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1EFD" w:rsidRDefault="00651EFD" w:rsidP="00651EFD">
      <w:pPr>
        <w:spacing w:after="0" w:line="252" w:lineRule="auto"/>
        <w:jc w:val="center"/>
        <w:rPr>
          <w:rFonts w:ascii="Times New Roman" w:eastAsia="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16B24B37" wp14:editId="50FC3FD1">
            <wp:simplePos x="0" y="0"/>
            <wp:positionH relativeFrom="column">
              <wp:posOffset>2320290</wp:posOffset>
            </wp:positionH>
            <wp:positionV relativeFrom="paragraph">
              <wp:posOffset>219075</wp:posOffset>
            </wp:positionV>
            <wp:extent cx="2000250" cy="1983105"/>
            <wp:effectExtent l="0" t="0" r="0" b="0"/>
            <wp:wrapSquare wrapText="bothSides"/>
            <wp:docPr id="3" name="Рисунок 1"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0250" cy="19831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color w:val="C00000"/>
          <w:sz w:val="40"/>
          <w:szCs w:val="40"/>
          <w:u w:val="single"/>
        </w:rPr>
        <w:br w:type="textWrapping" w:clear="all"/>
      </w:r>
    </w:p>
    <w:p w:rsidR="00651EFD" w:rsidRDefault="00651EFD" w:rsidP="00651EFD">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Информационный бюллетень</w:t>
      </w:r>
    </w:p>
    <w:p w:rsidR="00651EFD" w:rsidRDefault="003E64E5" w:rsidP="00651EFD">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 9</w:t>
      </w:r>
      <w:bookmarkStart w:id="0" w:name="_GoBack"/>
      <w:bookmarkEnd w:id="0"/>
    </w:p>
    <w:p w:rsidR="00651EFD" w:rsidRDefault="00651EFD" w:rsidP="00651EFD">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Регионального отраслевого объединения работодателей</w:t>
      </w:r>
    </w:p>
    <w:p w:rsidR="00651EFD" w:rsidRDefault="00651EFD" w:rsidP="00651EFD">
      <w:pPr>
        <w:spacing w:after="0"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Ассоциации организаций жилищно-коммунального хозяйства Орловской области.</w:t>
      </w:r>
    </w:p>
    <w:p w:rsidR="00651EFD" w:rsidRDefault="006F22B8" w:rsidP="00651EFD">
      <w:pPr>
        <w:spacing w:line="252" w:lineRule="auto"/>
        <w:jc w:val="center"/>
        <w:rPr>
          <w:rFonts w:ascii="Times New Roman" w:eastAsia="Times New Roman" w:hAnsi="Times New Roman"/>
          <w:b/>
          <w:color w:val="C00000"/>
          <w:sz w:val="40"/>
          <w:szCs w:val="40"/>
          <w:u w:val="single"/>
        </w:rPr>
      </w:pPr>
      <w:r>
        <w:rPr>
          <w:rFonts w:ascii="Times New Roman" w:eastAsia="Times New Roman" w:hAnsi="Times New Roman"/>
          <w:b/>
          <w:color w:val="C00000"/>
          <w:sz w:val="40"/>
          <w:szCs w:val="40"/>
          <w:u w:val="single"/>
        </w:rPr>
        <w:t>сентябрь</w:t>
      </w:r>
      <w:r w:rsidR="00651EFD">
        <w:rPr>
          <w:rFonts w:ascii="Times New Roman" w:eastAsia="Times New Roman" w:hAnsi="Times New Roman"/>
          <w:b/>
          <w:color w:val="C00000"/>
          <w:sz w:val="40"/>
          <w:szCs w:val="40"/>
          <w:u w:val="single"/>
        </w:rPr>
        <w:t xml:space="preserve"> 2022 г.</w:t>
      </w:r>
    </w:p>
    <w:p w:rsidR="00A94F66" w:rsidRDefault="00A94F66" w:rsidP="00AB7123">
      <w:pPr>
        <w:spacing w:line="252" w:lineRule="auto"/>
        <w:rPr>
          <w:rFonts w:ascii="Times New Roman" w:eastAsia="Times New Roman" w:hAnsi="Times New Roman"/>
          <w:b/>
          <w:color w:val="C00000"/>
          <w:sz w:val="40"/>
          <w:szCs w:val="40"/>
          <w:u w:val="single"/>
        </w:rPr>
      </w:pPr>
    </w:p>
    <w:p w:rsidR="00651EFD" w:rsidRDefault="00651EFD" w:rsidP="00651EFD">
      <w:pPr>
        <w:spacing w:line="252" w:lineRule="auto"/>
        <w:rPr>
          <w:rFonts w:ascii="Times New Roman" w:eastAsia="Times New Roman" w:hAnsi="Times New Roman"/>
          <w:b/>
          <w:color w:val="002060"/>
          <w:sz w:val="40"/>
          <w:szCs w:val="40"/>
          <w:u w:val="single"/>
        </w:rPr>
      </w:pPr>
      <w:r>
        <w:rPr>
          <w:rFonts w:ascii="Times New Roman" w:eastAsia="Times New Roman" w:hAnsi="Times New Roman"/>
          <w:b/>
          <w:color w:val="002060"/>
          <w:sz w:val="40"/>
          <w:szCs w:val="40"/>
          <w:u w:val="single"/>
        </w:rPr>
        <w:t>Содержание:</w:t>
      </w:r>
    </w:p>
    <w:p w:rsidR="00ED30BC" w:rsidRPr="00A94F66" w:rsidRDefault="00ED30BC" w:rsidP="00ED30BC">
      <w:pPr>
        <w:pStyle w:val="a3"/>
        <w:numPr>
          <w:ilvl w:val="0"/>
          <w:numId w:val="12"/>
        </w:num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Какие обязанности есть у УО, РСО по работе с персональными данными жителей</w:t>
      </w:r>
      <w:r w:rsidR="0049729E" w:rsidRPr="00A94F66">
        <w:rPr>
          <w:rFonts w:ascii="Times New Roman" w:eastAsia="Times New Roman" w:hAnsi="Times New Roman"/>
          <w:b/>
          <w:bCs/>
          <w:color w:val="002060"/>
          <w:sz w:val="36"/>
          <w:szCs w:val="36"/>
          <w:u w:val="single"/>
          <w:lang w:eastAsia="ru-RU"/>
        </w:rPr>
        <w:t>.</w:t>
      </w:r>
    </w:p>
    <w:p w:rsidR="0049729E" w:rsidRPr="00A94F66" w:rsidRDefault="0049729E" w:rsidP="0049729E">
      <w:pPr>
        <w:pStyle w:val="a3"/>
        <w:numPr>
          <w:ilvl w:val="0"/>
          <w:numId w:val="12"/>
        </w:numPr>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Как работать с судебным приставом, чтобы получить деньги по исполнительным документам</w:t>
      </w:r>
    </w:p>
    <w:p w:rsidR="00D82793" w:rsidRPr="00A94F66" w:rsidRDefault="00D82793" w:rsidP="00D82793">
      <w:pPr>
        <w:pStyle w:val="a3"/>
        <w:numPr>
          <w:ilvl w:val="0"/>
          <w:numId w:val="12"/>
        </w:numPr>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Как подготовить МКД к отопительному периоду и получить паспорт готовности</w:t>
      </w:r>
    </w:p>
    <w:p w:rsidR="008A784A" w:rsidRPr="00A94F66" w:rsidRDefault="008A784A" w:rsidP="008A784A">
      <w:pPr>
        <w:pStyle w:val="a3"/>
        <w:numPr>
          <w:ilvl w:val="0"/>
          <w:numId w:val="12"/>
        </w:numPr>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Как определить границу эксплуатационной ответственности по инженерным сетям</w:t>
      </w:r>
    </w:p>
    <w:p w:rsidR="00A94F66" w:rsidRPr="00A94F66" w:rsidRDefault="00A94F66" w:rsidP="00A94F66">
      <w:pPr>
        <w:pStyle w:val="a3"/>
        <w:numPr>
          <w:ilvl w:val="0"/>
          <w:numId w:val="12"/>
        </w:numPr>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Как изменить договор с РСО в пользу управленца</w:t>
      </w:r>
    </w:p>
    <w:p w:rsidR="0049729E" w:rsidRPr="00A94F66" w:rsidRDefault="00A94F66" w:rsidP="00ED30BC">
      <w:pPr>
        <w:pStyle w:val="a3"/>
        <w:numPr>
          <w:ilvl w:val="0"/>
          <w:numId w:val="12"/>
        </w:num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10 популярных вопросов сентября</w:t>
      </w:r>
    </w:p>
    <w:p w:rsidR="00ED30BC" w:rsidRDefault="00ED30BC" w:rsidP="00651EFD">
      <w:pPr>
        <w:spacing w:line="252" w:lineRule="auto"/>
        <w:rPr>
          <w:rFonts w:ascii="Times New Roman" w:eastAsia="Times New Roman" w:hAnsi="Times New Roman"/>
          <w:b/>
          <w:color w:val="002060"/>
          <w:sz w:val="40"/>
          <w:szCs w:val="40"/>
          <w:u w:val="single"/>
        </w:rPr>
      </w:pPr>
    </w:p>
    <w:p w:rsidR="00483C49" w:rsidRDefault="00483C49"/>
    <w:p w:rsidR="00ED30BC" w:rsidRDefault="00ED30BC"/>
    <w:p w:rsidR="00ED30BC" w:rsidRPr="0049729E" w:rsidRDefault="00ED30BC" w:rsidP="0049729E">
      <w:pPr>
        <w:pStyle w:val="a3"/>
        <w:numPr>
          <w:ilvl w:val="0"/>
          <w:numId w:val="13"/>
        </w:numPr>
        <w:spacing w:before="100" w:beforeAutospacing="1" w:after="100" w:afterAutospacing="1" w:line="276" w:lineRule="auto"/>
        <w:outlineLvl w:val="1"/>
        <w:rPr>
          <w:rFonts w:ascii="Times New Roman" w:eastAsia="Times New Roman" w:hAnsi="Times New Roman"/>
          <w:b/>
          <w:bCs/>
          <w:color w:val="002060"/>
          <w:sz w:val="40"/>
          <w:szCs w:val="40"/>
          <w:u w:val="single"/>
          <w:lang w:eastAsia="ru-RU"/>
        </w:rPr>
      </w:pPr>
      <w:r w:rsidRPr="0049729E">
        <w:rPr>
          <w:rFonts w:ascii="Times New Roman" w:eastAsia="Times New Roman" w:hAnsi="Times New Roman"/>
          <w:b/>
          <w:bCs/>
          <w:color w:val="002060"/>
          <w:sz w:val="40"/>
          <w:szCs w:val="40"/>
          <w:u w:val="single"/>
          <w:lang w:eastAsia="ru-RU"/>
        </w:rPr>
        <w:lastRenderedPageBreak/>
        <w:t>Какие обязанности есть у УО, РСО по работе с персональными данными жителей</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color w:val="002060"/>
          <w:sz w:val="28"/>
          <w:szCs w:val="24"/>
          <w:lang w:eastAsia="ru-RU"/>
        </w:rPr>
        <w:t xml:space="preserve">С 1 сентября 2022 года действуют новые требований к обработке персональных данных. </w:t>
      </w:r>
      <w:proofErr w:type="spellStart"/>
      <w:r w:rsidRPr="00ED30BC">
        <w:rPr>
          <w:rFonts w:ascii="Times New Roman" w:eastAsiaTheme="minorEastAsia" w:hAnsi="Times New Roman"/>
          <w:b/>
          <w:color w:val="002060"/>
          <w:sz w:val="28"/>
          <w:szCs w:val="24"/>
          <w:lang w:eastAsia="ru-RU"/>
        </w:rPr>
        <w:t>Роскомнадзор</w:t>
      </w:r>
      <w:proofErr w:type="spellEnd"/>
      <w:r w:rsidRPr="00ED30BC">
        <w:rPr>
          <w:rFonts w:ascii="Times New Roman" w:eastAsiaTheme="minorEastAsia" w:hAnsi="Times New Roman"/>
          <w:b/>
          <w:color w:val="002060"/>
          <w:sz w:val="28"/>
          <w:szCs w:val="24"/>
          <w:lang w:eastAsia="ru-RU"/>
        </w:rPr>
        <w:t xml:space="preserve"> теперь нужно уведомлять, даже если выполняете работы по договору с собственниками, сроки предоставления данных сократили в три раза, установили критерии, где на сайте нужно разместить политику обработки </w:t>
      </w:r>
      <w:proofErr w:type="spellStart"/>
      <w:r w:rsidRPr="00ED30BC">
        <w:rPr>
          <w:rFonts w:ascii="Times New Roman" w:eastAsiaTheme="minorEastAsia" w:hAnsi="Times New Roman"/>
          <w:b/>
          <w:color w:val="002060"/>
          <w:sz w:val="28"/>
          <w:szCs w:val="24"/>
          <w:lang w:eastAsia="ru-RU"/>
        </w:rPr>
        <w:t>персданных</w:t>
      </w:r>
      <w:proofErr w:type="spellEnd"/>
      <w:r w:rsidRPr="00ED30BC">
        <w:rPr>
          <w:rFonts w:ascii="Times New Roman" w:eastAsiaTheme="minorEastAsia" w:hAnsi="Times New Roman"/>
          <w:b/>
          <w:color w:val="002060"/>
          <w:sz w:val="28"/>
          <w:szCs w:val="24"/>
          <w:lang w:eastAsia="ru-RU"/>
        </w:rPr>
        <w:t>, а требования к информации, которые нужно прописать в поручении третьим лицам, расширили. Читайте о</w:t>
      </w:r>
      <w:r>
        <w:rPr>
          <w:rFonts w:ascii="Times New Roman" w:eastAsiaTheme="minorEastAsia" w:hAnsi="Times New Roman"/>
          <w:b/>
          <w:color w:val="002060"/>
          <w:sz w:val="28"/>
          <w:szCs w:val="24"/>
          <w:lang w:eastAsia="ru-RU"/>
        </w:rPr>
        <w:t xml:space="preserve"> новых обязанностях УО, РСО в материале</w:t>
      </w:r>
      <w:r w:rsidRPr="00ED30BC">
        <w:rPr>
          <w:rFonts w:ascii="Times New Roman" w:eastAsiaTheme="minorEastAsia" w:hAnsi="Times New Roman"/>
          <w:b/>
          <w:color w:val="002060"/>
          <w:sz w:val="28"/>
          <w:szCs w:val="24"/>
          <w:lang w:eastAsia="ru-RU"/>
        </w:rPr>
        <w:t>.</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Какие об</w:t>
      </w:r>
      <w:r>
        <w:rPr>
          <w:rFonts w:ascii="Times New Roman" w:eastAsia="Times New Roman" w:hAnsi="Times New Roman"/>
          <w:b/>
          <w:bCs/>
          <w:color w:val="002060"/>
          <w:sz w:val="32"/>
          <w:szCs w:val="32"/>
          <w:u w:val="single"/>
          <w:lang w:eastAsia="ru-RU"/>
        </w:rPr>
        <w:t>язанности выполняет УО, РСО</w:t>
      </w:r>
      <w:r w:rsidRPr="00ED30BC">
        <w:rPr>
          <w:rFonts w:ascii="Times New Roman" w:eastAsia="Times New Roman" w:hAnsi="Times New Roman"/>
          <w:b/>
          <w:bCs/>
          <w:color w:val="002060"/>
          <w:sz w:val="32"/>
          <w:szCs w:val="32"/>
          <w:u w:val="single"/>
          <w:lang w:eastAsia="ru-RU"/>
        </w:rPr>
        <w:t xml:space="preserve"> в роли оператора персональных данных </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УО или</w:t>
      </w:r>
      <w:r>
        <w:rPr>
          <w:rFonts w:ascii="Times New Roman" w:eastAsiaTheme="minorEastAsia" w:hAnsi="Times New Roman"/>
          <w:b/>
          <w:sz w:val="24"/>
          <w:szCs w:val="24"/>
          <w:lang w:eastAsia="ru-RU"/>
        </w:rPr>
        <w:t xml:space="preserve"> РСО, работающее по прямым договорам,</w:t>
      </w:r>
      <w:r w:rsidRPr="00ED30BC">
        <w:rPr>
          <w:rFonts w:ascii="Times New Roman" w:eastAsiaTheme="minorEastAsia" w:hAnsi="Times New Roman"/>
          <w:b/>
          <w:sz w:val="24"/>
          <w:szCs w:val="24"/>
          <w:lang w:eastAsia="ru-RU"/>
        </w:rPr>
        <w:t xml:space="preserve"> </w:t>
      </w:r>
      <w:hyperlink r:id="rId8" w:anchor="/document/113/6058/" w:tooltip="" w:history="1">
        <w:r w:rsidRPr="00ED30BC">
          <w:rPr>
            <w:rFonts w:ascii="Times New Roman" w:eastAsiaTheme="minorEastAsia" w:hAnsi="Times New Roman"/>
            <w:b/>
            <w:color w:val="0000FF"/>
            <w:sz w:val="24"/>
            <w:szCs w:val="24"/>
            <w:u w:val="single"/>
            <w:lang w:eastAsia="ru-RU"/>
          </w:rPr>
          <w:t>оператором персональных данных</w:t>
        </w:r>
      </w:hyperlink>
      <w:r w:rsidRPr="00ED30BC">
        <w:rPr>
          <w:rFonts w:ascii="Times New Roman" w:eastAsiaTheme="minorEastAsia" w:hAnsi="Times New Roman"/>
          <w:b/>
          <w:sz w:val="24"/>
          <w:szCs w:val="24"/>
          <w:lang w:eastAsia="ru-RU"/>
        </w:rPr>
        <w:t xml:space="preserve"> с момента, когда начинает их получать.</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Выступая</w:t>
      </w:r>
      <w:r>
        <w:rPr>
          <w:rFonts w:ascii="Times New Roman" w:eastAsiaTheme="minorEastAsia" w:hAnsi="Times New Roman"/>
          <w:b/>
          <w:sz w:val="24"/>
          <w:szCs w:val="24"/>
          <w:lang w:eastAsia="ru-RU"/>
        </w:rPr>
        <w:t xml:space="preserve"> в такой роли, УО, РСО</w:t>
      </w:r>
      <w:r w:rsidRPr="00ED30BC">
        <w:rPr>
          <w:rFonts w:ascii="Times New Roman" w:eastAsiaTheme="minorEastAsia" w:hAnsi="Times New Roman"/>
          <w:b/>
          <w:sz w:val="24"/>
          <w:szCs w:val="24"/>
          <w:lang w:eastAsia="ru-RU"/>
        </w:rPr>
        <w:t xml:space="preserve"> обязаны:</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9" w:anchor="/document/16/126057/dfashtn82n/" w:history="1">
        <w:r w:rsidRPr="00ED30BC">
          <w:rPr>
            <w:rFonts w:ascii="Times New Roman" w:eastAsia="Times New Roman" w:hAnsi="Times New Roman"/>
            <w:b/>
            <w:color w:val="0000FF"/>
            <w:sz w:val="24"/>
            <w:szCs w:val="24"/>
            <w:u w:val="single"/>
            <w:lang w:eastAsia="ru-RU"/>
          </w:rPr>
          <w:t xml:space="preserve">уведомить </w:t>
        </w:r>
        <w:proofErr w:type="spellStart"/>
        <w:r w:rsidRPr="00ED30BC">
          <w:rPr>
            <w:rFonts w:ascii="Times New Roman" w:eastAsia="Times New Roman" w:hAnsi="Times New Roman"/>
            <w:b/>
            <w:color w:val="0000FF"/>
            <w:sz w:val="24"/>
            <w:szCs w:val="24"/>
            <w:u w:val="single"/>
            <w:lang w:eastAsia="ru-RU"/>
          </w:rPr>
          <w:t>Роскомнадзор</w:t>
        </w:r>
        <w:proofErr w:type="spellEnd"/>
        <w:r w:rsidRPr="00ED30BC">
          <w:rPr>
            <w:rFonts w:ascii="Times New Roman" w:eastAsia="Times New Roman" w:hAnsi="Times New Roman"/>
            <w:b/>
            <w:color w:val="0000FF"/>
            <w:sz w:val="24"/>
            <w:szCs w:val="24"/>
            <w:u w:val="single"/>
            <w:lang w:eastAsia="ru-RU"/>
          </w:rPr>
          <w:t xml:space="preserve"> </w:t>
        </w:r>
      </w:hyperlink>
      <w:r w:rsidRPr="00ED30BC">
        <w:rPr>
          <w:rFonts w:ascii="Times New Roman" w:eastAsia="Times New Roman" w:hAnsi="Times New Roman"/>
          <w:b/>
          <w:sz w:val="24"/>
          <w:szCs w:val="24"/>
          <w:lang w:eastAsia="ru-RU"/>
        </w:rPr>
        <w:t>о намерении обрабатывать персональные данные, если это необходимо;</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0" w:anchor="/document/16/126057/qwert88/" w:history="1">
        <w:r w:rsidRPr="00ED30BC">
          <w:rPr>
            <w:rFonts w:ascii="Times New Roman" w:eastAsia="Times New Roman" w:hAnsi="Times New Roman"/>
            <w:b/>
            <w:color w:val="0000FF"/>
            <w:sz w:val="24"/>
            <w:szCs w:val="24"/>
            <w:u w:val="single"/>
            <w:lang w:eastAsia="ru-RU"/>
          </w:rPr>
          <w:t>соблюдать принципы обработки данных</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1" w:anchor="/document/16/126057/qwert103/" w:history="1">
        <w:r w:rsidRPr="00ED30BC">
          <w:rPr>
            <w:rFonts w:ascii="Times New Roman" w:eastAsia="Times New Roman" w:hAnsi="Times New Roman"/>
            <w:b/>
            <w:color w:val="0000FF"/>
            <w:sz w:val="24"/>
            <w:szCs w:val="24"/>
            <w:u w:val="single"/>
            <w:lang w:eastAsia="ru-RU"/>
          </w:rPr>
          <w:t>обрабатывать данные, только когда это допускает закон</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2" w:anchor="/document/16/126057/qwert114/" w:history="1">
        <w:r w:rsidRPr="00ED30BC">
          <w:rPr>
            <w:rFonts w:ascii="Times New Roman" w:eastAsia="Times New Roman" w:hAnsi="Times New Roman"/>
            <w:b/>
            <w:color w:val="0000FF"/>
            <w:sz w:val="24"/>
            <w:szCs w:val="24"/>
            <w:u w:val="single"/>
            <w:lang w:eastAsia="ru-RU"/>
          </w:rPr>
          <w:t>опубликовать политику в отношении обработки персональных данных</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3" w:anchor="/document/16/126057/umd1/" w:history="1">
        <w:r w:rsidRPr="00ED30BC">
          <w:rPr>
            <w:rFonts w:ascii="Times New Roman" w:eastAsia="Times New Roman" w:hAnsi="Times New Roman"/>
            <w:b/>
            <w:color w:val="0000FF"/>
            <w:sz w:val="24"/>
            <w:szCs w:val="24"/>
            <w:u w:val="single"/>
            <w:lang w:eastAsia="ru-RU"/>
          </w:rPr>
          <w:t>предоставить доступ к персональным данным их владельцам</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4" w:anchor="/document/16/126057/qwert151/" w:history="1">
        <w:r w:rsidRPr="00ED30BC">
          <w:rPr>
            <w:rFonts w:ascii="Times New Roman" w:eastAsia="Times New Roman" w:hAnsi="Times New Roman"/>
            <w:b/>
            <w:color w:val="0000FF"/>
            <w:sz w:val="24"/>
            <w:szCs w:val="24"/>
            <w:u w:val="single"/>
            <w:lang w:eastAsia="ru-RU"/>
          </w:rPr>
          <w:t>уточнить, блокировать или уничтожить персональные данные по требованию владельца</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5" w:anchor="/document/16/126057/umd2/" w:history="1">
        <w:r w:rsidRPr="00ED30BC">
          <w:rPr>
            <w:rFonts w:ascii="Times New Roman" w:eastAsia="Times New Roman" w:hAnsi="Times New Roman"/>
            <w:b/>
            <w:color w:val="0000FF"/>
            <w:sz w:val="24"/>
            <w:szCs w:val="24"/>
            <w:u w:val="single"/>
            <w:lang w:eastAsia="ru-RU"/>
          </w:rPr>
          <w:t>обеспечить безопасность персональных данных при обработке</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6" w:anchor="/document/16/126057/dfashte44o/" w:history="1">
        <w:r w:rsidRPr="00ED30BC">
          <w:rPr>
            <w:rFonts w:ascii="Times New Roman" w:eastAsia="Times New Roman" w:hAnsi="Times New Roman"/>
            <w:b/>
            <w:color w:val="0000FF"/>
            <w:sz w:val="24"/>
            <w:szCs w:val="24"/>
            <w:u w:val="single"/>
            <w:lang w:eastAsia="ru-RU"/>
          </w:rPr>
          <w:t>назначить ответственного за организацию обработки персональных данных</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1"/>
        </w:numPr>
        <w:spacing w:after="103" w:line="276" w:lineRule="auto"/>
        <w:rPr>
          <w:rFonts w:ascii="Times New Roman" w:eastAsia="Times New Roman" w:hAnsi="Times New Roman"/>
          <w:b/>
          <w:sz w:val="24"/>
          <w:szCs w:val="24"/>
          <w:lang w:eastAsia="ru-RU"/>
        </w:rPr>
      </w:pPr>
      <w:hyperlink r:id="rId17" w:anchor="/document/16/126057/umd3/" w:history="1">
        <w:r w:rsidRPr="00ED30BC">
          <w:rPr>
            <w:rFonts w:ascii="Times New Roman" w:eastAsia="Times New Roman" w:hAnsi="Times New Roman"/>
            <w:b/>
            <w:color w:val="0000FF"/>
            <w:sz w:val="24"/>
            <w:szCs w:val="24"/>
            <w:u w:val="single"/>
            <w:lang w:eastAsia="ru-RU"/>
          </w:rPr>
          <w:t>уведомить, что ведете видеосъемку</w:t>
        </w:r>
      </w:hyperlink>
      <w:r w:rsidRPr="00ED30BC">
        <w:rPr>
          <w:rFonts w:ascii="Times New Roman" w:eastAsia="Times New Roman" w:hAnsi="Times New Roman"/>
          <w:b/>
          <w:sz w:val="24"/>
          <w:szCs w:val="24"/>
          <w:lang w:eastAsia="ru-RU"/>
        </w:rPr>
        <w:t>.</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 xml:space="preserve">Убедитесь, нужно ли уведомить </w:t>
      </w:r>
      <w:proofErr w:type="spellStart"/>
      <w:r w:rsidRPr="00ED30BC">
        <w:rPr>
          <w:rFonts w:ascii="Times New Roman" w:eastAsia="Times New Roman" w:hAnsi="Times New Roman"/>
          <w:b/>
          <w:bCs/>
          <w:color w:val="002060"/>
          <w:sz w:val="32"/>
          <w:szCs w:val="32"/>
          <w:u w:val="single"/>
          <w:lang w:eastAsia="ru-RU"/>
        </w:rPr>
        <w:t>Роскомнадзор</w:t>
      </w:r>
      <w:proofErr w:type="spellEnd"/>
      <w:r w:rsidRPr="00ED30BC">
        <w:rPr>
          <w:rFonts w:ascii="Times New Roman" w:eastAsia="Times New Roman" w:hAnsi="Times New Roman"/>
          <w:b/>
          <w:bCs/>
          <w:color w:val="002060"/>
          <w:sz w:val="32"/>
          <w:szCs w:val="32"/>
          <w:u w:val="single"/>
          <w:lang w:eastAsia="ru-RU"/>
        </w:rPr>
        <w:t xml:space="preserve"> о намерении обрабатывать персональные данные</w:t>
      </w:r>
    </w:p>
    <w:p w:rsidR="00ED30BC" w:rsidRPr="00ED30BC" w:rsidRDefault="00ED30BC" w:rsidP="00ED30BC">
      <w:pPr>
        <w:spacing w:after="0" w:line="276" w:lineRule="auto"/>
        <w:rPr>
          <w:rFonts w:ascii="Times New Roman" w:eastAsiaTheme="minorEastAsia" w:hAnsi="Times New Roman"/>
          <w:b/>
          <w:sz w:val="24"/>
          <w:szCs w:val="24"/>
          <w:lang w:eastAsia="ru-RU"/>
        </w:rPr>
      </w:pPr>
      <w:r>
        <w:rPr>
          <w:rFonts w:ascii="Times New Roman" w:eastAsiaTheme="minorEastAsia" w:hAnsi="Times New Roman"/>
          <w:b/>
          <w:sz w:val="24"/>
          <w:szCs w:val="24"/>
          <w:lang w:eastAsia="ru-RU"/>
        </w:rPr>
        <w:t>УО или РСО</w:t>
      </w:r>
      <w:r w:rsidRPr="00ED30BC">
        <w:rPr>
          <w:rFonts w:ascii="Times New Roman" w:eastAsiaTheme="minorEastAsia" w:hAnsi="Times New Roman"/>
          <w:b/>
          <w:sz w:val="24"/>
          <w:szCs w:val="24"/>
          <w:lang w:eastAsia="ru-RU"/>
        </w:rPr>
        <w:t xml:space="preserve"> обязаны направлять уведомление в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xml:space="preserve"> о намерении обрабатывать персональные данные всегда, за исключением двух случаев:</w:t>
      </w:r>
    </w:p>
    <w:p w:rsidR="00ED30BC" w:rsidRPr="00ED30BC" w:rsidRDefault="00ED30BC" w:rsidP="00ED30BC">
      <w:pPr>
        <w:numPr>
          <w:ilvl w:val="0"/>
          <w:numId w:val="2"/>
        </w:num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персональные данные есть в государственных информационных системах персональных данных;</w:t>
      </w:r>
    </w:p>
    <w:p w:rsidR="00ED30BC" w:rsidRPr="00ED30BC" w:rsidRDefault="00ED30BC" w:rsidP="00ED30BC">
      <w:pPr>
        <w:numPr>
          <w:ilvl w:val="0"/>
          <w:numId w:val="2"/>
        </w:num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данные обрабатывают исключительно без помощи средств автоматизации.</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lastRenderedPageBreak/>
        <w:t>Уведомить необходимо до начала обработки. До 1 сентября 2022 года также не нужно было уведомлять, если вы, например, исполняете свои обязанности по трудовому законодательству или выполняете работы по договору с собственниками. Теперь это право не работает.</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Такие правила предусмотрены частями </w:t>
      </w:r>
      <w:hyperlink r:id="rId18" w:anchor="/document/99/578318452/ZAP21P83EF/" w:tooltip="1. Оператор до начала обработки персональных данных обязан уведомить уполномоченный орган по защите прав субъектов персональных данных о своем намерении осуществлять обработку персональных..." w:history="1">
        <w:r w:rsidRPr="00ED30BC">
          <w:rPr>
            <w:rFonts w:ascii="Times New Roman" w:eastAsiaTheme="minorEastAsia" w:hAnsi="Times New Roman"/>
            <w:b/>
            <w:color w:val="0000FF"/>
            <w:sz w:val="24"/>
            <w:szCs w:val="24"/>
            <w:u w:val="single"/>
            <w:lang w:eastAsia="ru-RU"/>
          </w:rPr>
          <w:t>1</w:t>
        </w:r>
      </w:hyperlink>
      <w:r w:rsidRPr="00ED30BC">
        <w:rPr>
          <w:rFonts w:ascii="Times New Roman" w:eastAsiaTheme="minorEastAsia" w:hAnsi="Times New Roman"/>
          <w:b/>
          <w:sz w:val="24"/>
          <w:szCs w:val="24"/>
          <w:lang w:eastAsia="ru-RU"/>
        </w:rPr>
        <w:t xml:space="preserve">, </w:t>
      </w:r>
      <w:hyperlink r:id="rId19" w:anchor="/document/99/578318452/ZAP251E3HD/" w:tooltip="2. Оператор вправе осуществлять без уведомления уполномоченного органа по защите прав субъектов персональных данных обработку персональных данных:" w:history="1">
        <w:r w:rsidRPr="00ED30BC">
          <w:rPr>
            <w:rFonts w:ascii="Times New Roman" w:eastAsiaTheme="minorEastAsia" w:hAnsi="Times New Roman"/>
            <w:b/>
            <w:color w:val="0000FF"/>
            <w:sz w:val="24"/>
            <w:szCs w:val="24"/>
            <w:u w:val="single"/>
            <w:lang w:eastAsia="ru-RU"/>
          </w:rPr>
          <w:t>2</w:t>
        </w:r>
      </w:hyperlink>
      <w:r w:rsidRPr="00ED30BC">
        <w:rPr>
          <w:rFonts w:ascii="Times New Roman" w:eastAsiaTheme="minorEastAsia" w:hAnsi="Times New Roman"/>
          <w:b/>
          <w:sz w:val="24"/>
          <w:szCs w:val="24"/>
          <w:lang w:eastAsia="ru-RU"/>
        </w:rPr>
        <w:t xml:space="preserve"> статьи 22 Закона от 27.07.2006 № 152-ФЗ «О персональных данных» (далее — Закон № 152-ФЗ). Изменения в правила обработки </w:t>
      </w:r>
      <w:proofErr w:type="spellStart"/>
      <w:r w:rsidRPr="00ED30BC">
        <w:rPr>
          <w:rFonts w:ascii="Times New Roman" w:eastAsiaTheme="minorEastAsia" w:hAnsi="Times New Roman"/>
          <w:b/>
          <w:sz w:val="24"/>
          <w:szCs w:val="24"/>
          <w:lang w:eastAsia="ru-RU"/>
        </w:rPr>
        <w:t>персданных</w:t>
      </w:r>
      <w:proofErr w:type="spellEnd"/>
      <w:r w:rsidRPr="00ED30BC">
        <w:rPr>
          <w:rFonts w:ascii="Times New Roman" w:eastAsiaTheme="minorEastAsia" w:hAnsi="Times New Roman"/>
          <w:b/>
          <w:sz w:val="24"/>
          <w:szCs w:val="24"/>
          <w:lang w:eastAsia="ru-RU"/>
        </w:rPr>
        <w:t xml:space="preserve"> внес </w:t>
      </w:r>
      <w:hyperlink r:id="rId20" w:anchor="/document/99/351176038/" w:tgtFrame="_self" w:tooltip="" w:history="1">
        <w:r w:rsidRPr="00ED30BC">
          <w:rPr>
            <w:rFonts w:ascii="Times New Roman" w:eastAsiaTheme="minorEastAsia" w:hAnsi="Times New Roman"/>
            <w:b/>
            <w:color w:val="0000FF"/>
            <w:sz w:val="24"/>
            <w:szCs w:val="24"/>
            <w:u w:val="single"/>
            <w:lang w:eastAsia="ru-RU"/>
          </w:rPr>
          <w:t>Закон от 14.07.2022 № 266-ФЗ</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color w:val="002060"/>
          <w:sz w:val="24"/>
          <w:szCs w:val="24"/>
          <w:u w:val="single"/>
          <w:lang w:eastAsia="ru-RU"/>
        </w:rPr>
      </w:pPr>
      <w:r w:rsidRPr="00ED30BC">
        <w:rPr>
          <w:rFonts w:ascii="Times New Roman" w:eastAsiaTheme="minorEastAsia" w:hAnsi="Times New Roman"/>
          <w:b/>
          <w:color w:val="002060"/>
          <w:sz w:val="24"/>
          <w:szCs w:val="24"/>
          <w:u w:val="single"/>
          <w:lang w:eastAsia="ru-RU"/>
        </w:rPr>
        <w:t xml:space="preserve">Проверьте, есть ли ваша организация в </w:t>
      </w:r>
      <w:hyperlink r:id="rId21" w:tgtFrame="_self" w:tooltip="" w:history="1">
        <w:r w:rsidRPr="00ED30BC">
          <w:rPr>
            <w:rFonts w:ascii="Times New Roman" w:eastAsiaTheme="minorEastAsia" w:hAnsi="Times New Roman"/>
            <w:b/>
            <w:color w:val="002060"/>
            <w:sz w:val="24"/>
            <w:szCs w:val="24"/>
            <w:u w:val="single"/>
            <w:lang w:eastAsia="ru-RU"/>
          </w:rPr>
          <w:t xml:space="preserve">реестре </w:t>
        </w:r>
        <w:proofErr w:type="spellStart"/>
        <w:r w:rsidRPr="00ED30BC">
          <w:rPr>
            <w:rFonts w:ascii="Times New Roman" w:eastAsiaTheme="minorEastAsia" w:hAnsi="Times New Roman"/>
            <w:b/>
            <w:color w:val="002060"/>
            <w:sz w:val="24"/>
            <w:szCs w:val="24"/>
            <w:u w:val="single"/>
            <w:lang w:eastAsia="ru-RU"/>
          </w:rPr>
          <w:t>Роскомнадзора</w:t>
        </w:r>
        <w:proofErr w:type="spellEnd"/>
      </w:hyperlink>
      <w:r w:rsidRPr="00ED30BC">
        <w:rPr>
          <w:rFonts w:ascii="Times New Roman" w:eastAsiaTheme="minorEastAsia" w:hAnsi="Times New Roman"/>
          <w:b/>
          <w:color w:val="002060"/>
          <w:sz w:val="24"/>
          <w:szCs w:val="24"/>
          <w:u w:val="single"/>
          <w:lang w:eastAsia="ru-RU"/>
        </w:rPr>
        <w:t xml:space="preserve">. Если нет, то обязательно </w:t>
      </w:r>
      <w:hyperlink r:id="rId22" w:anchor="/document/16/126057/dfasi4b9da/" w:history="1">
        <w:r w:rsidRPr="00ED30BC">
          <w:rPr>
            <w:rFonts w:ascii="Times New Roman" w:eastAsiaTheme="minorEastAsia" w:hAnsi="Times New Roman"/>
            <w:b/>
            <w:color w:val="002060"/>
            <w:sz w:val="24"/>
            <w:szCs w:val="24"/>
            <w:u w:val="single"/>
            <w:lang w:eastAsia="ru-RU"/>
          </w:rPr>
          <w:t>направьте уведомление</w:t>
        </w:r>
      </w:hyperlink>
      <w:r w:rsidRPr="00ED30BC">
        <w:rPr>
          <w:rFonts w:ascii="Times New Roman" w:eastAsiaTheme="minorEastAsia" w:hAnsi="Times New Roman"/>
          <w:b/>
          <w:color w:val="002060"/>
          <w:sz w:val="24"/>
          <w:szCs w:val="24"/>
          <w:u w:val="single"/>
          <w:lang w:eastAsia="ru-RU"/>
        </w:rPr>
        <w:t>. Уведомление нужно подать разово, чтобы данные попали в реестр. Если данные из уведомления поменяются, нужно подать об этом информационное письмо.</w:t>
      </w:r>
    </w:p>
    <w:p w:rsidR="00ED30BC" w:rsidRPr="00ED30BC" w:rsidRDefault="00ED30BC" w:rsidP="00ED30BC">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ED30BC">
        <w:rPr>
          <w:rFonts w:ascii="Times New Roman" w:eastAsia="Times New Roman" w:hAnsi="Times New Roman"/>
          <w:b/>
          <w:bCs/>
          <w:color w:val="002060"/>
          <w:sz w:val="28"/>
          <w:szCs w:val="28"/>
          <w:u w:val="single"/>
          <w:lang w:eastAsia="ru-RU"/>
        </w:rPr>
        <w:t>Ситуация</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Какой грозит штраф, если не уведомить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о намерении обрабатывать персональные данные</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Если не уведомить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xml:space="preserve"> о намерении обрабатывать персональные данные, вас могут привлечь к административной ответственности. Максимальный штраф — 5 тыс. руб. (</w:t>
      </w:r>
      <w:hyperlink r:id="rId23" w:anchor="/document/99/901807667/XA00M7Q2N7/" w:tgtFrame="_self" w:tooltip="" w:history="1">
        <w:r w:rsidRPr="00ED30BC">
          <w:rPr>
            <w:rFonts w:ascii="Times New Roman" w:eastAsiaTheme="minorEastAsia" w:hAnsi="Times New Roman"/>
            <w:b/>
            <w:color w:val="0000FF"/>
            <w:sz w:val="24"/>
            <w:szCs w:val="24"/>
            <w:u w:val="single"/>
            <w:lang w:eastAsia="ru-RU"/>
          </w:rPr>
          <w:t>ст. 19.7 КоАП</w:t>
        </w:r>
      </w:hyperlink>
      <w:r w:rsidRPr="00ED30BC">
        <w:rPr>
          <w:rFonts w:ascii="Times New Roman" w:eastAsiaTheme="minorEastAsia" w:hAnsi="Times New Roman"/>
          <w:b/>
          <w:sz w:val="24"/>
          <w:szCs w:val="24"/>
          <w:lang w:eastAsia="ru-RU"/>
        </w:rPr>
        <w:t>).</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6"/>
          <w:szCs w:val="36"/>
          <w:u w:val="single"/>
          <w:lang w:eastAsia="ru-RU"/>
        </w:rPr>
        <w:t xml:space="preserve">Уведомите </w:t>
      </w:r>
      <w:proofErr w:type="spellStart"/>
      <w:r w:rsidRPr="00ED30BC">
        <w:rPr>
          <w:rFonts w:ascii="Times New Roman" w:eastAsia="Times New Roman" w:hAnsi="Times New Roman"/>
          <w:b/>
          <w:bCs/>
          <w:color w:val="002060"/>
          <w:sz w:val="36"/>
          <w:szCs w:val="36"/>
          <w:u w:val="single"/>
          <w:lang w:eastAsia="ru-RU"/>
        </w:rPr>
        <w:t>Роскомнадзор</w:t>
      </w:r>
      <w:proofErr w:type="spellEnd"/>
      <w:r w:rsidRPr="00ED30BC">
        <w:rPr>
          <w:rFonts w:ascii="Times New Roman" w:eastAsia="Times New Roman" w:hAnsi="Times New Roman"/>
          <w:b/>
          <w:bCs/>
          <w:color w:val="002060"/>
          <w:sz w:val="36"/>
          <w:szCs w:val="36"/>
          <w:u w:val="single"/>
          <w:lang w:eastAsia="ru-RU"/>
        </w:rPr>
        <w:t xml:space="preserve"> о намерении обрабатывать персональные данные</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Чтобы направить уведомление, выполните три действия:</w:t>
      </w:r>
    </w:p>
    <w:p w:rsidR="00ED30BC" w:rsidRPr="00ED30BC" w:rsidRDefault="00ED30BC" w:rsidP="00ED30BC">
      <w:pPr>
        <w:numPr>
          <w:ilvl w:val="0"/>
          <w:numId w:val="3"/>
        </w:num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заполните уведомление на сайте </w:t>
      </w:r>
      <w:proofErr w:type="spellStart"/>
      <w:r w:rsidRPr="00ED30BC">
        <w:rPr>
          <w:rFonts w:ascii="Times New Roman" w:eastAsiaTheme="minorEastAsia" w:hAnsi="Times New Roman"/>
          <w:b/>
          <w:sz w:val="24"/>
          <w:szCs w:val="24"/>
          <w:lang w:eastAsia="ru-RU"/>
        </w:rPr>
        <w:t>Роскомнадзора</w:t>
      </w:r>
      <w:proofErr w:type="spellEnd"/>
      <w:r w:rsidRPr="00ED30BC">
        <w:rPr>
          <w:rFonts w:ascii="Times New Roman" w:eastAsiaTheme="minorEastAsia" w:hAnsi="Times New Roman"/>
          <w:b/>
          <w:sz w:val="24"/>
          <w:szCs w:val="24"/>
          <w:lang w:eastAsia="ru-RU"/>
        </w:rPr>
        <w:t xml:space="preserve"> через </w:t>
      </w:r>
      <w:hyperlink r:id="rId24" w:tooltip="" w:history="1">
        <w:r w:rsidRPr="00ED30BC">
          <w:rPr>
            <w:rFonts w:ascii="Times New Roman" w:eastAsiaTheme="minorEastAsia" w:hAnsi="Times New Roman"/>
            <w:b/>
            <w:color w:val="0000FF"/>
            <w:sz w:val="24"/>
            <w:szCs w:val="24"/>
            <w:u w:val="single"/>
            <w:lang w:eastAsia="ru-RU"/>
          </w:rPr>
          <w:t>специальную форму</w:t>
        </w:r>
      </w:hyperlink>
      <w:r w:rsidRPr="00ED30BC">
        <w:rPr>
          <w:rFonts w:ascii="Times New Roman" w:eastAsiaTheme="minorEastAsia" w:hAnsi="Times New Roman"/>
          <w:b/>
          <w:sz w:val="24"/>
          <w:szCs w:val="24"/>
          <w:lang w:eastAsia="ru-RU"/>
        </w:rPr>
        <w:t>;</w:t>
      </w:r>
    </w:p>
    <w:p w:rsidR="00ED30BC" w:rsidRPr="00ED30BC" w:rsidRDefault="00ED30BC" w:rsidP="00ED30BC">
      <w:pPr>
        <w:numPr>
          <w:ilvl w:val="0"/>
          <w:numId w:val="3"/>
        </w:num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распечатайте заполненную форму;</w:t>
      </w:r>
    </w:p>
    <w:p w:rsidR="00ED30BC" w:rsidRPr="00ED30BC" w:rsidRDefault="00ED30BC" w:rsidP="00ED30BC">
      <w:pPr>
        <w:numPr>
          <w:ilvl w:val="0"/>
          <w:numId w:val="3"/>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 xml:space="preserve">подпишите и направьте форму в </w:t>
      </w:r>
      <w:hyperlink r:id="rId25" w:tooltip="" w:history="1">
        <w:r w:rsidRPr="00ED30BC">
          <w:rPr>
            <w:rFonts w:ascii="Times New Roman" w:eastAsia="Times New Roman" w:hAnsi="Times New Roman"/>
            <w:b/>
            <w:color w:val="0000FF"/>
            <w:sz w:val="24"/>
            <w:szCs w:val="24"/>
            <w:u w:val="single"/>
            <w:lang w:eastAsia="ru-RU"/>
          </w:rPr>
          <w:t xml:space="preserve">территориальный орган </w:t>
        </w:r>
        <w:proofErr w:type="spellStart"/>
        <w:r w:rsidRPr="00ED30BC">
          <w:rPr>
            <w:rFonts w:ascii="Times New Roman" w:eastAsia="Times New Roman" w:hAnsi="Times New Roman"/>
            <w:b/>
            <w:color w:val="0000FF"/>
            <w:sz w:val="24"/>
            <w:szCs w:val="24"/>
            <w:u w:val="single"/>
            <w:lang w:eastAsia="ru-RU"/>
          </w:rPr>
          <w:t>Роскомнадзора</w:t>
        </w:r>
        <w:proofErr w:type="spellEnd"/>
      </w:hyperlink>
      <w:r w:rsidRPr="00ED30BC">
        <w:rPr>
          <w:rFonts w:ascii="Times New Roman" w:eastAsia="Times New Roman" w:hAnsi="Times New Roman"/>
          <w:b/>
          <w:sz w:val="24"/>
          <w:szCs w:val="24"/>
          <w:lang w:eastAsia="ru-RU"/>
        </w:rPr>
        <w:t xml:space="preserve"> по месту регистрации вашей организации.</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Форму уведомления содержит </w:t>
      </w:r>
      <w:hyperlink r:id="rId26" w:anchor="/document/99/456088345/XA00M762MV/" w:tooltip="" w:history="1">
        <w:r w:rsidRPr="00ED30BC">
          <w:rPr>
            <w:rFonts w:ascii="Times New Roman" w:eastAsiaTheme="minorEastAsia" w:hAnsi="Times New Roman"/>
            <w:b/>
            <w:color w:val="0000FF"/>
            <w:sz w:val="24"/>
            <w:szCs w:val="24"/>
            <w:u w:val="single"/>
            <w:lang w:eastAsia="ru-RU"/>
          </w:rPr>
          <w:t>приложение 1</w:t>
        </w:r>
      </w:hyperlink>
      <w:r w:rsidRPr="00ED30BC">
        <w:rPr>
          <w:rFonts w:ascii="Times New Roman" w:eastAsiaTheme="minorEastAsia" w:hAnsi="Times New Roman"/>
          <w:b/>
          <w:sz w:val="24"/>
          <w:szCs w:val="24"/>
          <w:lang w:eastAsia="ru-RU"/>
        </w:rPr>
        <w:t xml:space="preserve"> к Методическим рекомендациям по уведомлению уполномоченного органа о начале деятельности по обработке персональных данных и внесении изменений в ранее представленные сведения, утвержденным </w:t>
      </w:r>
      <w:hyperlink r:id="rId27" w:anchor="/document/99/456088345/" w:tooltip="" w:history="1">
        <w:r w:rsidRPr="00ED30BC">
          <w:rPr>
            <w:rFonts w:ascii="Times New Roman" w:eastAsiaTheme="minorEastAsia" w:hAnsi="Times New Roman"/>
            <w:b/>
            <w:color w:val="0000FF"/>
            <w:sz w:val="24"/>
            <w:szCs w:val="24"/>
            <w:u w:val="single"/>
            <w:lang w:eastAsia="ru-RU"/>
          </w:rPr>
          <w:t xml:space="preserve">приказом </w:t>
        </w:r>
        <w:proofErr w:type="spellStart"/>
        <w:r w:rsidRPr="00ED30BC">
          <w:rPr>
            <w:rFonts w:ascii="Times New Roman" w:eastAsiaTheme="minorEastAsia" w:hAnsi="Times New Roman"/>
            <w:b/>
            <w:color w:val="0000FF"/>
            <w:sz w:val="24"/>
            <w:szCs w:val="24"/>
            <w:u w:val="single"/>
            <w:lang w:eastAsia="ru-RU"/>
          </w:rPr>
          <w:t>Роскомнадзора</w:t>
        </w:r>
        <w:proofErr w:type="spellEnd"/>
        <w:r w:rsidRPr="00ED30BC">
          <w:rPr>
            <w:rFonts w:ascii="Times New Roman" w:eastAsiaTheme="minorEastAsia" w:hAnsi="Times New Roman"/>
            <w:b/>
            <w:color w:val="0000FF"/>
            <w:sz w:val="24"/>
            <w:szCs w:val="24"/>
            <w:u w:val="single"/>
            <w:lang w:eastAsia="ru-RU"/>
          </w:rPr>
          <w:t xml:space="preserve"> от 30 мая 2017 г. № 94</w:t>
        </w:r>
      </w:hyperlink>
      <w:r w:rsidRPr="00ED30BC">
        <w:rPr>
          <w:rFonts w:ascii="Times New Roman" w:eastAsiaTheme="minorEastAsia" w:hAnsi="Times New Roman"/>
          <w:b/>
          <w:sz w:val="24"/>
          <w:szCs w:val="24"/>
          <w:lang w:eastAsia="ru-RU"/>
        </w:rPr>
        <w:t xml:space="preserve">. Рекомендации по заполнению формы уведомления предусмотрены </w:t>
      </w:r>
      <w:hyperlink r:id="rId28" w:anchor="/document/99/456088345/XA00MB82NE/" w:tooltip="" w:history="1">
        <w:r w:rsidRPr="00ED30BC">
          <w:rPr>
            <w:rFonts w:ascii="Times New Roman" w:eastAsiaTheme="minorEastAsia" w:hAnsi="Times New Roman"/>
            <w:b/>
            <w:color w:val="0000FF"/>
            <w:sz w:val="24"/>
            <w:szCs w:val="24"/>
            <w:u w:val="single"/>
            <w:lang w:eastAsia="ru-RU"/>
          </w:rPr>
          <w:t>разделом 3</w:t>
        </w:r>
      </w:hyperlink>
      <w:r w:rsidRPr="00ED30BC">
        <w:rPr>
          <w:rFonts w:ascii="Times New Roman" w:eastAsiaTheme="minorEastAsia" w:hAnsi="Times New Roman"/>
          <w:b/>
          <w:sz w:val="24"/>
          <w:szCs w:val="24"/>
          <w:lang w:eastAsia="ru-RU"/>
        </w:rPr>
        <w:t xml:space="preserve"> Методических рекомендаций.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xml:space="preserve"> ведет реестр операторов на своем </w:t>
      </w:r>
      <w:hyperlink r:id="rId29" w:tooltip="" w:history="1">
        <w:r w:rsidRPr="00ED30BC">
          <w:rPr>
            <w:rFonts w:ascii="Times New Roman" w:eastAsiaTheme="minorEastAsia" w:hAnsi="Times New Roman"/>
            <w:b/>
            <w:color w:val="0000FF"/>
            <w:sz w:val="24"/>
            <w:szCs w:val="24"/>
            <w:u w:val="single"/>
            <w:lang w:eastAsia="ru-RU"/>
          </w:rPr>
          <w:t>сайте</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В уведомлении для </w:t>
      </w:r>
      <w:proofErr w:type="spellStart"/>
      <w:r w:rsidRPr="00ED30BC">
        <w:rPr>
          <w:rFonts w:ascii="Times New Roman" w:eastAsiaTheme="minorEastAsia" w:hAnsi="Times New Roman"/>
          <w:b/>
          <w:sz w:val="24"/>
          <w:szCs w:val="24"/>
          <w:lang w:eastAsia="ru-RU"/>
        </w:rPr>
        <w:t>каждои</w:t>
      </w:r>
      <w:proofErr w:type="spellEnd"/>
      <w:r w:rsidRPr="00ED30BC">
        <w:rPr>
          <w:rFonts w:ascii="Times New Roman" w:eastAsiaTheme="minorEastAsia" w:hAnsi="Times New Roman"/>
          <w:b/>
          <w:sz w:val="24"/>
          <w:szCs w:val="24"/>
          <w:lang w:eastAsia="ru-RU"/>
        </w:rPr>
        <w:t xml:space="preserve">̆ цели обработки в документе нужно указывать категории </w:t>
      </w:r>
      <w:proofErr w:type="spellStart"/>
      <w:r w:rsidRPr="00ED30BC">
        <w:rPr>
          <w:rFonts w:ascii="Times New Roman" w:eastAsiaTheme="minorEastAsia" w:hAnsi="Times New Roman"/>
          <w:b/>
          <w:sz w:val="24"/>
          <w:szCs w:val="24"/>
          <w:lang w:eastAsia="ru-RU"/>
        </w:rPr>
        <w:t>персданных</w:t>
      </w:r>
      <w:proofErr w:type="spellEnd"/>
      <w:r w:rsidRPr="00ED30BC">
        <w:rPr>
          <w:rFonts w:ascii="Times New Roman" w:eastAsiaTheme="minorEastAsia" w:hAnsi="Times New Roman"/>
          <w:b/>
          <w:sz w:val="24"/>
          <w:szCs w:val="24"/>
          <w:lang w:eastAsia="ru-RU"/>
        </w:rPr>
        <w:t xml:space="preserve"> и субъектов, чьи данные обрабатываете, правовое основание их обработки и перечень </w:t>
      </w:r>
      <w:proofErr w:type="spellStart"/>
      <w:r w:rsidRPr="00ED30BC">
        <w:rPr>
          <w:rFonts w:ascii="Times New Roman" w:eastAsiaTheme="minorEastAsia" w:hAnsi="Times New Roman"/>
          <w:b/>
          <w:sz w:val="24"/>
          <w:szCs w:val="24"/>
          <w:lang w:eastAsia="ru-RU"/>
        </w:rPr>
        <w:t>действии</w:t>
      </w:r>
      <w:proofErr w:type="spellEnd"/>
      <w:r w:rsidRPr="00ED30BC">
        <w:rPr>
          <w:rFonts w:ascii="Times New Roman" w:eastAsiaTheme="minorEastAsia" w:hAnsi="Times New Roman"/>
          <w:b/>
          <w:sz w:val="24"/>
          <w:szCs w:val="24"/>
          <w:lang w:eastAsia="ru-RU"/>
        </w:rPr>
        <w:t xml:space="preserve">̆ с этими данными. Такие правила установили в части </w:t>
      </w:r>
      <w:hyperlink r:id="rId30" w:anchor="/document/99/351176038/XA00M8O2ND/" w:tgtFrame="_self" w:tooltip="" w:history="1">
        <w:r w:rsidRPr="00ED30BC">
          <w:rPr>
            <w:rFonts w:ascii="Times New Roman" w:eastAsiaTheme="minorEastAsia" w:hAnsi="Times New Roman"/>
            <w:b/>
            <w:color w:val="0000FF"/>
            <w:sz w:val="24"/>
            <w:szCs w:val="24"/>
            <w:u w:val="single"/>
            <w:lang w:eastAsia="ru-RU"/>
          </w:rPr>
          <w:t>3</w:t>
        </w:r>
      </w:hyperlink>
      <w:r w:rsidRPr="00ED30BC">
        <w:rPr>
          <w:rFonts w:ascii="Times New Roman" w:eastAsiaTheme="minorEastAsia" w:hAnsi="Times New Roman"/>
          <w:b/>
          <w:sz w:val="24"/>
          <w:szCs w:val="24"/>
          <w:lang w:eastAsia="ru-RU"/>
        </w:rPr>
        <w:t xml:space="preserve"> и </w:t>
      </w:r>
      <w:hyperlink r:id="rId31" w:anchor="/document/99/351176038/ZAP1M9Q37B/" w:tgtFrame="_self" w:tooltip="" w:history="1">
        <w:r w:rsidRPr="00ED30BC">
          <w:rPr>
            <w:rFonts w:ascii="Times New Roman" w:eastAsiaTheme="minorEastAsia" w:hAnsi="Times New Roman"/>
            <w:b/>
            <w:color w:val="0000FF"/>
            <w:sz w:val="24"/>
            <w:szCs w:val="24"/>
            <w:u w:val="single"/>
            <w:lang w:eastAsia="ru-RU"/>
          </w:rPr>
          <w:t>3.1</w:t>
        </w:r>
      </w:hyperlink>
      <w:r w:rsidRPr="00ED30BC">
        <w:rPr>
          <w:rFonts w:ascii="Times New Roman" w:eastAsiaTheme="minorEastAsia" w:hAnsi="Times New Roman"/>
          <w:b/>
          <w:sz w:val="24"/>
          <w:szCs w:val="24"/>
          <w:lang w:eastAsia="ru-RU"/>
        </w:rPr>
        <w:t xml:space="preserve"> статьи 22 Закона от 27.07.2006 № 152-ФЗ.</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Соблюдайте принципы обработки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Управляющая МКД организация </w:t>
      </w:r>
      <w:hyperlink r:id="rId32" w:anchor="/document/99/578318452/XA00M6Q2MH/" w:tooltip="" w:history="1">
        <w:r w:rsidRPr="00ED30BC">
          <w:rPr>
            <w:rFonts w:ascii="Times New Roman" w:eastAsiaTheme="minorEastAsia" w:hAnsi="Times New Roman"/>
            <w:b/>
            <w:color w:val="0000FF"/>
            <w:sz w:val="24"/>
            <w:szCs w:val="24"/>
            <w:u w:val="single"/>
            <w:lang w:eastAsia="ru-RU"/>
          </w:rPr>
          <w:t>должна соблюдать</w:t>
        </w:r>
      </w:hyperlink>
      <w:r w:rsidRPr="00ED30BC">
        <w:rPr>
          <w:rFonts w:ascii="Times New Roman" w:eastAsiaTheme="minorEastAsia" w:hAnsi="Times New Roman"/>
          <w:b/>
          <w:sz w:val="24"/>
          <w:szCs w:val="24"/>
          <w:lang w:eastAsia="ru-RU"/>
        </w:rPr>
        <w:t xml:space="preserve"> семь принципов обработки персональных данных. Их предусматривает </w:t>
      </w:r>
      <w:hyperlink r:id="rId33" w:anchor="/document/99/578318452/ZAP1RLO3AF/" w:tooltip="Статья 5. Принципы обработки персональных данных" w:history="1">
        <w:r w:rsidRPr="00ED30BC">
          <w:rPr>
            <w:rFonts w:ascii="Times New Roman" w:eastAsiaTheme="minorEastAsia" w:hAnsi="Times New Roman"/>
            <w:b/>
            <w:color w:val="0000FF"/>
            <w:sz w:val="24"/>
            <w:szCs w:val="24"/>
            <w:u w:val="single"/>
            <w:lang w:eastAsia="ru-RU"/>
          </w:rPr>
          <w:t>статья 5</w:t>
        </w:r>
      </w:hyperlink>
      <w:r w:rsidRPr="00ED30BC">
        <w:rPr>
          <w:rFonts w:ascii="Times New Roman" w:eastAsiaTheme="minorEastAsia" w:hAnsi="Times New Roman"/>
          <w:b/>
          <w:sz w:val="24"/>
          <w:szCs w:val="24"/>
          <w:lang w:eastAsia="ru-RU"/>
        </w:rPr>
        <w:t> Закона о персональных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1. Обрабатывайте данные на законной и справедливой основе (</w:t>
      </w:r>
      <w:hyperlink r:id="rId34" w:anchor="/document/99/578318452/ZAP217K3CR/" w:tooltip="1. Обработка персональных данных должна осуществляться на законной и справедливой основе." w:history="1">
        <w:r w:rsidRPr="00ED30BC">
          <w:rPr>
            <w:rFonts w:ascii="Times New Roman" w:eastAsiaTheme="minorEastAsia" w:hAnsi="Times New Roman"/>
            <w:b/>
            <w:color w:val="0000FF"/>
            <w:sz w:val="24"/>
            <w:szCs w:val="24"/>
            <w:u w:val="single"/>
            <w:lang w:eastAsia="ru-RU"/>
          </w:rPr>
          <w:t>ч. 1</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2. Соблюдайте конкретные, заранее определенные и законные цели обработки. Нельзя обрабатывать данные, если это несовместимо с целями сбора данных (</w:t>
      </w:r>
      <w:hyperlink r:id="rId35" w:anchor="/document/99/578318452/ZAP24AA3GM/" w:tooltip="2.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w:history="1">
        <w:r w:rsidRPr="00ED30BC">
          <w:rPr>
            <w:rFonts w:ascii="Times New Roman" w:eastAsiaTheme="minorEastAsia" w:hAnsi="Times New Roman"/>
            <w:b/>
            <w:color w:val="0000FF"/>
            <w:sz w:val="24"/>
            <w:szCs w:val="24"/>
            <w:u w:val="single"/>
            <w:lang w:eastAsia="ru-RU"/>
          </w:rPr>
          <w:t>ч. 2</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lastRenderedPageBreak/>
        <w:t>3. Не объединяйте данные, обработку которых проводите в целях, несовместимых между собой (</w:t>
      </w:r>
      <w:hyperlink r:id="rId36" w:anchor="/document/99/578318452/ZAP2F723K3/" w:tooltip="3. Не допускается объединение баз данных, содержащих персональные данные, обработка которых осуществляется в целях, несовместимых" w:history="1">
        <w:r w:rsidRPr="00ED30BC">
          <w:rPr>
            <w:rFonts w:ascii="Times New Roman" w:eastAsiaTheme="minorEastAsia" w:hAnsi="Times New Roman"/>
            <w:b/>
            <w:color w:val="0000FF"/>
            <w:sz w:val="24"/>
            <w:szCs w:val="24"/>
            <w:u w:val="single"/>
            <w:lang w:eastAsia="ru-RU"/>
          </w:rPr>
          <w:t>ч. 3</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4. Обрабатывайте только те данные, которые отвечают целям их обработки (</w:t>
      </w:r>
      <w:hyperlink r:id="rId37" w:anchor="/document/99/578318452/ZAP210E3ED/" w:tooltip="4. Обработке подлежат только персональные данные, которые отвечают целям их обработки." w:history="1">
        <w:r w:rsidRPr="00ED30BC">
          <w:rPr>
            <w:rFonts w:ascii="Times New Roman" w:eastAsiaTheme="minorEastAsia" w:hAnsi="Times New Roman"/>
            <w:b/>
            <w:color w:val="0000FF"/>
            <w:sz w:val="24"/>
            <w:szCs w:val="24"/>
            <w:u w:val="single"/>
            <w:lang w:eastAsia="ru-RU"/>
          </w:rPr>
          <w:t>ч. 4</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5. Проследите, чтобы содержание и объем данных отвечали заявленным целям обработки. Нельзя требовать избыточные данные по отношению к заявленным целям их обработки (</w:t>
      </w:r>
      <w:hyperlink r:id="rId38" w:anchor="/document/99/578318452/ZAP1RH63BI/" w:tooltip="5.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w:history="1">
        <w:r w:rsidRPr="00ED30BC">
          <w:rPr>
            <w:rFonts w:ascii="Times New Roman" w:eastAsiaTheme="minorEastAsia" w:hAnsi="Times New Roman"/>
            <w:b/>
            <w:color w:val="0000FF"/>
            <w:sz w:val="24"/>
            <w:szCs w:val="24"/>
            <w:u w:val="single"/>
            <w:lang w:eastAsia="ru-RU"/>
          </w:rPr>
          <w:t>ч. 5</w:t>
        </w:r>
      </w:hyperlink>
      <w:r w:rsidRPr="00ED30BC">
        <w:rPr>
          <w:rFonts w:ascii="Times New Roman" w:eastAsiaTheme="minorEastAsia" w:hAnsi="Times New Roman"/>
          <w:b/>
          <w:sz w:val="24"/>
          <w:szCs w:val="24"/>
          <w:lang w:eastAsia="ru-RU"/>
        </w:rPr>
        <w:t>). Например, интернет-магазин не имеет права требовать скан паспорта или водительских прав.</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6. Обеспечьте точность данных, их достаточность, а в необходимых случаях и актуальность по отношению к целям обработки, а также удаляйте или уточняйте неполные и неточные данные (</w:t>
      </w:r>
      <w:hyperlink r:id="rId39" w:anchor="/document/99/578318452/ZAP2BG23I6/" w:tooltip="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w:history="1">
        <w:r w:rsidRPr="00ED30BC">
          <w:rPr>
            <w:rFonts w:ascii="Times New Roman" w:eastAsiaTheme="minorEastAsia" w:hAnsi="Times New Roman"/>
            <w:b/>
            <w:color w:val="0000FF"/>
            <w:sz w:val="24"/>
            <w:szCs w:val="24"/>
            <w:u w:val="single"/>
            <w:lang w:eastAsia="ru-RU"/>
          </w:rPr>
          <w:t>ч. 6</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7. Храните персональные данные в форме, которая позволяет определить субъекта персональных данных. Срок хранения может быть установлен законом или договором. Если срок не установлен — не дольше, чем этого требуют цели обработки. По окончании срока данные </w:t>
      </w:r>
      <w:hyperlink r:id="rId40" w:anchor="/document/113/6136/" w:tooltip="" w:history="1">
        <w:r w:rsidRPr="00ED30BC">
          <w:rPr>
            <w:rFonts w:ascii="Times New Roman" w:eastAsiaTheme="minorEastAsia" w:hAnsi="Times New Roman"/>
            <w:b/>
            <w:color w:val="0000FF"/>
            <w:sz w:val="24"/>
            <w:szCs w:val="24"/>
            <w:u w:val="single"/>
            <w:lang w:eastAsia="ru-RU"/>
          </w:rPr>
          <w:t>уничтожьте</w:t>
        </w:r>
      </w:hyperlink>
      <w:r w:rsidRPr="00ED30BC">
        <w:rPr>
          <w:rFonts w:ascii="Times New Roman" w:eastAsiaTheme="minorEastAsia" w:hAnsi="Times New Roman"/>
          <w:b/>
          <w:sz w:val="24"/>
          <w:szCs w:val="24"/>
          <w:lang w:eastAsia="ru-RU"/>
        </w:rPr>
        <w:t xml:space="preserve"> либо </w:t>
      </w:r>
      <w:hyperlink r:id="rId41" w:anchor="/document/113/6060/" w:tooltip="" w:history="1">
        <w:r w:rsidRPr="00ED30BC">
          <w:rPr>
            <w:rFonts w:ascii="Times New Roman" w:eastAsiaTheme="minorEastAsia" w:hAnsi="Times New Roman"/>
            <w:b/>
            <w:color w:val="0000FF"/>
            <w:sz w:val="24"/>
            <w:szCs w:val="24"/>
            <w:u w:val="single"/>
            <w:lang w:eastAsia="ru-RU"/>
          </w:rPr>
          <w:t>обезличьте</w:t>
        </w:r>
      </w:hyperlink>
      <w:r w:rsidRPr="00ED30BC">
        <w:rPr>
          <w:rFonts w:ascii="Times New Roman" w:eastAsiaTheme="minorEastAsia" w:hAnsi="Times New Roman"/>
          <w:b/>
          <w:sz w:val="24"/>
          <w:szCs w:val="24"/>
          <w:lang w:eastAsia="ru-RU"/>
        </w:rPr>
        <w:t xml:space="preserve"> (</w:t>
      </w:r>
      <w:hyperlink r:id="rId42" w:anchor="/document/99/578318452/ZAP24G23IS/" w:tooltip="7.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w:history="1">
        <w:r w:rsidRPr="00ED30BC">
          <w:rPr>
            <w:rFonts w:ascii="Times New Roman" w:eastAsiaTheme="minorEastAsia" w:hAnsi="Times New Roman"/>
            <w:b/>
            <w:color w:val="0000FF"/>
            <w:sz w:val="24"/>
            <w:szCs w:val="24"/>
            <w:u w:val="single"/>
            <w:lang w:eastAsia="ru-RU"/>
          </w:rPr>
          <w:t>ч. 7</w:t>
        </w:r>
      </w:hyperlink>
      <w:r w:rsidRPr="00ED30BC">
        <w:rPr>
          <w:rFonts w:ascii="Times New Roman" w:eastAsiaTheme="minorEastAsia" w:hAnsi="Times New Roman"/>
          <w:b/>
          <w:sz w:val="24"/>
          <w:szCs w:val="24"/>
          <w:lang w:eastAsia="ru-RU"/>
        </w:rPr>
        <w:t>).</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Обрабатывать данные, только когда это допускает закон</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Обрабатывайте данные только в случаях, когда вы </w:t>
      </w:r>
      <w:hyperlink r:id="rId43" w:anchor="/document/16/112165/" w:tooltip="" w:history="1">
        <w:r w:rsidRPr="00ED30BC">
          <w:rPr>
            <w:rFonts w:ascii="Times New Roman" w:eastAsiaTheme="minorEastAsia" w:hAnsi="Times New Roman"/>
            <w:b/>
            <w:color w:val="0000FF"/>
            <w:sz w:val="24"/>
            <w:szCs w:val="24"/>
            <w:u w:val="single"/>
            <w:lang w:eastAsia="ru-RU"/>
          </w:rPr>
          <w:t>получили на это согласие субъекта, если иное не предусмотрено законом</w:t>
        </w:r>
      </w:hyperlink>
      <w:r w:rsidRPr="00ED30BC">
        <w:rPr>
          <w:rFonts w:ascii="Times New Roman" w:eastAsiaTheme="minorEastAsia" w:hAnsi="Times New Roman"/>
          <w:b/>
          <w:sz w:val="24"/>
          <w:szCs w:val="24"/>
          <w:lang w:eastAsia="ru-RU"/>
        </w:rPr>
        <w:t>. Разъясните собственникам юридические последствия отказа предоставить персональные данные и дать согласие на их обработку.</w:t>
      </w:r>
    </w:p>
    <w:p w:rsidR="00ED30BC" w:rsidRPr="00ED30BC" w:rsidRDefault="00ED30BC" w:rsidP="00ED30BC">
      <w:pPr>
        <w:spacing w:before="100" w:beforeAutospacing="1" w:after="100" w:afterAutospacing="1" w:line="276" w:lineRule="auto"/>
        <w:outlineLvl w:val="2"/>
        <w:rPr>
          <w:rFonts w:ascii="Times New Roman" w:eastAsia="Times New Roman" w:hAnsi="Times New Roman"/>
          <w:b/>
          <w:bCs/>
          <w:sz w:val="28"/>
          <w:szCs w:val="28"/>
          <w:u w:val="single"/>
          <w:lang w:eastAsia="ru-RU"/>
        </w:rPr>
      </w:pPr>
      <w:r w:rsidRPr="00ED30BC">
        <w:rPr>
          <w:rFonts w:ascii="Times New Roman" w:eastAsia="Times New Roman" w:hAnsi="Times New Roman"/>
          <w:b/>
          <w:bCs/>
          <w:sz w:val="28"/>
          <w:szCs w:val="28"/>
          <w:u w:val="single"/>
          <w:lang w:eastAsia="ru-RU"/>
        </w:rPr>
        <w:t>Внимание</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С 1 марта 2021 года согласие на обработку персональных данных не разрешает их распространять, то есть раскрывать неограниченному кругу лиц. Для этого нужно отдельное согласие (ч. 1 ст. 10.1 Закона от 27.07.2006 № 152-ФЗ).</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Если обрабатывать персональные данные в случаях, которые не предусматривает законодательство,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xml:space="preserve"> оштрафует:</w:t>
      </w:r>
    </w:p>
    <w:p w:rsidR="00ED30BC" w:rsidRPr="00ED30BC" w:rsidRDefault="00ED30BC" w:rsidP="00ED30BC">
      <w:pPr>
        <w:numPr>
          <w:ilvl w:val="0"/>
          <w:numId w:val="4"/>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граждан — от 2 000 до 6 000;</w:t>
      </w:r>
    </w:p>
    <w:p w:rsidR="00ED30BC" w:rsidRPr="00ED30BC" w:rsidRDefault="00ED30BC" w:rsidP="00ED30BC">
      <w:pPr>
        <w:numPr>
          <w:ilvl w:val="0"/>
          <w:numId w:val="4"/>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должностных лиц — от 10 000 до 20 000;</w:t>
      </w:r>
    </w:p>
    <w:p w:rsidR="00ED30BC" w:rsidRPr="00ED30BC" w:rsidRDefault="00ED30BC" w:rsidP="00ED30BC">
      <w:pPr>
        <w:numPr>
          <w:ilvl w:val="0"/>
          <w:numId w:val="4"/>
        </w:numPr>
        <w:spacing w:after="0" w:line="276" w:lineRule="auto"/>
        <w:rPr>
          <w:rFonts w:ascii="Times New Roman" w:eastAsia="Times New Roman" w:hAnsi="Times New Roman"/>
          <w:b/>
          <w:sz w:val="24"/>
          <w:szCs w:val="24"/>
          <w:lang w:eastAsia="ru-RU"/>
        </w:rPr>
      </w:pPr>
      <w:proofErr w:type="spellStart"/>
      <w:r w:rsidRPr="00ED30BC">
        <w:rPr>
          <w:rFonts w:ascii="Times New Roman" w:eastAsia="Times New Roman" w:hAnsi="Times New Roman"/>
          <w:b/>
          <w:sz w:val="24"/>
          <w:szCs w:val="24"/>
          <w:lang w:eastAsia="ru-RU"/>
        </w:rPr>
        <w:t>юрлиц</w:t>
      </w:r>
      <w:proofErr w:type="spellEnd"/>
      <w:r w:rsidRPr="00ED30BC">
        <w:rPr>
          <w:rFonts w:ascii="Times New Roman" w:eastAsia="Times New Roman" w:hAnsi="Times New Roman"/>
          <w:b/>
          <w:sz w:val="24"/>
          <w:szCs w:val="24"/>
          <w:lang w:eastAsia="ru-RU"/>
        </w:rPr>
        <w:t> — от 60 000 до 100 000.</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Таков штраф за первое нарушение. Повторное нарушение обойдется дороже:</w:t>
      </w:r>
    </w:p>
    <w:p w:rsidR="00ED30BC" w:rsidRPr="00ED30BC" w:rsidRDefault="00ED30BC" w:rsidP="00ED30BC">
      <w:pPr>
        <w:numPr>
          <w:ilvl w:val="0"/>
          <w:numId w:val="5"/>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гражданам — от 4 000 до 12 000;</w:t>
      </w:r>
    </w:p>
    <w:p w:rsidR="00ED30BC" w:rsidRPr="00ED30BC" w:rsidRDefault="00ED30BC" w:rsidP="00ED30BC">
      <w:pPr>
        <w:numPr>
          <w:ilvl w:val="0"/>
          <w:numId w:val="5"/>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должностным лицам — от 20 000 до 50 000;</w:t>
      </w:r>
    </w:p>
    <w:p w:rsidR="00ED30BC" w:rsidRPr="00ED30BC" w:rsidRDefault="00ED30BC" w:rsidP="00ED30BC">
      <w:pPr>
        <w:numPr>
          <w:ilvl w:val="0"/>
          <w:numId w:val="5"/>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ИП — от 50 000 до 100 000;</w:t>
      </w:r>
    </w:p>
    <w:p w:rsidR="00ED30BC" w:rsidRPr="00ED30BC" w:rsidRDefault="00ED30BC" w:rsidP="00ED30BC">
      <w:pPr>
        <w:numPr>
          <w:ilvl w:val="0"/>
          <w:numId w:val="5"/>
        </w:numPr>
        <w:spacing w:after="0" w:line="276" w:lineRule="auto"/>
        <w:rPr>
          <w:rFonts w:ascii="Times New Roman" w:eastAsia="Times New Roman" w:hAnsi="Times New Roman"/>
          <w:b/>
          <w:sz w:val="24"/>
          <w:szCs w:val="24"/>
          <w:lang w:eastAsia="ru-RU"/>
        </w:rPr>
      </w:pPr>
      <w:proofErr w:type="spellStart"/>
      <w:r w:rsidRPr="00ED30BC">
        <w:rPr>
          <w:rFonts w:ascii="Times New Roman" w:eastAsia="Times New Roman" w:hAnsi="Times New Roman"/>
          <w:b/>
          <w:sz w:val="24"/>
          <w:szCs w:val="24"/>
          <w:lang w:eastAsia="ru-RU"/>
        </w:rPr>
        <w:t>юрлицам</w:t>
      </w:r>
      <w:proofErr w:type="spellEnd"/>
      <w:r w:rsidRPr="00ED30BC">
        <w:rPr>
          <w:rFonts w:ascii="Times New Roman" w:eastAsia="Times New Roman" w:hAnsi="Times New Roman"/>
          <w:b/>
          <w:sz w:val="24"/>
          <w:szCs w:val="24"/>
          <w:lang w:eastAsia="ru-RU"/>
        </w:rPr>
        <w:t> — от 100 000 до 300 000.</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Наказание установлено </w:t>
      </w:r>
      <w:hyperlink r:id="rId44" w:anchor="/document/99/901807667/XA00MEI2ND/" w:tooltip="" w:history="1">
        <w:r w:rsidRPr="00ED30BC">
          <w:rPr>
            <w:rFonts w:ascii="Times New Roman" w:eastAsiaTheme="minorEastAsia" w:hAnsi="Times New Roman"/>
            <w:b/>
            <w:color w:val="0000FF"/>
            <w:sz w:val="24"/>
            <w:szCs w:val="24"/>
            <w:u w:val="single"/>
            <w:lang w:eastAsia="ru-RU"/>
          </w:rPr>
          <w:t xml:space="preserve">частями 1, </w:t>
        </w:r>
      </w:hyperlink>
      <w:hyperlink r:id="rId45" w:anchor="/document/99/901807667/XA00RP82ON/" w:tooltip="" w:history="1">
        <w:r w:rsidRPr="00ED30BC">
          <w:rPr>
            <w:rFonts w:ascii="Times New Roman" w:eastAsiaTheme="minorEastAsia" w:hAnsi="Times New Roman"/>
            <w:b/>
            <w:color w:val="0000FF"/>
            <w:sz w:val="24"/>
            <w:szCs w:val="24"/>
            <w:u w:val="single"/>
            <w:lang w:eastAsia="ru-RU"/>
          </w:rPr>
          <w:t>1.1</w:t>
        </w:r>
      </w:hyperlink>
      <w:hyperlink r:id="rId46" w:anchor="/document/99/901807667/XA00MEI2ND/" w:tooltip="" w:history="1">
        <w:r w:rsidRPr="00ED30BC">
          <w:rPr>
            <w:rFonts w:ascii="Times New Roman" w:eastAsiaTheme="minorEastAsia" w:hAnsi="Times New Roman"/>
            <w:b/>
            <w:color w:val="0000FF"/>
            <w:sz w:val="24"/>
            <w:szCs w:val="24"/>
            <w:u w:val="single"/>
            <w:lang w:eastAsia="ru-RU"/>
          </w:rPr>
          <w:t> </w:t>
        </w:r>
      </w:hyperlink>
      <w:r w:rsidRPr="00ED30BC">
        <w:rPr>
          <w:rFonts w:ascii="Times New Roman" w:eastAsiaTheme="minorEastAsia" w:hAnsi="Times New Roman"/>
          <w:b/>
          <w:sz w:val="24"/>
          <w:szCs w:val="24"/>
          <w:lang w:eastAsia="ru-RU"/>
        </w:rPr>
        <w:t>статьи 13.11 КоАП.</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hyperlink r:id="rId47" w:anchor="/document/118/90920/" w:tgtFrame="_self" w:tooltip="" w:history="1">
        <w:r w:rsidRPr="00ED30BC">
          <w:rPr>
            <w:rFonts w:ascii="Times New Roman" w:eastAsiaTheme="minorEastAsia" w:hAnsi="Times New Roman"/>
            <w:b/>
            <w:bCs/>
            <w:color w:val="0000FF"/>
            <w:sz w:val="24"/>
            <w:szCs w:val="24"/>
            <w:u w:val="single"/>
            <w:lang w:eastAsia="ru-RU"/>
          </w:rPr>
          <w:t xml:space="preserve">Согласие собственника помещения в МКД на обработку персональных </w:t>
        </w:r>
        <w:proofErr w:type="gramStart"/>
        <w:r w:rsidRPr="00ED30BC">
          <w:rPr>
            <w:rFonts w:ascii="Times New Roman" w:eastAsiaTheme="minorEastAsia" w:hAnsi="Times New Roman"/>
            <w:b/>
            <w:bCs/>
            <w:color w:val="0000FF"/>
            <w:sz w:val="24"/>
            <w:szCs w:val="24"/>
            <w:u w:val="single"/>
            <w:lang w:eastAsia="ru-RU"/>
          </w:rPr>
          <w:t>данных</w:t>
        </w:r>
      </w:hyperlink>
      <w:r w:rsidRPr="00ED30BC">
        <w:rPr>
          <w:rFonts w:ascii="Times New Roman" w:eastAsiaTheme="minorEastAsia" w:hAnsi="Times New Roman"/>
          <w:sz w:val="24"/>
          <w:szCs w:val="24"/>
          <w:lang w:eastAsia="ru-RU"/>
        </w:rPr>
        <w:br/>
      </w:r>
      <w:r w:rsidRPr="00ED30BC">
        <w:rPr>
          <w:rFonts w:ascii="Times New Roman" w:eastAsiaTheme="minorEastAsia" w:hAnsi="Times New Roman"/>
          <w:b/>
          <w:sz w:val="24"/>
          <w:szCs w:val="24"/>
          <w:lang w:eastAsia="ru-RU"/>
        </w:rPr>
        <w:t>(</w:t>
      </w:r>
      <w:proofErr w:type="gramEnd"/>
      <w:r w:rsidRPr="00ED30BC">
        <w:rPr>
          <w:rFonts w:ascii="Times New Roman" w:eastAsiaTheme="minorEastAsia" w:hAnsi="Times New Roman"/>
          <w:b/>
          <w:sz w:val="24"/>
          <w:szCs w:val="24"/>
          <w:lang w:eastAsia="ru-RU"/>
        </w:rPr>
        <w:t>чтобы посмотреть комментарий к тексту, наведите на точку, чтобы скачать – кликните на название шаблона)</w:t>
      </w:r>
    </w:p>
    <w:p w:rsidR="00ED30BC" w:rsidRPr="00ED30BC" w:rsidRDefault="00ED30BC" w:rsidP="00ED30BC">
      <w:pPr>
        <w:spacing w:after="0" w:line="276" w:lineRule="auto"/>
        <w:rPr>
          <w:rFonts w:ascii="Times New Roman" w:eastAsia="Times New Roman" w:hAnsi="Times New Roman"/>
          <w:sz w:val="24"/>
          <w:szCs w:val="24"/>
          <w:lang w:eastAsia="ru-RU"/>
        </w:rPr>
      </w:pPr>
      <w:r w:rsidRPr="00ED30BC">
        <w:rPr>
          <w:rFonts w:ascii="Times New Roman" w:eastAsia="Times New Roman" w:hAnsi="Times New Roman"/>
          <w:noProof/>
          <w:sz w:val="24"/>
          <w:szCs w:val="24"/>
          <w:lang w:eastAsia="ru-RU"/>
        </w:rPr>
        <w:lastRenderedPageBreak/>
        <w:drawing>
          <wp:inline distT="0" distB="0" distL="0" distR="0" wp14:anchorId="28A70595" wp14:editId="2A8DED96">
            <wp:extent cx="6191250" cy="6591300"/>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6591300"/>
                    </a:xfrm>
                    <a:prstGeom prst="rect">
                      <a:avLst/>
                    </a:prstGeom>
                    <a:noFill/>
                    <a:ln>
                      <a:noFill/>
                    </a:ln>
                  </pic:spPr>
                </pic:pic>
              </a:graphicData>
            </a:graphic>
          </wp:inline>
        </w:drawing>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Укажите перечень персональных данных, на обработку которых дается согласие субъекта персональных данных (</w:t>
      </w:r>
      <w:hyperlink r:id="rId49" w:anchor="/document/99/578318452/XA00MCA2NP/" w:tooltip="" w:history="1">
        <w:r w:rsidRPr="00ED30BC">
          <w:rPr>
            <w:rFonts w:ascii="Times New Roman" w:eastAsiaTheme="minorEastAsia" w:hAnsi="Times New Roman"/>
            <w:b/>
            <w:color w:val="0000FF"/>
            <w:sz w:val="24"/>
            <w:szCs w:val="24"/>
            <w:u w:val="single"/>
            <w:lang w:eastAsia="ru-RU"/>
          </w:rPr>
          <w:t>п. 5</w:t>
        </w:r>
      </w:hyperlink>
      <w:r w:rsidRPr="00ED30BC">
        <w:rPr>
          <w:rFonts w:ascii="Times New Roman" w:eastAsiaTheme="minorEastAsia" w:hAnsi="Times New Roman"/>
          <w:b/>
          <w:sz w:val="24"/>
          <w:szCs w:val="24"/>
          <w:lang w:eastAsia="ru-RU"/>
        </w:rPr>
        <w:t xml:space="preserve"> ч. 4 ст. 9 Закона от 27.07.2006 № 152-ФЗ "О персональных </w:t>
      </w:r>
      <w:proofErr w:type="gramStart"/>
      <w:r w:rsidRPr="00ED30BC">
        <w:rPr>
          <w:rFonts w:ascii="Times New Roman" w:eastAsiaTheme="minorEastAsia" w:hAnsi="Times New Roman"/>
          <w:b/>
          <w:sz w:val="24"/>
          <w:szCs w:val="24"/>
          <w:lang w:eastAsia="ru-RU"/>
        </w:rPr>
        <w:t>данных«</w:t>
      </w:r>
      <w:proofErr w:type="gramEnd"/>
      <w:r w:rsidRPr="00ED30BC">
        <w:rPr>
          <w:rFonts w:ascii="Times New Roman" w:eastAsiaTheme="minorEastAsia" w:hAnsi="Times New Roman"/>
          <w:b/>
          <w:sz w:val="24"/>
          <w:szCs w:val="24"/>
          <w:lang w:eastAsia="ru-RU"/>
        </w:rPr>
        <w:t>)</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Согласие на обработку персональных данных должно содержать срок, в течение которого оно действует, а также способ его отзыва (</w:t>
      </w:r>
      <w:hyperlink r:id="rId50" w:anchor="/document/99/578318452/XA00MF02O6/" w:tooltip="" w:history="1">
        <w:r w:rsidRPr="00ED30BC">
          <w:rPr>
            <w:rFonts w:ascii="Times New Roman" w:eastAsiaTheme="minorEastAsia" w:hAnsi="Times New Roman"/>
            <w:b/>
            <w:color w:val="0000FF"/>
            <w:sz w:val="24"/>
            <w:szCs w:val="24"/>
            <w:u w:val="single"/>
            <w:lang w:eastAsia="ru-RU"/>
          </w:rPr>
          <w:t>п. 8 ч. 4 ст. 9 Закона от 27.07.2006 № 152-ФЗ «О персональных данных»</w:t>
        </w:r>
      </w:hyperlink>
      <w:r w:rsidRPr="00ED30BC">
        <w:rPr>
          <w:rFonts w:ascii="Times New Roman" w:eastAsiaTheme="minorEastAsia" w:hAnsi="Times New Roman"/>
          <w:b/>
          <w:sz w:val="24"/>
          <w:szCs w:val="24"/>
          <w:lang w:eastAsia="ru-RU"/>
        </w:rPr>
        <w:t>)</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Прописывайте всю необходимую информацию, если поручаете обработку персональных данных третьим лицам</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С согласия субъекта персональных данных (потребителя ЖКУ) оператор (УО, ТСЖ, ЖК, ЖСК) вправе поручить обработку персональных данных другому лицу (например, РКЦ).</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lastRenderedPageBreak/>
        <w:t>РКЦ, платежный агент или иная организация, которая обрабатывает персональные данные по поручению УО, ТСЖ, ЖСК, обязаны соблюдать принципы и правила обработки персональных данных. Для такого лица в поручении оператора необходимо прописать восемь видов сведений:</w:t>
      </w:r>
    </w:p>
    <w:p w:rsidR="00ED30BC" w:rsidRPr="00ED30BC" w:rsidRDefault="00ED30BC" w:rsidP="00ED30BC">
      <w:pPr>
        <w:numPr>
          <w:ilvl w:val="0"/>
          <w:numId w:val="6"/>
        </w:num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перечень персональных данных;</w:t>
      </w:r>
    </w:p>
    <w:p w:rsidR="00ED30BC" w:rsidRPr="00ED30BC" w:rsidRDefault="00ED30BC" w:rsidP="00ED30BC">
      <w:pPr>
        <w:numPr>
          <w:ilvl w:val="0"/>
          <w:numId w:val="6"/>
        </w:num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перечень действий с данными, которые будет совершать лицо по поручению оператора;</w:t>
      </w:r>
    </w:p>
    <w:p w:rsidR="00ED30BC" w:rsidRPr="00ED30BC" w:rsidRDefault="00ED30BC" w:rsidP="00ED30BC">
      <w:pPr>
        <w:numPr>
          <w:ilvl w:val="0"/>
          <w:numId w:val="6"/>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цели обработки;</w:t>
      </w:r>
    </w:p>
    <w:p w:rsidR="00ED30BC" w:rsidRPr="00ED30BC" w:rsidRDefault="00ED30BC" w:rsidP="00ED30BC">
      <w:pPr>
        <w:numPr>
          <w:ilvl w:val="0"/>
          <w:numId w:val="6"/>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обязанность лица соблюдать конфиденциальность персональных данных;</w:t>
      </w:r>
    </w:p>
    <w:p w:rsidR="00ED30BC" w:rsidRPr="00ED30BC" w:rsidRDefault="00ED30BC" w:rsidP="00ED30BC">
      <w:pPr>
        <w:numPr>
          <w:ilvl w:val="0"/>
          <w:numId w:val="6"/>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 xml:space="preserve">обязанность выполнять требования в </w:t>
      </w:r>
      <w:hyperlink r:id="rId51" w:anchor="/document/99/578318452/ZAP2A063GL/" w:tooltip="5. При сборе персональных данных, в том числе посредством информационно-телекоммуникационной сети &quot;Интернет&quot;, оператор обязан обеспечить запись, систематизацию, накопление,.." w:history="1">
        <w:r w:rsidRPr="00ED30BC">
          <w:rPr>
            <w:rFonts w:ascii="Times New Roman" w:eastAsia="Times New Roman" w:hAnsi="Times New Roman"/>
            <w:b/>
            <w:color w:val="0000FF"/>
            <w:sz w:val="24"/>
            <w:szCs w:val="24"/>
            <w:u w:val="single"/>
            <w:lang w:eastAsia="ru-RU"/>
          </w:rPr>
          <w:t>части 5</w:t>
        </w:r>
      </w:hyperlink>
      <w:r w:rsidRPr="00ED30BC">
        <w:rPr>
          <w:rFonts w:ascii="Times New Roman" w:eastAsia="Times New Roman" w:hAnsi="Times New Roman"/>
          <w:b/>
          <w:sz w:val="24"/>
          <w:szCs w:val="24"/>
          <w:lang w:eastAsia="ru-RU"/>
        </w:rPr>
        <w:t xml:space="preserve"> статьи 18 и </w:t>
      </w:r>
      <w:hyperlink r:id="rId52" w:anchor="/document/99/578318452/ZAP1VFS3EF/" w:tooltip="Статья 18.1. Меры, направленные на обеспечение выполнения оператором обязанностей, предусмотренных настоящим Федеральным законом" w:history="1">
        <w:r w:rsidRPr="00ED30BC">
          <w:rPr>
            <w:rFonts w:ascii="Times New Roman" w:eastAsia="Times New Roman" w:hAnsi="Times New Roman"/>
            <w:b/>
            <w:color w:val="0000FF"/>
            <w:sz w:val="24"/>
            <w:szCs w:val="24"/>
            <w:u w:val="single"/>
            <w:lang w:eastAsia="ru-RU"/>
          </w:rPr>
          <w:t>статье 18.1</w:t>
        </w:r>
      </w:hyperlink>
      <w:r w:rsidRPr="00ED30BC">
        <w:rPr>
          <w:rFonts w:ascii="Times New Roman" w:eastAsia="Times New Roman" w:hAnsi="Times New Roman"/>
          <w:b/>
          <w:sz w:val="24"/>
          <w:szCs w:val="24"/>
          <w:lang w:eastAsia="ru-RU"/>
        </w:rPr>
        <w:t xml:space="preserve"> Закона о персональных данных;</w:t>
      </w:r>
    </w:p>
    <w:p w:rsidR="00ED30BC" w:rsidRPr="00ED30BC" w:rsidRDefault="00ED30BC" w:rsidP="00ED30BC">
      <w:pPr>
        <w:numPr>
          <w:ilvl w:val="0"/>
          <w:numId w:val="6"/>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 xml:space="preserve">обязанность по запросу оператора предоставлять документы и информацию, подтверждающие принятые меры и соблюдение требований в </w:t>
      </w:r>
      <w:hyperlink r:id="rId53" w:anchor="/document/99/578318452/XA00M7C2MK/" w:tooltip="Статья 6. Условия обработки персональных данных" w:history="1">
        <w:r w:rsidRPr="00ED30BC">
          <w:rPr>
            <w:rFonts w:ascii="Times New Roman" w:eastAsia="Times New Roman" w:hAnsi="Times New Roman"/>
            <w:b/>
            <w:color w:val="0000FF"/>
            <w:sz w:val="24"/>
            <w:szCs w:val="24"/>
            <w:u w:val="single"/>
            <w:lang w:eastAsia="ru-RU"/>
          </w:rPr>
          <w:t>статье 6</w:t>
        </w:r>
      </w:hyperlink>
      <w:r w:rsidRPr="00ED30BC">
        <w:rPr>
          <w:rFonts w:ascii="Times New Roman" w:eastAsia="Times New Roman" w:hAnsi="Times New Roman"/>
          <w:b/>
          <w:sz w:val="24"/>
          <w:szCs w:val="24"/>
          <w:lang w:eastAsia="ru-RU"/>
        </w:rPr>
        <w:t xml:space="preserve"> Закона о персональных данных;</w:t>
      </w:r>
    </w:p>
    <w:p w:rsidR="00ED30BC" w:rsidRPr="00ED30BC" w:rsidRDefault="00ED30BC" w:rsidP="00ED30BC">
      <w:pPr>
        <w:numPr>
          <w:ilvl w:val="0"/>
          <w:numId w:val="6"/>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обязанность обеспечивать безопасность персональных данных при их обработке;</w:t>
      </w:r>
    </w:p>
    <w:p w:rsidR="00ED30BC" w:rsidRPr="00ED30BC" w:rsidRDefault="00ED30BC" w:rsidP="00ED30BC">
      <w:pPr>
        <w:numPr>
          <w:ilvl w:val="0"/>
          <w:numId w:val="6"/>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 xml:space="preserve">требования к защите обрабатываемых персональных данных в соответствии со </w:t>
      </w:r>
      <w:hyperlink r:id="rId54" w:anchor="/document/99/578318452/XA00M4O2MJ/" w:tooltip="" w:history="1">
        <w:r w:rsidRPr="00ED30BC">
          <w:rPr>
            <w:rFonts w:ascii="Times New Roman" w:eastAsia="Times New Roman" w:hAnsi="Times New Roman"/>
            <w:b/>
            <w:color w:val="0000FF"/>
            <w:sz w:val="24"/>
            <w:szCs w:val="24"/>
            <w:u w:val="single"/>
            <w:lang w:eastAsia="ru-RU"/>
          </w:rPr>
          <w:t>статьей 19</w:t>
        </w:r>
      </w:hyperlink>
      <w:r w:rsidRPr="00ED30BC">
        <w:rPr>
          <w:rFonts w:ascii="Times New Roman" w:eastAsia="Times New Roman" w:hAnsi="Times New Roman"/>
          <w:b/>
          <w:sz w:val="24"/>
          <w:szCs w:val="24"/>
          <w:lang w:eastAsia="ru-RU"/>
        </w:rPr>
        <w:t xml:space="preserve"> Закона о персональных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Такие правила предусмотрены в </w:t>
      </w:r>
      <w:hyperlink r:id="rId55" w:anchor="/document/99/578318452/XA00M9M2NG/" w:tgtFrame="_self" w:tooltip="" w:history="1">
        <w:r w:rsidRPr="00ED30BC">
          <w:rPr>
            <w:rFonts w:ascii="Times New Roman" w:eastAsiaTheme="minorEastAsia" w:hAnsi="Times New Roman"/>
            <w:b/>
            <w:color w:val="0000FF"/>
            <w:sz w:val="24"/>
            <w:szCs w:val="24"/>
            <w:u w:val="single"/>
            <w:lang w:eastAsia="ru-RU"/>
          </w:rPr>
          <w:t>части 3</w:t>
        </w:r>
      </w:hyperlink>
      <w:r w:rsidRPr="00ED30BC">
        <w:rPr>
          <w:rFonts w:ascii="Times New Roman" w:eastAsiaTheme="minorEastAsia" w:hAnsi="Times New Roman"/>
          <w:b/>
          <w:sz w:val="24"/>
          <w:szCs w:val="24"/>
          <w:lang w:eastAsia="ru-RU"/>
        </w:rPr>
        <w:t xml:space="preserve"> статьи 6 Закона о персональных данных.</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lang w:eastAsia="ru-RU"/>
        </w:rPr>
      </w:pPr>
      <w:r w:rsidRPr="00ED30BC">
        <w:rPr>
          <w:rFonts w:ascii="Times New Roman" w:eastAsia="Times New Roman" w:hAnsi="Times New Roman"/>
          <w:b/>
          <w:bCs/>
          <w:sz w:val="36"/>
          <w:szCs w:val="36"/>
          <w:lang w:eastAsia="ru-RU"/>
        </w:rPr>
        <w:t>Опубликуйте политику обработки персональных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Обеспечьте неограниченный доступ через Интернет к документу, который определяет вашу политику в отношении обработки персональных данных, и сведениям о том, как вы реализуете требования к защите персональных данных. Сделайте это, в том числе на вашем сайте.</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Проверьте, где именно на вашем сайте размещена политика. Политику важно разместить не произвольно на сайте, а, в том числе на страницах, где собираете данные (</w:t>
      </w:r>
      <w:hyperlink r:id="rId56" w:anchor="/document/99/578318452/ZAP20VS3EI/" w:tooltip="2. Оператор обязан опубликовать или иным образом обеспечить неограниченный доступ к документу, определяющему его политику в отношении обработки персональных данных, к сведениям о..." w:history="1">
        <w:r w:rsidRPr="00ED30BC">
          <w:rPr>
            <w:rFonts w:ascii="Times New Roman" w:eastAsiaTheme="minorEastAsia" w:hAnsi="Times New Roman"/>
            <w:b/>
            <w:color w:val="0000FF"/>
            <w:sz w:val="24"/>
            <w:szCs w:val="24"/>
            <w:u w:val="single"/>
            <w:lang w:eastAsia="ru-RU"/>
          </w:rPr>
          <w:t>ч. 2 ст. 18.1 Закона о персональных данных</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Так, суд привлек к административной ответственности УО по </w:t>
      </w:r>
      <w:hyperlink r:id="rId57" w:anchor="/document/99/901807667/XA00M5U2ME/" w:tooltip="" w:history="1">
        <w:r w:rsidRPr="00ED30BC">
          <w:rPr>
            <w:rFonts w:ascii="Times New Roman" w:eastAsiaTheme="minorEastAsia" w:hAnsi="Times New Roman"/>
            <w:b/>
            <w:color w:val="0000FF"/>
            <w:sz w:val="24"/>
            <w:szCs w:val="24"/>
            <w:u w:val="single"/>
            <w:lang w:eastAsia="ru-RU"/>
          </w:rPr>
          <w:t>статье 13.11</w:t>
        </w:r>
      </w:hyperlink>
      <w:r w:rsidRPr="00ED30BC">
        <w:rPr>
          <w:rFonts w:ascii="Times New Roman" w:eastAsiaTheme="minorEastAsia" w:hAnsi="Times New Roman"/>
          <w:b/>
          <w:sz w:val="24"/>
          <w:szCs w:val="24"/>
          <w:lang w:eastAsia="ru-RU"/>
        </w:rPr>
        <w:t xml:space="preserve"> КоАП в том числе за то, что она не опубликовала документ, который определяет политику организации в отношении обработки персональных данных (</w:t>
      </w:r>
      <w:hyperlink r:id="rId58" w:anchor="/document/98/31066488/" w:tooltip="" w:history="1">
        <w:r w:rsidRPr="00ED30BC">
          <w:rPr>
            <w:rFonts w:ascii="Times New Roman" w:eastAsiaTheme="minorEastAsia" w:hAnsi="Times New Roman"/>
            <w:b/>
            <w:color w:val="0000FF"/>
            <w:sz w:val="24"/>
            <w:szCs w:val="24"/>
            <w:u w:val="single"/>
            <w:lang w:eastAsia="ru-RU"/>
          </w:rPr>
          <w:t>постановление Ярославского областного суда от 15 февраля 2013 г. № 4А-21/2013</w:t>
        </w:r>
      </w:hyperlink>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Составьте два отдельных документа и утвердите их приказами.</w:t>
      </w:r>
    </w:p>
    <w:p w:rsidR="00ED30BC" w:rsidRPr="00ED30BC" w:rsidRDefault="00ED30BC" w:rsidP="00ED30BC">
      <w:pPr>
        <w:numPr>
          <w:ilvl w:val="1"/>
          <w:numId w:val="4"/>
        </w:numPr>
        <w:spacing w:after="0" w:line="276" w:lineRule="auto"/>
        <w:rPr>
          <w:rFonts w:ascii="Times New Roman" w:eastAsiaTheme="minorEastAsia" w:hAnsi="Times New Roman"/>
          <w:b/>
          <w:sz w:val="24"/>
          <w:szCs w:val="24"/>
          <w:lang w:eastAsia="ru-RU"/>
        </w:rPr>
      </w:pPr>
      <w:hyperlink r:id="rId59" w:anchor="/document/118/90938/" w:tooltip="" w:history="1">
        <w:r w:rsidRPr="00ED30BC">
          <w:rPr>
            <w:rFonts w:ascii="Times New Roman" w:eastAsiaTheme="minorEastAsia" w:hAnsi="Times New Roman"/>
            <w:b/>
            <w:color w:val="0000FF"/>
            <w:sz w:val="24"/>
            <w:szCs w:val="24"/>
            <w:u w:val="single"/>
            <w:lang w:eastAsia="ru-RU"/>
          </w:rPr>
          <w:t>Политику защиты и обработки персональных данных</w:t>
        </w:r>
      </w:hyperlink>
      <w:r w:rsidRPr="00ED30BC">
        <w:rPr>
          <w:rFonts w:ascii="Times New Roman" w:eastAsiaTheme="minorEastAsia" w:hAnsi="Times New Roman"/>
          <w:b/>
          <w:sz w:val="24"/>
          <w:szCs w:val="24"/>
          <w:lang w:eastAsia="ru-RU"/>
        </w:rPr>
        <w:t xml:space="preserve">, которую утвердите </w:t>
      </w:r>
      <w:hyperlink r:id="rId60" w:anchor="/document/118/57938/" w:tooltip="" w:history="1">
        <w:r w:rsidRPr="00ED30BC">
          <w:rPr>
            <w:rFonts w:ascii="Times New Roman" w:eastAsiaTheme="minorEastAsia" w:hAnsi="Times New Roman"/>
            <w:b/>
            <w:color w:val="0000FF"/>
            <w:sz w:val="24"/>
            <w:szCs w:val="24"/>
            <w:u w:val="single"/>
            <w:lang w:eastAsia="ru-RU"/>
          </w:rPr>
          <w:t>приказом</w:t>
        </w:r>
      </w:hyperlink>
      <w:r w:rsidRPr="00ED30BC">
        <w:rPr>
          <w:rFonts w:ascii="Times New Roman" w:eastAsiaTheme="minorEastAsia" w:hAnsi="Times New Roman"/>
          <w:b/>
          <w:sz w:val="24"/>
          <w:szCs w:val="24"/>
          <w:lang w:eastAsia="ru-RU"/>
        </w:rPr>
        <w:t>.</w:t>
      </w:r>
    </w:p>
    <w:p w:rsidR="00ED30BC" w:rsidRPr="00ED30BC" w:rsidRDefault="00ED30BC" w:rsidP="00ED30BC">
      <w:pPr>
        <w:spacing w:before="100" w:beforeAutospacing="1" w:after="100" w:afterAutospacing="1" w:line="276" w:lineRule="auto"/>
        <w:ind w:left="1080"/>
        <w:rPr>
          <w:rFonts w:ascii="Times New Roman" w:eastAsiaTheme="minorEastAsia" w:hAnsi="Times New Roman"/>
          <w:b/>
          <w:color w:val="002060"/>
          <w:sz w:val="28"/>
          <w:szCs w:val="28"/>
          <w:u w:val="single"/>
          <w:lang w:eastAsia="ru-RU"/>
        </w:rPr>
      </w:pPr>
      <w:r w:rsidRPr="00ED30BC">
        <w:rPr>
          <w:rFonts w:ascii="Times New Roman" w:eastAsiaTheme="minorEastAsia" w:hAnsi="Times New Roman"/>
          <w:b/>
          <w:color w:val="002060"/>
          <w:sz w:val="28"/>
          <w:szCs w:val="28"/>
          <w:u w:val="single"/>
          <w:lang w:eastAsia="ru-RU"/>
        </w:rPr>
        <w:t>Образец приказа</w:t>
      </w:r>
    </w:p>
    <w:p w:rsidR="00ED30BC" w:rsidRPr="00ED30BC" w:rsidRDefault="00ED30BC" w:rsidP="00ED30BC">
      <w:pPr>
        <w:spacing w:before="100" w:beforeAutospacing="1" w:after="100" w:afterAutospacing="1" w:line="276" w:lineRule="auto"/>
        <w:rPr>
          <w:rFonts w:ascii="Times New Roman" w:eastAsiaTheme="minorEastAsia" w:hAnsi="Times New Roman"/>
          <w:b/>
          <w:color w:val="002060"/>
          <w:sz w:val="24"/>
          <w:szCs w:val="24"/>
          <w:lang w:eastAsia="ru-RU"/>
        </w:rPr>
      </w:pPr>
      <w:r w:rsidRPr="00ED30BC">
        <w:rPr>
          <w:rFonts w:ascii="Times New Roman" w:eastAsiaTheme="minorEastAsia" w:hAnsi="Times New Roman"/>
          <w:b/>
          <w:color w:val="002060"/>
          <w:sz w:val="24"/>
          <w:szCs w:val="24"/>
          <w:lang w:eastAsia="ru-RU"/>
        </w:rPr>
        <w:t>----------------------------------------------------------------------------------------------------------------------------------</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Общество с ограниченной ответственностью «УК Альфа»</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 xml:space="preserve">Адрес: 125008, г. Москва, ул. </w:t>
      </w:r>
      <w:proofErr w:type="spellStart"/>
      <w:r w:rsidRPr="00ED30BC">
        <w:rPr>
          <w:rFonts w:ascii="Times New Roman" w:eastAsiaTheme="minorEastAsia" w:hAnsi="Times New Roman"/>
          <w:sz w:val="24"/>
          <w:szCs w:val="24"/>
          <w:lang w:eastAsia="ru-RU"/>
        </w:rPr>
        <w:t>Михалковская</w:t>
      </w:r>
      <w:proofErr w:type="spellEnd"/>
      <w:r w:rsidRPr="00ED30BC">
        <w:rPr>
          <w:rFonts w:ascii="Times New Roman" w:eastAsiaTheme="minorEastAsia" w:hAnsi="Times New Roman"/>
          <w:sz w:val="24"/>
          <w:szCs w:val="24"/>
          <w:lang w:eastAsia="ru-RU"/>
        </w:rPr>
        <w:t>, д. 20, тел.: 8 (495) 804-48-53</w:t>
      </w:r>
    </w:p>
    <w:p w:rsidR="00ED30BC" w:rsidRPr="00ED30BC" w:rsidRDefault="00ED30BC" w:rsidP="00ED30BC">
      <w:pPr>
        <w:spacing w:before="100" w:after="100" w:line="276" w:lineRule="auto"/>
        <w:ind w:left="1440" w:right="3"/>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ПРИКАЗ № 37</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об утверждении Политики защиты и обработки персональных данных</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г. Москва</w:t>
      </w:r>
      <w:proofErr w:type="gramStart"/>
      <w:r w:rsidRPr="00ED30BC">
        <w:rPr>
          <w:rFonts w:ascii="Times New Roman" w:eastAsiaTheme="minorEastAsia" w:hAnsi="Times New Roman"/>
          <w:sz w:val="24"/>
          <w:szCs w:val="24"/>
          <w:lang w:eastAsia="ru-RU"/>
        </w:rPr>
        <w:tab/>
        <w:t>«</w:t>
      </w:r>
      <w:proofErr w:type="gramEnd"/>
      <w:r w:rsidRPr="00ED30BC">
        <w:rPr>
          <w:rFonts w:ascii="Times New Roman" w:eastAsiaTheme="minorEastAsia" w:hAnsi="Times New Roman"/>
          <w:sz w:val="24"/>
          <w:szCs w:val="24"/>
          <w:lang w:eastAsia="ru-RU"/>
        </w:rPr>
        <w:t>11» декабря 2017 года</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lastRenderedPageBreak/>
        <w:t>В целях выполнения требования части 2 статьи 18.1 Закона от 27 июля 2006 г. № 152-ФЗ</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«О персональных данных»</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ПРИКАЗЫВАЮ:</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1. Утвердить Политику в отношении обработки персональных данных.</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2. Обеспечить неограниченный доступ заинтересованных лиц к Политике.</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3. Опубликовать Политику на официальном сайте ООО «УК Альфа» в Интернете по адресу:</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http://www.site.ru.</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4. Контроль за исполнением настоящего приказа оставляю за собой.</w:t>
      </w: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p>
    <w:p w:rsidR="00ED30BC" w:rsidRPr="00ED30BC" w:rsidRDefault="00ED30BC" w:rsidP="00ED30BC">
      <w:pPr>
        <w:spacing w:after="0" w:line="276" w:lineRule="auto"/>
        <w:ind w:left="1440" w:right="3"/>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Директор</w:t>
      </w:r>
    </w:p>
    <w:p w:rsidR="00ED30BC" w:rsidRPr="00ED30BC" w:rsidRDefault="00ED30BC" w:rsidP="00ED30BC">
      <w:pPr>
        <w:spacing w:after="0" w:line="276" w:lineRule="auto"/>
        <w:ind w:left="1440"/>
        <w:jc w:val="center"/>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 xml:space="preserve">ООО «УК </w:t>
      </w:r>
      <w:proofErr w:type="gramStart"/>
      <w:r w:rsidRPr="00ED30BC">
        <w:rPr>
          <w:rFonts w:ascii="Times New Roman" w:eastAsiaTheme="minorEastAsia" w:hAnsi="Times New Roman"/>
          <w:sz w:val="24"/>
          <w:szCs w:val="24"/>
          <w:lang w:eastAsia="ru-RU"/>
        </w:rPr>
        <w:t>Альфа»</w:t>
      </w:r>
      <w:r w:rsidRPr="00ED30BC">
        <w:rPr>
          <w:rFonts w:ascii="Times New Roman" w:eastAsiaTheme="minorEastAsia" w:hAnsi="Times New Roman"/>
          <w:sz w:val="24"/>
          <w:szCs w:val="24"/>
          <w:lang w:eastAsia="ru-RU"/>
        </w:rPr>
        <w:tab/>
      </w:r>
      <w:proofErr w:type="gramEnd"/>
      <w:r w:rsidRPr="00ED30BC">
        <w:rPr>
          <w:rFonts w:ascii="Times New Roman" w:eastAsiaTheme="minorEastAsia" w:hAnsi="Times New Roman"/>
          <w:sz w:val="24"/>
          <w:szCs w:val="24"/>
          <w:lang w:eastAsia="ru-RU"/>
        </w:rPr>
        <w:t xml:space="preserve"> </w:t>
      </w:r>
      <w:r w:rsidRPr="00ED30BC">
        <w:rPr>
          <w:rFonts w:ascii="Times New Roman" w:eastAsiaTheme="minorEastAsia" w:hAnsi="Times New Roman"/>
          <w:sz w:val="24"/>
          <w:szCs w:val="24"/>
          <w:lang w:eastAsia="ru-RU"/>
        </w:rPr>
        <w:tab/>
        <w:t>А.В. Львов</w:t>
      </w:r>
    </w:p>
    <w:p w:rsidR="00ED30BC" w:rsidRPr="00ED30BC" w:rsidRDefault="00ED30BC" w:rsidP="00ED30BC">
      <w:pPr>
        <w:spacing w:after="0" w:line="276" w:lineRule="auto"/>
        <w:rPr>
          <w:rFonts w:ascii="Times New Roman" w:eastAsiaTheme="minorEastAsia" w:hAnsi="Times New Roman"/>
          <w:color w:val="002060"/>
          <w:sz w:val="24"/>
          <w:szCs w:val="24"/>
          <w:lang w:eastAsia="ru-RU"/>
        </w:rPr>
      </w:pPr>
      <w:r w:rsidRPr="00ED30BC">
        <w:rPr>
          <w:rFonts w:ascii="Times New Roman" w:eastAsiaTheme="minorEastAsia" w:hAnsi="Times New Roman"/>
          <w:color w:val="002060"/>
          <w:sz w:val="24"/>
          <w:szCs w:val="24"/>
          <w:lang w:eastAsia="ru-RU"/>
        </w:rPr>
        <w:t>---------------------------------------------------------------------------------------------------------------------------------</w:t>
      </w:r>
    </w:p>
    <w:p w:rsidR="00ED30BC" w:rsidRPr="00ED30BC" w:rsidRDefault="00ED30BC" w:rsidP="00ED30BC">
      <w:pPr>
        <w:spacing w:before="100" w:beforeAutospacing="1" w:after="100" w:afterAutospacing="1" w:line="276" w:lineRule="auto"/>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2. Положение о защите персональных данных пользователей, которую также утвердите приказом.</w:t>
      </w:r>
    </w:p>
    <w:p w:rsidR="00ED30BC" w:rsidRPr="00ED30BC" w:rsidRDefault="00ED30BC" w:rsidP="00ED30BC">
      <w:pPr>
        <w:spacing w:before="100" w:beforeAutospacing="1" w:after="100" w:afterAutospacing="1" w:line="276" w:lineRule="auto"/>
        <w:rPr>
          <w:rFonts w:ascii="Times New Roman" w:eastAsiaTheme="minorEastAsia" w:hAnsi="Times New Roman"/>
          <w:sz w:val="24"/>
          <w:szCs w:val="24"/>
          <w:lang w:eastAsia="ru-RU"/>
        </w:rPr>
      </w:pPr>
      <w:proofErr w:type="spellStart"/>
      <w:r w:rsidRPr="00ED30BC">
        <w:rPr>
          <w:rFonts w:ascii="Times New Roman" w:eastAsiaTheme="minorEastAsia" w:hAnsi="Times New Roman"/>
          <w:sz w:val="24"/>
          <w:szCs w:val="24"/>
          <w:lang w:eastAsia="ru-RU"/>
        </w:rPr>
        <w:t>Роскомнадзор</w:t>
      </w:r>
      <w:proofErr w:type="spellEnd"/>
      <w:r w:rsidRPr="00ED30BC">
        <w:rPr>
          <w:rFonts w:ascii="Times New Roman" w:eastAsiaTheme="minorEastAsia" w:hAnsi="Times New Roman"/>
          <w:sz w:val="24"/>
          <w:szCs w:val="24"/>
          <w:lang w:eastAsia="ru-RU"/>
        </w:rPr>
        <w:t xml:space="preserve"> на своем </w:t>
      </w:r>
      <w:hyperlink r:id="rId61" w:tooltip="" w:history="1">
        <w:r w:rsidRPr="00ED30BC">
          <w:rPr>
            <w:rFonts w:ascii="Times New Roman" w:eastAsiaTheme="minorEastAsia" w:hAnsi="Times New Roman"/>
            <w:color w:val="0000FF"/>
            <w:sz w:val="24"/>
            <w:szCs w:val="24"/>
            <w:u w:val="single"/>
            <w:lang w:eastAsia="ru-RU"/>
          </w:rPr>
          <w:t>сайте</w:t>
        </w:r>
      </w:hyperlink>
      <w:r w:rsidRPr="00ED30BC">
        <w:rPr>
          <w:rFonts w:ascii="Times New Roman" w:eastAsiaTheme="minorEastAsia" w:hAnsi="Times New Roman"/>
          <w:sz w:val="24"/>
          <w:szCs w:val="24"/>
          <w:lang w:eastAsia="ru-RU"/>
        </w:rPr>
        <w:t xml:space="preserve"> опубликовал рекомендации по составлению документа, определяющего политику оператора в отношении обработки персональных данных, в порядке, установленном </w:t>
      </w:r>
      <w:hyperlink r:id="rId62" w:anchor="/document/99/578318452/" w:tooltip="" w:history="1">
        <w:r w:rsidRPr="00ED30BC">
          <w:rPr>
            <w:rFonts w:ascii="Times New Roman" w:eastAsiaTheme="minorEastAsia" w:hAnsi="Times New Roman"/>
            <w:color w:val="0000FF"/>
            <w:sz w:val="24"/>
            <w:szCs w:val="24"/>
            <w:u w:val="single"/>
            <w:lang w:eastAsia="ru-RU"/>
          </w:rPr>
          <w:t>Законом от 27 июля 2006 г. № 152-ФЗ</w:t>
        </w:r>
      </w:hyperlink>
      <w:r w:rsidRPr="00ED30BC">
        <w:rPr>
          <w:rFonts w:ascii="Times New Roman" w:eastAsiaTheme="minorEastAsia" w:hAnsi="Times New Roman"/>
          <w:sz w:val="24"/>
          <w:szCs w:val="24"/>
          <w:lang w:eastAsia="ru-RU"/>
        </w:rPr>
        <w:t xml:space="preserve"> «О персональных данных».</w:t>
      </w:r>
    </w:p>
    <w:p w:rsidR="00ED30BC" w:rsidRPr="00ED30BC" w:rsidRDefault="00ED30BC" w:rsidP="00ED30BC">
      <w:pPr>
        <w:spacing w:before="100" w:beforeAutospacing="1" w:after="100" w:afterAutospacing="1" w:line="276" w:lineRule="auto"/>
        <w:rPr>
          <w:rFonts w:ascii="Times New Roman" w:eastAsiaTheme="minorEastAsia" w:hAnsi="Times New Roman"/>
          <w:sz w:val="24"/>
          <w:szCs w:val="24"/>
          <w:lang w:eastAsia="ru-RU"/>
        </w:rPr>
      </w:pPr>
      <w:r w:rsidRPr="00ED30BC">
        <w:rPr>
          <w:rFonts w:ascii="Times New Roman" w:eastAsiaTheme="minorEastAsia" w:hAnsi="Times New Roman"/>
          <w:sz w:val="24"/>
          <w:szCs w:val="24"/>
          <w:lang w:eastAsia="ru-RU"/>
        </w:rPr>
        <w:t>Воспользуйтесь нашими шаблонами, чтобы не разрабатывать документы самостоятельно.</w:t>
      </w:r>
    </w:p>
    <w:tbl>
      <w:tblPr>
        <w:tblW w:w="5000" w:type="pct"/>
        <w:tblCellMar>
          <w:top w:w="75" w:type="dxa"/>
          <w:left w:w="150" w:type="dxa"/>
          <w:bottom w:w="75" w:type="dxa"/>
          <w:right w:w="150" w:type="dxa"/>
        </w:tblCellMar>
        <w:tblLook w:val="04A0" w:firstRow="1" w:lastRow="0" w:firstColumn="1" w:lastColumn="0" w:noHBand="0" w:noVBand="1"/>
      </w:tblPr>
      <w:tblGrid>
        <w:gridCol w:w="10160"/>
        <w:gridCol w:w="306"/>
      </w:tblGrid>
      <w:tr w:rsidR="00ED30BC" w:rsidRPr="00ED30BC" w:rsidTr="00ED30BC">
        <w:tc>
          <w:tcPr>
            <w:tcW w:w="0" w:type="auto"/>
          </w:tcPr>
          <w:p w:rsidR="00ED30BC" w:rsidRPr="00ED30BC" w:rsidRDefault="00ED30BC" w:rsidP="00ED30BC">
            <w:pPr>
              <w:spacing w:before="100" w:beforeAutospacing="1" w:after="100" w:afterAutospacing="1" w:line="240" w:lineRule="auto"/>
              <w:jc w:val="center"/>
              <w:rPr>
                <w:rFonts w:ascii="Times New Roman" w:eastAsiaTheme="minorEastAsia" w:hAnsi="Times New Roman"/>
                <w:b/>
                <w:bCs/>
                <w:sz w:val="24"/>
                <w:szCs w:val="24"/>
                <w:lang w:eastAsia="ru-RU"/>
              </w:rPr>
            </w:pPr>
            <w:hyperlink r:id="rId63" w:anchor="/document/118/90938/" w:tooltip="" w:history="1">
              <w:r w:rsidRPr="00ED30BC">
                <w:rPr>
                  <w:rFonts w:ascii="Times New Roman" w:eastAsiaTheme="minorEastAsia" w:hAnsi="Times New Roman"/>
                  <w:b/>
                  <w:bCs/>
                  <w:color w:val="002060"/>
                  <w:sz w:val="28"/>
                  <w:szCs w:val="28"/>
                  <w:u w:val="single"/>
                  <w:lang w:eastAsia="ru-RU"/>
                </w:rPr>
                <w:t>Политика защиты и обработки</w:t>
              </w:r>
              <w:r w:rsidRPr="00ED30BC">
                <w:rPr>
                  <w:rFonts w:ascii="Times New Roman" w:eastAsiaTheme="minorEastAsia" w:hAnsi="Times New Roman"/>
                  <w:b/>
                  <w:bCs/>
                  <w:color w:val="002060"/>
                  <w:sz w:val="28"/>
                  <w:szCs w:val="28"/>
                  <w:u w:val="single"/>
                  <w:lang w:eastAsia="ru-RU"/>
                </w:rPr>
                <w:br/>
                <w:t>персональных данных</w:t>
              </w:r>
            </w:hyperlink>
          </w:p>
          <w:p w:rsidR="00ED30BC" w:rsidRPr="00ED30BC" w:rsidRDefault="00ED30BC" w:rsidP="00ED30BC">
            <w:pPr>
              <w:spacing w:before="100" w:beforeAutospacing="1" w:after="100" w:afterAutospacing="1" w:line="240" w:lineRule="auto"/>
              <w:jc w:val="center"/>
              <w:rPr>
                <w:rFonts w:ascii="Times New Roman" w:eastAsiaTheme="minorEastAsia" w:hAnsi="Times New Roman"/>
                <w:b/>
                <w:bCs/>
                <w:sz w:val="24"/>
                <w:szCs w:val="24"/>
                <w:lang w:eastAsia="ru-RU"/>
              </w:rPr>
            </w:pPr>
            <w:r w:rsidRPr="00ED30BC">
              <w:rPr>
                <w:rFonts w:ascii="Times New Roman" w:eastAsiaTheme="minorEastAsia" w:hAnsi="Times New Roman"/>
                <w:b/>
                <w:bCs/>
                <w:sz w:val="24"/>
                <w:szCs w:val="24"/>
                <w:lang w:eastAsia="ru-RU"/>
              </w:rPr>
              <w:t>------------------------------------------------------------------------------------------</w:t>
            </w:r>
          </w:p>
          <w:p w:rsidR="00ED30BC" w:rsidRPr="00ED30BC" w:rsidRDefault="00ED30BC" w:rsidP="00ED30BC">
            <w:pPr>
              <w:spacing w:before="100" w:beforeAutospacing="1" w:after="100" w:afterAutospacing="1" w:line="240" w:lineRule="auto"/>
              <w:jc w:val="center"/>
              <w:rPr>
                <w:rFonts w:ascii="Times New Roman" w:eastAsia="Times New Roman" w:hAnsi="Times New Roman"/>
                <w:color w:val="000000"/>
                <w:sz w:val="24"/>
                <w:szCs w:val="24"/>
              </w:rPr>
            </w:pPr>
            <w:r w:rsidRPr="00ED30BC">
              <w:rPr>
                <w:rFonts w:ascii="Times New Roman" w:eastAsia="Times New Roman" w:hAnsi="Times New Roman"/>
                <w:b/>
                <w:bCs/>
                <w:color w:val="000000"/>
                <w:sz w:val="24"/>
                <w:szCs w:val="24"/>
              </w:rPr>
              <w:t>ПОЛИТИКА ЗАЩИТЫ И ОБРАБОТКИ ПЕРСОНАЛЬНЫХ ДАННЫХ</w:t>
            </w:r>
            <w:r w:rsidRPr="00ED30BC">
              <w:rPr>
                <w:rFonts w:ascii="Times New Roman" w:eastAsia="Times New Roman" w:hAnsi="Times New Roman"/>
              </w:rPr>
              <w:br/>
            </w:r>
            <w:r w:rsidRPr="00ED30BC">
              <w:rPr>
                <w:rFonts w:ascii="Times New Roman" w:eastAsia="Times New Roman" w:hAnsi="Times New Roman"/>
                <w:color w:val="000000"/>
                <w:sz w:val="24"/>
                <w:szCs w:val="24"/>
              </w:rPr>
              <w:t>ООО «УК Альфа»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p>
          <w:p w:rsidR="00ED30BC" w:rsidRPr="00ED30BC" w:rsidRDefault="00ED30BC" w:rsidP="00ED30BC">
            <w:pPr>
              <w:spacing w:before="100" w:beforeAutospacing="1" w:after="100" w:afterAutospacing="1" w:line="240" w:lineRule="auto"/>
              <w:jc w:val="center"/>
              <w:rPr>
                <w:rFonts w:ascii="Times New Roman" w:eastAsia="Times New Roman" w:hAnsi="Times New Roman"/>
                <w:color w:val="000000"/>
                <w:sz w:val="24"/>
                <w:szCs w:val="24"/>
              </w:rPr>
            </w:pPr>
            <w:r w:rsidRPr="00ED30BC">
              <w:rPr>
                <w:rFonts w:ascii="Times New Roman" w:eastAsia="Times New Roman" w:hAnsi="Times New Roman"/>
                <w:b/>
                <w:bCs/>
                <w:color w:val="000000"/>
                <w:sz w:val="24"/>
                <w:szCs w:val="24"/>
              </w:rPr>
              <w:t>1. Общие положения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1.1. Настоящая Политика в отношении обработки персональных данных (далее – Политика)</w:t>
            </w:r>
            <w:r w:rsidRPr="00ED30BC">
              <w:rPr>
                <w:rFonts w:ascii="Times New Roman" w:eastAsia="Times New Roman" w:hAnsi="Times New Roman"/>
              </w:rPr>
              <w:br/>
            </w:r>
            <w:r w:rsidRPr="00ED30BC">
              <w:rPr>
                <w:rFonts w:ascii="Times New Roman" w:eastAsia="Times New Roman" w:hAnsi="Times New Roman"/>
                <w:color w:val="000000"/>
                <w:sz w:val="24"/>
                <w:szCs w:val="24"/>
              </w:rPr>
              <w:t>составлена в соответствии с пунктом 2 статьи 18.1 Закона «О персональных данных» от 27 июля</w:t>
            </w:r>
            <w:r w:rsidRPr="00ED30BC">
              <w:rPr>
                <w:rFonts w:ascii="Times New Roman" w:eastAsia="Times New Roman" w:hAnsi="Times New Roman"/>
              </w:rPr>
              <w:br/>
            </w:r>
            <w:r w:rsidRPr="00ED30BC">
              <w:rPr>
                <w:rFonts w:ascii="Times New Roman" w:eastAsia="Times New Roman" w:hAnsi="Times New Roman"/>
                <w:color w:val="000000"/>
                <w:sz w:val="24"/>
                <w:szCs w:val="24"/>
              </w:rPr>
              <w:t>2006 г. № 152-ФЗ (далее – Закон № 152-ФЗ), а также иными нормативно-правовыми актами Российской Федерации в области</w:t>
            </w:r>
            <w:r w:rsidRPr="00ED30BC">
              <w:rPr>
                <w:rFonts w:ascii="Times New Roman" w:eastAsia="Times New Roman" w:hAnsi="Times New Roman"/>
              </w:rPr>
              <w:br/>
            </w:r>
            <w:r w:rsidRPr="00ED30BC">
              <w:rPr>
                <w:rFonts w:ascii="Times New Roman" w:eastAsia="Times New Roman" w:hAnsi="Times New Roman"/>
                <w:color w:val="000000"/>
                <w:sz w:val="24"/>
                <w:szCs w:val="24"/>
              </w:rPr>
              <w:t>защиты и обработки персональных данных и действует в отношении всех персональных данных</w:t>
            </w:r>
            <w:r w:rsidRPr="00ED30BC">
              <w:rPr>
                <w:rFonts w:ascii="Times New Roman" w:eastAsia="Times New Roman" w:hAnsi="Times New Roman"/>
              </w:rPr>
              <w:br/>
            </w:r>
            <w:r w:rsidRPr="00ED30BC">
              <w:rPr>
                <w:rFonts w:ascii="Times New Roman" w:eastAsia="Times New Roman" w:hAnsi="Times New Roman"/>
                <w:color w:val="000000"/>
                <w:sz w:val="24"/>
                <w:szCs w:val="24"/>
              </w:rPr>
              <w:t>(далее – Данные), которые Организация (далее – Оператор, Общество) может получить</w:t>
            </w:r>
            <w:r w:rsidRPr="00ED30BC">
              <w:rPr>
                <w:rFonts w:ascii="Times New Roman" w:eastAsia="Times New Roman" w:hAnsi="Times New Roman"/>
              </w:rPr>
              <w:br/>
            </w:r>
            <w:r w:rsidRPr="00ED30BC">
              <w:rPr>
                <w:rFonts w:ascii="Times New Roman" w:eastAsia="Times New Roman" w:hAnsi="Times New Roman"/>
                <w:color w:val="000000"/>
                <w:sz w:val="24"/>
                <w:szCs w:val="24"/>
              </w:rPr>
              <w:t>от</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субъекта персональных данных, являющегося стороной по гражданско-правовому договору,</w:t>
            </w:r>
            <w:r w:rsidRPr="00ED30BC">
              <w:rPr>
                <w:rFonts w:ascii="Times New Roman" w:eastAsia="Times New Roman" w:hAnsi="Times New Roman"/>
              </w:rPr>
              <w:br/>
            </w:r>
            <w:r w:rsidRPr="00ED30BC">
              <w:rPr>
                <w:rFonts w:ascii="Times New Roman" w:eastAsia="Times New Roman" w:hAnsi="Times New Roman"/>
                <w:color w:val="000000"/>
                <w:sz w:val="24"/>
                <w:szCs w:val="24"/>
              </w:rPr>
              <w:lastRenderedPageBreak/>
              <w:t>а</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также от субъекта персональных данных, состоящего с Оператором в отношениях, регулируемых</w:t>
            </w:r>
            <w:r w:rsidRPr="00ED30BC">
              <w:rPr>
                <w:rFonts w:ascii="Times New Roman" w:eastAsia="Times New Roman" w:hAnsi="Times New Roman"/>
              </w:rPr>
              <w:br/>
            </w:r>
            <w:r w:rsidRPr="00ED30BC">
              <w:rPr>
                <w:rFonts w:ascii="Times New Roman" w:eastAsia="Times New Roman" w:hAnsi="Times New Roman"/>
                <w:color w:val="000000"/>
                <w:sz w:val="24"/>
                <w:szCs w:val="24"/>
              </w:rPr>
              <w:t>трудовым законодательством (далее – Работник).</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1.2. Оператор обеспечивает защиту обрабатываемых персональных данных</w:t>
            </w:r>
            <w:r w:rsidRPr="00ED30BC">
              <w:rPr>
                <w:rFonts w:ascii="Times New Roman" w:eastAsia="Times New Roman" w:hAnsi="Times New Roman"/>
              </w:rPr>
              <w:br/>
            </w:r>
            <w:r w:rsidRPr="00ED30BC">
              <w:rPr>
                <w:rFonts w:ascii="Times New Roman" w:eastAsia="Times New Roman" w:hAnsi="Times New Roman"/>
                <w:color w:val="000000"/>
                <w:sz w:val="24"/>
                <w:szCs w:val="24"/>
              </w:rPr>
              <w:t>от</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несанкционированного доступа и разглашения, неправомерного использования или утраты</w:t>
            </w:r>
            <w:r w:rsidRPr="00ED30BC">
              <w:rPr>
                <w:rFonts w:ascii="Times New Roman" w:eastAsia="Times New Roman" w:hAnsi="Times New Roman"/>
              </w:rPr>
              <w:br/>
            </w:r>
            <w:r w:rsidRPr="00ED30BC">
              <w:rPr>
                <w:rFonts w:ascii="Times New Roman" w:eastAsia="Times New Roman" w:hAnsi="Times New Roman"/>
                <w:color w:val="000000"/>
                <w:sz w:val="24"/>
                <w:szCs w:val="24"/>
              </w:rPr>
              <w:t>в</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соответствии с требованиями Закона № 152-ФЗ.</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1.3. Изменение Политики.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1.3.1. Оператор имеет право вносить изменения в настоящую Политику. При внесении изменений</w:t>
            </w:r>
            <w:r w:rsidRPr="00ED30BC">
              <w:rPr>
                <w:rFonts w:ascii="Times New Roman" w:eastAsia="Times New Roman" w:hAnsi="Times New Roman"/>
              </w:rPr>
              <w:br/>
            </w:r>
            <w:r w:rsidRPr="00ED30BC">
              <w:rPr>
                <w:rFonts w:ascii="Times New Roman" w:eastAsia="Times New Roman" w:hAnsi="Times New Roman"/>
                <w:color w:val="000000"/>
                <w:sz w:val="24"/>
                <w:szCs w:val="24"/>
              </w:rPr>
              <w:t>в заголовке Политики указывается дата последнего обновления редакции. Новая редакция</w:t>
            </w:r>
            <w:r w:rsidRPr="00ED30BC">
              <w:rPr>
                <w:rFonts w:ascii="Times New Roman" w:eastAsia="Times New Roman" w:hAnsi="Times New Roman"/>
              </w:rPr>
              <w:br/>
            </w:r>
            <w:r w:rsidRPr="00ED30BC">
              <w:rPr>
                <w:rFonts w:ascii="Times New Roman" w:eastAsia="Times New Roman" w:hAnsi="Times New Roman"/>
                <w:color w:val="000000"/>
                <w:sz w:val="24"/>
                <w:szCs w:val="24"/>
              </w:rPr>
              <w:t>Политики вступает в силу с момента ее размещения на сайте, если иное не предусмотрено новой</w:t>
            </w:r>
            <w:r w:rsidRPr="00ED30BC">
              <w:rPr>
                <w:rFonts w:ascii="Times New Roman" w:eastAsia="Times New Roman" w:hAnsi="Times New Roman"/>
              </w:rPr>
              <w:br/>
            </w:r>
            <w:r w:rsidRPr="00ED30BC">
              <w:rPr>
                <w:rFonts w:ascii="Times New Roman" w:eastAsia="Times New Roman" w:hAnsi="Times New Roman"/>
                <w:color w:val="000000"/>
                <w:sz w:val="24"/>
                <w:szCs w:val="24"/>
              </w:rPr>
              <w:t>редакцией Политики.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p>
          <w:p w:rsidR="00ED30BC" w:rsidRPr="00ED30BC" w:rsidRDefault="00ED30BC" w:rsidP="00ED30BC">
            <w:pPr>
              <w:spacing w:before="100" w:beforeAutospacing="1" w:after="100" w:afterAutospacing="1" w:line="240" w:lineRule="auto"/>
              <w:jc w:val="center"/>
              <w:rPr>
                <w:rFonts w:ascii="Times New Roman" w:eastAsia="Times New Roman" w:hAnsi="Times New Roman"/>
                <w:color w:val="000000"/>
                <w:sz w:val="24"/>
                <w:szCs w:val="24"/>
              </w:rPr>
            </w:pPr>
            <w:r w:rsidRPr="00ED30BC">
              <w:rPr>
                <w:rFonts w:ascii="Times New Roman" w:eastAsia="Times New Roman" w:hAnsi="Times New Roman"/>
                <w:b/>
                <w:bCs/>
                <w:color w:val="000000"/>
                <w:sz w:val="24"/>
                <w:szCs w:val="24"/>
              </w:rPr>
              <w:t>2. Термины и принятые сокращения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Персональные данные (ПД) – любая информация, относящаяся к прямо или косвенно</w:t>
            </w:r>
            <w:r w:rsidRPr="00ED30BC">
              <w:rPr>
                <w:rFonts w:ascii="Times New Roman" w:eastAsia="Times New Roman" w:hAnsi="Times New Roman"/>
              </w:rPr>
              <w:br/>
            </w:r>
            <w:proofErr w:type="gramStart"/>
            <w:r w:rsidRPr="00ED30BC">
              <w:rPr>
                <w:rFonts w:ascii="Times New Roman" w:eastAsia="Times New Roman" w:hAnsi="Times New Roman"/>
                <w:color w:val="000000"/>
                <w:sz w:val="24"/>
                <w:szCs w:val="24"/>
              </w:rPr>
              <w:t>определенному</w:t>
            </w:r>
            <w:proofErr w:type="gramEnd"/>
            <w:r w:rsidRPr="00ED30BC">
              <w:rPr>
                <w:rFonts w:ascii="Times New Roman" w:eastAsia="Times New Roman" w:hAnsi="Times New Roman"/>
                <w:color w:val="000000"/>
                <w:sz w:val="24"/>
                <w:szCs w:val="24"/>
              </w:rPr>
              <w:t xml:space="preserve"> или определяемому физическому лицу (субъекту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Обработка персональных данных – любое действие (операция) или совокупность действий</w:t>
            </w:r>
            <w:r w:rsidRPr="00ED30BC">
              <w:rPr>
                <w:rFonts w:ascii="Times New Roman" w:eastAsia="Times New Roman" w:hAnsi="Times New Roman"/>
              </w:rPr>
              <w:br/>
            </w:r>
            <w:r w:rsidRPr="00ED30BC">
              <w:rPr>
                <w:rFonts w:ascii="Times New Roman" w:eastAsia="Times New Roman" w:hAnsi="Times New Roman"/>
                <w:color w:val="000000"/>
                <w:sz w:val="24"/>
                <w:szCs w:val="24"/>
              </w:rPr>
              <w:t>(операций), совершаемых с использованием средств автоматизации или без использования таких</w:t>
            </w:r>
            <w:r w:rsidRPr="00ED30BC">
              <w:rPr>
                <w:rFonts w:ascii="Times New Roman" w:eastAsia="Times New Roman" w:hAnsi="Times New Roman"/>
              </w:rPr>
              <w:br/>
            </w:r>
            <w:r w:rsidRPr="00ED30BC">
              <w:rPr>
                <w:rFonts w:ascii="Times New Roman" w:eastAsia="Times New Roman" w:hAnsi="Times New Roman"/>
                <w:color w:val="000000"/>
                <w:sz w:val="24"/>
                <w:szCs w:val="24"/>
              </w:rPr>
              <w:t xml:space="preserve">средств с персональными данными, включая сбор, запись, систематизацию, </w:t>
            </w:r>
            <w:proofErr w:type="gramStart"/>
            <w:r w:rsidRPr="00ED30BC">
              <w:rPr>
                <w:rFonts w:ascii="Times New Roman" w:eastAsia="Times New Roman" w:hAnsi="Times New Roman"/>
                <w:color w:val="000000"/>
                <w:sz w:val="24"/>
                <w:szCs w:val="24"/>
              </w:rPr>
              <w:t>накопление,</w:t>
            </w:r>
            <w:r w:rsidRPr="00ED30BC">
              <w:rPr>
                <w:rFonts w:ascii="Times New Roman" w:eastAsia="Times New Roman" w:hAnsi="Times New Roman"/>
              </w:rPr>
              <w:br/>
            </w:r>
            <w:r w:rsidRPr="00ED30BC">
              <w:rPr>
                <w:rFonts w:ascii="Times New Roman" w:eastAsia="Times New Roman" w:hAnsi="Times New Roman"/>
                <w:color w:val="000000"/>
                <w:sz w:val="24"/>
                <w:szCs w:val="24"/>
              </w:rPr>
              <w:t>хранение</w:t>
            </w:r>
            <w:proofErr w:type="gramEnd"/>
            <w:r w:rsidRPr="00ED30BC">
              <w:rPr>
                <w:rFonts w:ascii="Times New Roman" w:eastAsia="Times New Roman" w:hAnsi="Times New Roman"/>
                <w:color w:val="000000"/>
                <w:sz w:val="24"/>
                <w:szCs w:val="24"/>
              </w:rPr>
              <w:t>, уточнение (обновление, изменение), извлечение, использование, передачу</w:t>
            </w:r>
            <w:r w:rsidRPr="00ED30BC">
              <w:rPr>
                <w:rFonts w:ascii="Times New Roman" w:eastAsia="Times New Roman" w:hAnsi="Times New Roman"/>
              </w:rPr>
              <w:br/>
            </w:r>
            <w:r w:rsidRPr="00ED30BC">
              <w:rPr>
                <w:rFonts w:ascii="Times New Roman" w:eastAsia="Times New Roman" w:hAnsi="Times New Roman"/>
                <w:color w:val="000000"/>
                <w:sz w:val="24"/>
                <w:szCs w:val="24"/>
              </w:rPr>
              <w:t>(распространение, предоставление, доступ), обезличивание, блокирование, удаление,</w:t>
            </w:r>
            <w:r w:rsidRPr="00ED30BC">
              <w:rPr>
                <w:rFonts w:ascii="Times New Roman" w:eastAsia="Times New Roman" w:hAnsi="Times New Roman"/>
              </w:rPr>
              <w:br/>
            </w:r>
            <w:r w:rsidRPr="00ED30BC">
              <w:rPr>
                <w:rFonts w:ascii="Times New Roman" w:eastAsia="Times New Roman" w:hAnsi="Times New Roman"/>
                <w:color w:val="000000"/>
                <w:sz w:val="24"/>
                <w:szCs w:val="24"/>
              </w:rPr>
              <w:t>уничтожение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Автоматизированная обработка персональных данных – обработка персональных данных с</w:t>
            </w:r>
            <w:r w:rsidRPr="00ED30BC">
              <w:rPr>
                <w:rFonts w:ascii="Times New Roman" w:eastAsia="Times New Roman" w:hAnsi="Times New Roman"/>
              </w:rPr>
              <w:br/>
            </w:r>
            <w:r w:rsidRPr="00ED30BC">
              <w:rPr>
                <w:rFonts w:ascii="Times New Roman" w:eastAsia="Times New Roman" w:hAnsi="Times New Roman"/>
                <w:color w:val="000000"/>
                <w:sz w:val="24"/>
                <w:szCs w:val="24"/>
              </w:rPr>
              <w:t>помощью средств вычислительной техники.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Информационная система персональных данных (ИСПД) – совокупность содержащихся в базах</w:t>
            </w:r>
            <w:r w:rsidRPr="00ED30BC">
              <w:rPr>
                <w:rFonts w:ascii="Times New Roman" w:eastAsia="Times New Roman" w:hAnsi="Times New Roman"/>
              </w:rPr>
              <w:br/>
            </w:r>
            <w:r w:rsidRPr="00ED30BC">
              <w:rPr>
                <w:rFonts w:ascii="Times New Roman" w:eastAsia="Times New Roman" w:hAnsi="Times New Roman"/>
                <w:color w:val="000000"/>
                <w:sz w:val="24"/>
                <w:szCs w:val="24"/>
              </w:rPr>
              <w:t>данных персональных данных и обеспечивающих их обработку информационных технологий и</w:t>
            </w:r>
            <w:r w:rsidRPr="00ED30BC">
              <w:rPr>
                <w:rFonts w:ascii="Times New Roman" w:eastAsia="Times New Roman" w:hAnsi="Times New Roman"/>
              </w:rPr>
              <w:br/>
            </w:r>
            <w:r w:rsidRPr="00ED30BC">
              <w:rPr>
                <w:rFonts w:ascii="Times New Roman" w:eastAsia="Times New Roman" w:hAnsi="Times New Roman"/>
                <w:color w:val="000000"/>
                <w:sz w:val="24"/>
                <w:szCs w:val="24"/>
              </w:rPr>
              <w:t>технических средств.</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Персональные данные, разрешенные субъектом персональных данных для распространения, –</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персональные данные, доступ неограниченного круга лиц к которым предоставлен субъектом персональных данных путем дачи согласия на обработку персональных данных, разрешенных субъектом персональных данных для распространения (далее – согласие</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на распространение персональных данных)</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в порядке, предусмотренном Законом № 152-ФЗ.</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Блокирование персональных данных – временное прекращение обработки персональных </w:t>
            </w:r>
            <w:proofErr w:type="gramStart"/>
            <w:r w:rsidRPr="00ED30BC">
              <w:rPr>
                <w:rFonts w:ascii="Times New Roman" w:eastAsia="Times New Roman" w:hAnsi="Times New Roman"/>
                <w:color w:val="000000"/>
                <w:sz w:val="24"/>
                <w:szCs w:val="24"/>
              </w:rPr>
              <w:t>данных</w:t>
            </w:r>
            <w:r w:rsidRPr="00ED30BC">
              <w:rPr>
                <w:rFonts w:ascii="Times New Roman" w:eastAsia="Times New Roman" w:hAnsi="Times New Roman"/>
              </w:rPr>
              <w:br/>
            </w:r>
            <w:r w:rsidRPr="00ED30BC">
              <w:rPr>
                <w:rFonts w:ascii="Times New Roman" w:eastAsia="Times New Roman" w:hAnsi="Times New Roman"/>
                <w:color w:val="000000"/>
                <w:sz w:val="24"/>
                <w:szCs w:val="24"/>
              </w:rPr>
              <w:t>(</w:t>
            </w:r>
            <w:proofErr w:type="gramEnd"/>
            <w:r w:rsidRPr="00ED30BC">
              <w:rPr>
                <w:rFonts w:ascii="Times New Roman" w:eastAsia="Times New Roman" w:hAnsi="Times New Roman"/>
                <w:color w:val="000000"/>
                <w:sz w:val="24"/>
                <w:szCs w:val="24"/>
              </w:rPr>
              <w:t>за исключением случаев, если обработка необходима для уточнения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Уничтожение персональных данных – действия, в результате которых становится невозможным</w:t>
            </w:r>
            <w:r w:rsidRPr="00ED30BC">
              <w:rPr>
                <w:rFonts w:ascii="Times New Roman" w:eastAsia="Times New Roman" w:hAnsi="Times New Roman"/>
              </w:rPr>
              <w:br/>
            </w:r>
            <w:r w:rsidRPr="00ED30BC">
              <w:rPr>
                <w:rFonts w:ascii="Times New Roman" w:eastAsia="Times New Roman" w:hAnsi="Times New Roman"/>
                <w:color w:val="000000"/>
                <w:sz w:val="24"/>
                <w:szCs w:val="24"/>
              </w:rPr>
              <w:t>восстановить содержание персональных данных в информационной системе персональных</w:t>
            </w:r>
            <w:r w:rsidRPr="00ED30BC">
              <w:rPr>
                <w:rFonts w:ascii="Times New Roman" w:eastAsia="Times New Roman" w:hAnsi="Times New Roman"/>
              </w:rPr>
              <w:br/>
            </w:r>
            <w:r w:rsidRPr="00ED30BC">
              <w:rPr>
                <w:rFonts w:ascii="Times New Roman" w:eastAsia="Times New Roman" w:hAnsi="Times New Roman"/>
                <w:color w:val="000000"/>
                <w:sz w:val="24"/>
                <w:szCs w:val="24"/>
              </w:rPr>
              <w:lastRenderedPageBreak/>
              <w:t>данных и (или) в результате которых уничтожаются материальные носители персональных</w:t>
            </w:r>
            <w:r w:rsidRPr="00ED30BC">
              <w:rPr>
                <w:rFonts w:ascii="Times New Roman" w:eastAsia="Times New Roman" w:hAnsi="Times New Roman"/>
              </w:rPr>
              <w:br/>
            </w:r>
            <w:r w:rsidRPr="00ED30BC">
              <w:rPr>
                <w:rFonts w:ascii="Times New Roman" w:eastAsia="Times New Roman" w:hAnsi="Times New Roman"/>
                <w:color w:val="000000"/>
                <w:sz w:val="24"/>
                <w:szCs w:val="24"/>
              </w:rPr>
              <w:t>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Оператор – организация, самостоятельно или совместно с другими лицами организующая</w:t>
            </w:r>
            <w:r w:rsidRPr="00ED30BC">
              <w:rPr>
                <w:rFonts w:ascii="Times New Roman" w:eastAsia="Times New Roman" w:hAnsi="Times New Roman"/>
              </w:rPr>
              <w:br/>
            </w:r>
            <w:r w:rsidRPr="00ED30BC">
              <w:rPr>
                <w:rFonts w:ascii="Times New Roman" w:eastAsia="Times New Roman" w:hAnsi="Times New Roman"/>
                <w:color w:val="000000"/>
                <w:sz w:val="24"/>
                <w:szCs w:val="24"/>
              </w:rPr>
              <w:t xml:space="preserve">обработку персональных данных, а также определяющая цели обработки персональных </w:t>
            </w:r>
            <w:proofErr w:type="gramStart"/>
            <w:r w:rsidRPr="00ED30BC">
              <w:rPr>
                <w:rFonts w:ascii="Times New Roman" w:eastAsia="Times New Roman" w:hAnsi="Times New Roman"/>
                <w:color w:val="000000"/>
                <w:sz w:val="24"/>
                <w:szCs w:val="24"/>
              </w:rPr>
              <w:t>данных,</w:t>
            </w:r>
            <w:r w:rsidRPr="00ED30BC">
              <w:rPr>
                <w:rFonts w:ascii="Times New Roman" w:eastAsia="Times New Roman" w:hAnsi="Times New Roman"/>
              </w:rPr>
              <w:br/>
            </w:r>
            <w:r w:rsidRPr="00ED30BC">
              <w:rPr>
                <w:rFonts w:ascii="Times New Roman" w:eastAsia="Times New Roman" w:hAnsi="Times New Roman"/>
                <w:color w:val="000000"/>
                <w:sz w:val="24"/>
                <w:szCs w:val="24"/>
              </w:rPr>
              <w:t>подлежащих</w:t>
            </w:r>
            <w:proofErr w:type="gramEnd"/>
            <w:r w:rsidRPr="00ED30BC">
              <w:rPr>
                <w:rFonts w:ascii="Times New Roman" w:eastAsia="Times New Roman" w:hAnsi="Times New Roman"/>
                <w:color w:val="000000"/>
                <w:sz w:val="24"/>
                <w:szCs w:val="24"/>
              </w:rPr>
              <w:t xml:space="preserve"> обработке, действия (операции), совершаемые с персональными данными.</w:t>
            </w:r>
            <w:r w:rsidRPr="00ED30BC">
              <w:rPr>
                <w:rFonts w:ascii="Times New Roman" w:eastAsia="Times New Roman" w:hAnsi="Times New Roman"/>
              </w:rPr>
              <w:br/>
            </w:r>
            <w:r w:rsidRPr="00ED30BC">
              <w:rPr>
                <w:rFonts w:ascii="Times New Roman" w:eastAsia="Times New Roman" w:hAnsi="Times New Roman"/>
                <w:color w:val="000000"/>
                <w:sz w:val="24"/>
                <w:szCs w:val="24"/>
              </w:rPr>
              <w:t>Оператором является ООО «УК Альфа», расположенная по адресу: 125008, г. Москва,</w:t>
            </w:r>
            <w:r w:rsidRPr="00ED30BC">
              <w:rPr>
                <w:rFonts w:ascii="Times New Roman" w:eastAsia="Times New Roman" w:hAnsi="Times New Roman"/>
              </w:rPr>
              <w:br/>
            </w:r>
            <w:r w:rsidRPr="00ED30BC">
              <w:rPr>
                <w:rFonts w:ascii="Times New Roman" w:eastAsia="Times New Roman" w:hAnsi="Times New Roman"/>
                <w:color w:val="000000"/>
                <w:sz w:val="24"/>
                <w:szCs w:val="24"/>
              </w:rPr>
              <w:t>ул.</w:t>
            </w:r>
            <w:r w:rsidRPr="00ED30BC">
              <w:rPr>
                <w:rFonts w:ascii="Times New Roman" w:eastAsia="Times New Roman" w:hAnsi="Times New Roman"/>
                <w:color w:val="000000"/>
                <w:sz w:val="24"/>
                <w:szCs w:val="24"/>
                <w:lang w:val="en-US"/>
              </w:rPr>
              <w:t> </w:t>
            </w:r>
            <w:proofErr w:type="spellStart"/>
            <w:r w:rsidRPr="00ED30BC">
              <w:rPr>
                <w:rFonts w:ascii="Times New Roman" w:eastAsia="Times New Roman" w:hAnsi="Times New Roman"/>
                <w:color w:val="000000"/>
                <w:sz w:val="24"/>
                <w:szCs w:val="24"/>
              </w:rPr>
              <w:t>Михалковская</w:t>
            </w:r>
            <w:proofErr w:type="spellEnd"/>
            <w:r w:rsidRPr="00ED30BC">
              <w:rPr>
                <w:rFonts w:ascii="Times New Roman" w:eastAsia="Times New Roman" w:hAnsi="Times New Roman"/>
                <w:color w:val="000000"/>
                <w:sz w:val="24"/>
                <w:szCs w:val="24"/>
              </w:rPr>
              <w:t>, д. 20.</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p>
          <w:p w:rsidR="00ED30BC" w:rsidRPr="00ED30BC" w:rsidRDefault="00ED30BC" w:rsidP="00ED30BC">
            <w:pPr>
              <w:spacing w:before="100" w:beforeAutospacing="1" w:after="100" w:afterAutospacing="1" w:line="240" w:lineRule="auto"/>
              <w:jc w:val="center"/>
              <w:rPr>
                <w:rFonts w:ascii="Times New Roman" w:eastAsia="Times New Roman" w:hAnsi="Times New Roman"/>
                <w:color w:val="000000"/>
                <w:sz w:val="24"/>
                <w:szCs w:val="24"/>
              </w:rPr>
            </w:pPr>
            <w:r w:rsidRPr="00ED30BC">
              <w:rPr>
                <w:rFonts w:ascii="Times New Roman" w:eastAsia="Times New Roman" w:hAnsi="Times New Roman"/>
                <w:b/>
                <w:bCs/>
                <w:color w:val="000000"/>
                <w:sz w:val="24"/>
                <w:szCs w:val="24"/>
              </w:rPr>
              <w:t>3. Обработка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3.1. Получение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3.1.1. Все ПД следует получать от самого субъекта. Если ПД субъекта можно получить только у</w:t>
            </w:r>
            <w:r w:rsidRPr="00ED30BC">
              <w:rPr>
                <w:rFonts w:ascii="Times New Roman" w:eastAsia="Times New Roman" w:hAnsi="Times New Roman"/>
              </w:rPr>
              <w:br/>
            </w:r>
            <w:r w:rsidRPr="00ED30BC">
              <w:rPr>
                <w:rFonts w:ascii="Times New Roman" w:eastAsia="Times New Roman" w:hAnsi="Times New Roman"/>
                <w:color w:val="000000"/>
                <w:sz w:val="24"/>
                <w:szCs w:val="24"/>
              </w:rPr>
              <w:t>третьей стороны, то субъект должен быть уведомлен об этом или от него должно быть получено</w:t>
            </w:r>
            <w:r w:rsidRPr="00ED30BC">
              <w:rPr>
                <w:rFonts w:ascii="Times New Roman" w:eastAsia="Times New Roman" w:hAnsi="Times New Roman"/>
              </w:rPr>
              <w:br/>
            </w:r>
            <w:r w:rsidRPr="00ED30BC">
              <w:rPr>
                <w:rFonts w:ascii="Times New Roman" w:eastAsia="Times New Roman" w:hAnsi="Times New Roman"/>
                <w:color w:val="000000"/>
                <w:sz w:val="24"/>
                <w:szCs w:val="24"/>
              </w:rPr>
              <w:t>согласие.</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3.1.2. Оператор должен сообщить субъекту о целях, предполагаемых источниках и способах</w:t>
            </w:r>
            <w:r w:rsidRPr="00ED30BC">
              <w:rPr>
                <w:rFonts w:ascii="Times New Roman" w:eastAsia="Times New Roman" w:hAnsi="Times New Roman"/>
              </w:rPr>
              <w:br/>
            </w:r>
            <w:r w:rsidRPr="00ED30BC">
              <w:rPr>
                <w:rFonts w:ascii="Times New Roman" w:eastAsia="Times New Roman" w:hAnsi="Times New Roman"/>
                <w:color w:val="000000"/>
                <w:sz w:val="24"/>
                <w:szCs w:val="24"/>
              </w:rPr>
              <w:t>получения ПД, характере подлежащих получению ПД, перечне действий с ПД, сроке, в течение</w:t>
            </w:r>
            <w:r w:rsidRPr="00ED30BC">
              <w:rPr>
                <w:rFonts w:ascii="Times New Roman" w:eastAsia="Times New Roman" w:hAnsi="Times New Roman"/>
              </w:rPr>
              <w:br/>
            </w:r>
            <w:r w:rsidRPr="00ED30BC">
              <w:rPr>
                <w:rFonts w:ascii="Times New Roman" w:eastAsia="Times New Roman" w:hAnsi="Times New Roman"/>
                <w:color w:val="000000"/>
                <w:sz w:val="24"/>
                <w:szCs w:val="24"/>
              </w:rPr>
              <w:t>которого действует согласие, и порядке его отзыва, а также о последствиях отказа субъекта дать</w:t>
            </w:r>
            <w:r w:rsidRPr="00ED30BC">
              <w:rPr>
                <w:rFonts w:ascii="Times New Roman" w:eastAsia="Times New Roman" w:hAnsi="Times New Roman"/>
              </w:rPr>
              <w:br/>
            </w:r>
            <w:r w:rsidRPr="00ED30BC">
              <w:rPr>
                <w:rFonts w:ascii="Times New Roman" w:eastAsia="Times New Roman" w:hAnsi="Times New Roman"/>
                <w:color w:val="000000"/>
                <w:sz w:val="24"/>
                <w:szCs w:val="24"/>
              </w:rPr>
              <w:t>письменное согласие на их получение.</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3.1.3. Документы, содержащие ПД, создаются путем:</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 копирования оригиналов документов (паспорт, документ об образовании, свидетельство </w:t>
            </w:r>
            <w:proofErr w:type="gramStart"/>
            <w:r w:rsidRPr="00ED30BC">
              <w:rPr>
                <w:rFonts w:ascii="Times New Roman" w:eastAsia="Times New Roman" w:hAnsi="Times New Roman"/>
                <w:color w:val="000000"/>
                <w:sz w:val="24"/>
                <w:szCs w:val="24"/>
              </w:rPr>
              <w:t>ИНН,</w:t>
            </w:r>
            <w:r w:rsidRPr="00ED30BC">
              <w:rPr>
                <w:rFonts w:ascii="Times New Roman" w:eastAsia="Times New Roman" w:hAnsi="Times New Roman"/>
              </w:rPr>
              <w:br/>
            </w:r>
            <w:r w:rsidRPr="00ED30BC">
              <w:rPr>
                <w:rFonts w:ascii="Times New Roman" w:eastAsia="Times New Roman" w:hAnsi="Times New Roman"/>
                <w:color w:val="000000"/>
                <w:sz w:val="24"/>
                <w:szCs w:val="24"/>
              </w:rPr>
              <w:t>пенсионное</w:t>
            </w:r>
            <w:proofErr w:type="gramEnd"/>
            <w:r w:rsidRPr="00ED30BC">
              <w:rPr>
                <w:rFonts w:ascii="Times New Roman" w:eastAsia="Times New Roman" w:hAnsi="Times New Roman"/>
                <w:color w:val="000000"/>
                <w:sz w:val="24"/>
                <w:szCs w:val="24"/>
              </w:rPr>
              <w:t xml:space="preserve"> свидетельство и др.);</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внесения сведений в учетные формы;</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 получения оригиналов необходимых документов (трудовая книжка, медицинское </w:t>
            </w:r>
            <w:proofErr w:type="gramStart"/>
            <w:r w:rsidRPr="00ED30BC">
              <w:rPr>
                <w:rFonts w:ascii="Times New Roman" w:eastAsia="Times New Roman" w:hAnsi="Times New Roman"/>
                <w:color w:val="000000"/>
                <w:sz w:val="24"/>
                <w:szCs w:val="24"/>
              </w:rPr>
              <w:t>заключение,</w:t>
            </w:r>
            <w:r w:rsidRPr="00ED30BC">
              <w:rPr>
                <w:rFonts w:ascii="Times New Roman" w:eastAsia="Times New Roman" w:hAnsi="Times New Roman"/>
              </w:rPr>
              <w:br/>
            </w:r>
            <w:r w:rsidRPr="00ED30BC">
              <w:rPr>
                <w:rFonts w:ascii="Times New Roman" w:eastAsia="Times New Roman" w:hAnsi="Times New Roman"/>
                <w:color w:val="000000"/>
                <w:sz w:val="24"/>
                <w:szCs w:val="24"/>
              </w:rPr>
              <w:t>характеристика</w:t>
            </w:r>
            <w:proofErr w:type="gramEnd"/>
            <w:r w:rsidRPr="00ED30BC">
              <w:rPr>
                <w:rFonts w:ascii="Times New Roman" w:eastAsia="Times New Roman" w:hAnsi="Times New Roman"/>
                <w:color w:val="000000"/>
                <w:sz w:val="24"/>
                <w:szCs w:val="24"/>
              </w:rPr>
              <w:t xml:space="preserve"> и др.).</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3.2. Обработка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3.2.1. Обработка персональных данных осуществляется: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с согласия субъекта персональных данных на обработку его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с согласия субъекта персональных данных на распространение его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в случаях, когда обработка персональных данных необходима для осуществления и выполнения возложенных законодательством РФ функций, полномочий и обязанностей;</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lastRenderedPageBreak/>
              <w:t>–</w:t>
            </w:r>
            <w:r w:rsidRPr="00ED30BC">
              <w:rPr>
                <w:rFonts w:ascii="Times New Roman" w:eastAsia="Times New Roman" w:hAnsi="Times New Roman"/>
                <w:color w:val="000000"/>
                <w:sz w:val="24"/>
                <w:szCs w:val="24"/>
                <w:lang w:val="en-US"/>
              </w:rPr>
              <w:t> </w:t>
            </w:r>
            <w:r w:rsidRPr="00ED30BC">
              <w:rPr>
                <w:rFonts w:ascii="Times New Roman" w:eastAsia="Times New Roman" w:hAnsi="Times New Roman"/>
                <w:color w:val="000000"/>
                <w:sz w:val="24"/>
                <w:szCs w:val="24"/>
              </w:rPr>
              <w:t>с соблюдением запретов и условий, предусмотренных статьей 10.1 Закона № 152-ФЗ, в отношении персональных данных, разрешенных субъектом персональных данных для распространения.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3.2.2. Цели обработки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осуществление трудовых отношений;</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осуществление гражданско-правовых отношений.</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3.2.3. Категории субъектов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Обрабатываются ПД следующих субъектов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физические лица, состоящие с Обществом в трудовых отношениях;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физические лица, уволившиеся из Общества;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физические лица, являющиеся кандидатами на работу;</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физические лица, состоящие с Обществом в гражданско-правовых отношениях.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3.2.4. ПД, обрабатываемые Оператором:</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данные, полученные при осуществлении трудовых отношений;</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данные, полученные для осуществления отбора кандидатов на работу;</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данные, полученные при осуществлении гражданско-правовых отношений.</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3.2.5. Обработка персональных данных ведется: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с использованием средств автоматизации;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без использования средств автоматизации.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3.3. Хранение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3.3.1. ПД субъектов могут быть получены, проходить дальнейшую обработку и передаваться на</w:t>
            </w:r>
            <w:r w:rsidRPr="00ED30BC">
              <w:rPr>
                <w:rFonts w:ascii="Times New Roman" w:eastAsia="Times New Roman" w:hAnsi="Times New Roman"/>
              </w:rPr>
              <w:br/>
            </w:r>
            <w:r w:rsidRPr="00ED30BC">
              <w:rPr>
                <w:rFonts w:ascii="Times New Roman" w:eastAsia="Times New Roman" w:hAnsi="Times New Roman"/>
                <w:color w:val="000000"/>
                <w:sz w:val="24"/>
                <w:szCs w:val="24"/>
              </w:rPr>
              <w:t>хранение как на бумажных носителях, так и в электронном виде.</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3.3.2. ПД, зафиксированные на бумажных носителях, хранятся в запираемых шкафах либо в</w:t>
            </w:r>
            <w:r w:rsidRPr="00ED30BC">
              <w:rPr>
                <w:rFonts w:ascii="Times New Roman" w:eastAsia="Times New Roman" w:hAnsi="Times New Roman"/>
              </w:rPr>
              <w:br/>
            </w:r>
            <w:r w:rsidRPr="00ED30BC">
              <w:rPr>
                <w:rFonts w:ascii="Times New Roman" w:eastAsia="Times New Roman" w:hAnsi="Times New Roman"/>
                <w:color w:val="000000"/>
                <w:sz w:val="24"/>
                <w:szCs w:val="24"/>
              </w:rPr>
              <w:t>запираемых помещениях с ограниченным правом доступа.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3.3.3. ПД субъектов, обрабатываемые с использованием средств автоматизации в разных </w:t>
            </w:r>
            <w:proofErr w:type="gramStart"/>
            <w:r w:rsidRPr="00ED30BC">
              <w:rPr>
                <w:rFonts w:ascii="Times New Roman" w:eastAsia="Times New Roman" w:hAnsi="Times New Roman"/>
                <w:color w:val="000000"/>
                <w:sz w:val="24"/>
                <w:szCs w:val="24"/>
              </w:rPr>
              <w:t>целях,</w:t>
            </w:r>
            <w:r w:rsidRPr="00ED30BC">
              <w:rPr>
                <w:rFonts w:ascii="Times New Roman" w:eastAsia="Times New Roman" w:hAnsi="Times New Roman"/>
              </w:rPr>
              <w:br/>
            </w:r>
            <w:r w:rsidRPr="00ED30BC">
              <w:rPr>
                <w:rFonts w:ascii="Times New Roman" w:eastAsia="Times New Roman" w:hAnsi="Times New Roman"/>
                <w:color w:val="000000"/>
                <w:sz w:val="24"/>
                <w:szCs w:val="24"/>
              </w:rPr>
              <w:t>хранятся</w:t>
            </w:r>
            <w:proofErr w:type="gramEnd"/>
            <w:r w:rsidRPr="00ED30BC">
              <w:rPr>
                <w:rFonts w:ascii="Times New Roman" w:eastAsia="Times New Roman" w:hAnsi="Times New Roman"/>
                <w:color w:val="000000"/>
                <w:sz w:val="24"/>
                <w:szCs w:val="24"/>
              </w:rPr>
              <w:t xml:space="preserve"> в разных папках.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3.3.4. Не допускается хранение и размещение документов, содержащих ПД, в открытых</w:t>
            </w:r>
            <w:r w:rsidRPr="00ED30BC">
              <w:rPr>
                <w:rFonts w:ascii="Times New Roman" w:eastAsia="Times New Roman" w:hAnsi="Times New Roman"/>
              </w:rPr>
              <w:br/>
            </w:r>
            <w:r w:rsidRPr="00ED30BC">
              <w:rPr>
                <w:rFonts w:ascii="Times New Roman" w:eastAsia="Times New Roman" w:hAnsi="Times New Roman"/>
                <w:color w:val="000000"/>
                <w:sz w:val="24"/>
                <w:szCs w:val="24"/>
              </w:rPr>
              <w:t>электронных каталогах (</w:t>
            </w:r>
            <w:proofErr w:type="spellStart"/>
            <w:r w:rsidRPr="00ED30BC">
              <w:rPr>
                <w:rFonts w:ascii="Times New Roman" w:eastAsia="Times New Roman" w:hAnsi="Times New Roman"/>
                <w:color w:val="000000"/>
                <w:sz w:val="24"/>
                <w:szCs w:val="24"/>
              </w:rPr>
              <w:t>файлообменниках</w:t>
            </w:r>
            <w:proofErr w:type="spellEnd"/>
            <w:r w:rsidRPr="00ED30BC">
              <w:rPr>
                <w:rFonts w:ascii="Times New Roman" w:eastAsia="Times New Roman" w:hAnsi="Times New Roman"/>
                <w:color w:val="000000"/>
                <w:sz w:val="24"/>
                <w:szCs w:val="24"/>
              </w:rPr>
              <w:t>) в ИСПД.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3.3.5. Хранение ПД в форме, позволяющей определить субъекта ПД, осуществляется не </w:t>
            </w:r>
            <w:proofErr w:type="gramStart"/>
            <w:r w:rsidRPr="00ED30BC">
              <w:rPr>
                <w:rFonts w:ascii="Times New Roman" w:eastAsia="Times New Roman" w:hAnsi="Times New Roman"/>
                <w:color w:val="000000"/>
                <w:sz w:val="24"/>
                <w:szCs w:val="24"/>
              </w:rPr>
              <w:t>дольше,</w:t>
            </w:r>
            <w:r w:rsidRPr="00ED30BC">
              <w:rPr>
                <w:rFonts w:ascii="Times New Roman" w:eastAsia="Times New Roman" w:hAnsi="Times New Roman"/>
              </w:rPr>
              <w:br/>
            </w:r>
            <w:r w:rsidRPr="00ED30BC">
              <w:rPr>
                <w:rFonts w:ascii="Times New Roman" w:eastAsia="Times New Roman" w:hAnsi="Times New Roman"/>
                <w:color w:val="000000"/>
                <w:sz w:val="24"/>
                <w:szCs w:val="24"/>
              </w:rPr>
              <w:lastRenderedPageBreak/>
              <w:t>чем</w:t>
            </w:r>
            <w:proofErr w:type="gramEnd"/>
            <w:r w:rsidRPr="00ED30BC">
              <w:rPr>
                <w:rFonts w:ascii="Times New Roman" w:eastAsia="Times New Roman" w:hAnsi="Times New Roman"/>
                <w:color w:val="000000"/>
                <w:sz w:val="24"/>
                <w:szCs w:val="24"/>
              </w:rPr>
              <w:t xml:space="preserve"> этого требуют цели их обработки, и они подлежат уничтожению по достижении целей</w:t>
            </w:r>
            <w:r w:rsidRPr="00ED30BC">
              <w:rPr>
                <w:rFonts w:ascii="Times New Roman" w:eastAsia="Times New Roman" w:hAnsi="Times New Roman"/>
              </w:rPr>
              <w:br/>
            </w:r>
            <w:r w:rsidRPr="00ED30BC">
              <w:rPr>
                <w:rFonts w:ascii="Times New Roman" w:eastAsia="Times New Roman" w:hAnsi="Times New Roman"/>
                <w:color w:val="000000"/>
                <w:sz w:val="24"/>
                <w:szCs w:val="24"/>
              </w:rPr>
              <w:t>обработки или в случае утраты необходимости в их достижении.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3.4. Уничтожение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3.4.1. Уничтожение документов (носителей), содержащих ПД, производится путем </w:t>
            </w:r>
            <w:proofErr w:type="gramStart"/>
            <w:r w:rsidRPr="00ED30BC">
              <w:rPr>
                <w:rFonts w:ascii="Times New Roman" w:eastAsia="Times New Roman" w:hAnsi="Times New Roman"/>
                <w:color w:val="000000"/>
                <w:sz w:val="24"/>
                <w:szCs w:val="24"/>
              </w:rPr>
              <w:t>сожжения,</w:t>
            </w:r>
            <w:r w:rsidRPr="00ED30BC">
              <w:rPr>
                <w:rFonts w:ascii="Times New Roman" w:eastAsia="Times New Roman" w:hAnsi="Times New Roman"/>
              </w:rPr>
              <w:br/>
            </w:r>
            <w:r w:rsidRPr="00ED30BC">
              <w:rPr>
                <w:rFonts w:ascii="Times New Roman" w:eastAsia="Times New Roman" w:hAnsi="Times New Roman"/>
                <w:color w:val="000000"/>
                <w:sz w:val="24"/>
                <w:szCs w:val="24"/>
              </w:rPr>
              <w:t>дробления</w:t>
            </w:r>
            <w:proofErr w:type="gramEnd"/>
            <w:r w:rsidRPr="00ED30BC">
              <w:rPr>
                <w:rFonts w:ascii="Times New Roman" w:eastAsia="Times New Roman" w:hAnsi="Times New Roman"/>
                <w:color w:val="000000"/>
                <w:sz w:val="24"/>
                <w:szCs w:val="24"/>
              </w:rPr>
              <w:t xml:space="preserve"> (измельчения), химического разложения, превращения в бесформенную массу или</w:t>
            </w:r>
            <w:r w:rsidRPr="00ED30BC">
              <w:rPr>
                <w:rFonts w:ascii="Times New Roman" w:eastAsia="Times New Roman" w:hAnsi="Times New Roman"/>
              </w:rPr>
              <w:br/>
            </w:r>
            <w:r w:rsidRPr="00ED30BC">
              <w:rPr>
                <w:rFonts w:ascii="Times New Roman" w:eastAsia="Times New Roman" w:hAnsi="Times New Roman"/>
                <w:color w:val="000000"/>
                <w:sz w:val="24"/>
                <w:szCs w:val="24"/>
              </w:rPr>
              <w:t>порошок. Для уничтожения бумажных документов допускается применение шредера.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3.4.2. ПД на электронных носителях уничтожаются путем стирания или форматирования носителя.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3.4.3. Факт уничтожения ПД подтверждается документально актом об уничтожении носителей.</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3.5. Передача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3.5.1. Оператор передает ПД третьим лицам в следующих случаях: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субъект предоставил свое согласие на такие действия;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передача предусмотрена российским или иным применимым законодательством в рамках</w:t>
            </w:r>
            <w:r w:rsidRPr="00ED30BC">
              <w:rPr>
                <w:rFonts w:ascii="Times New Roman" w:eastAsia="Times New Roman" w:hAnsi="Times New Roman"/>
              </w:rPr>
              <w:br/>
            </w:r>
            <w:r w:rsidRPr="00ED30BC">
              <w:rPr>
                <w:rFonts w:ascii="Times New Roman" w:eastAsia="Times New Roman" w:hAnsi="Times New Roman"/>
                <w:color w:val="000000"/>
                <w:sz w:val="24"/>
                <w:szCs w:val="24"/>
              </w:rPr>
              <w:t>установленной законодательством процедуры.</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3.5.2. Перечень лиц, которым передаются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Третьи лица, которым передаются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Пенсионный фонд РФ для учета (на законных основаниях);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налоговые органы РФ (на законных основаниях);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Фонд социального страхования РФ (на законных основаниях);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территориальный фонд обязательного медицинского страхования (на законных основаниях);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страховые медицинские организации по обязательному и добровольному медицинскому</w:t>
            </w:r>
            <w:r w:rsidRPr="00ED30BC">
              <w:rPr>
                <w:rFonts w:ascii="Times New Roman" w:eastAsia="Times New Roman" w:hAnsi="Times New Roman"/>
              </w:rPr>
              <w:br/>
            </w:r>
            <w:r w:rsidRPr="00ED30BC">
              <w:rPr>
                <w:rFonts w:ascii="Times New Roman" w:eastAsia="Times New Roman" w:hAnsi="Times New Roman"/>
                <w:color w:val="000000"/>
                <w:sz w:val="24"/>
                <w:szCs w:val="24"/>
              </w:rPr>
              <w:t>страхованию (на законных основаниях);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банки для начисления заработной платы (на основании договора);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органы МВД России в случаях, установленных законодательством.</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p>
          <w:p w:rsidR="00ED30BC" w:rsidRPr="00ED30BC" w:rsidRDefault="00ED30BC" w:rsidP="00ED30BC">
            <w:pPr>
              <w:spacing w:before="100" w:beforeAutospacing="1" w:after="100" w:afterAutospacing="1" w:line="240" w:lineRule="auto"/>
              <w:jc w:val="center"/>
              <w:rPr>
                <w:rFonts w:ascii="Times New Roman" w:eastAsia="Times New Roman" w:hAnsi="Times New Roman"/>
                <w:color w:val="000000"/>
                <w:sz w:val="24"/>
                <w:szCs w:val="24"/>
              </w:rPr>
            </w:pPr>
            <w:r w:rsidRPr="00ED30BC">
              <w:rPr>
                <w:rFonts w:ascii="Times New Roman" w:eastAsia="Times New Roman" w:hAnsi="Times New Roman"/>
                <w:b/>
                <w:bCs/>
                <w:color w:val="000000"/>
                <w:sz w:val="24"/>
                <w:szCs w:val="24"/>
              </w:rPr>
              <w:t>4. Защита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4.1. В соответствии с требованиями нормативных документов Оператором создана система</w:t>
            </w:r>
            <w:r w:rsidRPr="00ED30BC">
              <w:rPr>
                <w:rFonts w:ascii="Times New Roman" w:eastAsia="Times New Roman" w:hAnsi="Times New Roman"/>
              </w:rPr>
              <w:br/>
            </w:r>
            <w:r w:rsidRPr="00ED30BC">
              <w:rPr>
                <w:rFonts w:ascii="Times New Roman" w:eastAsia="Times New Roman" w:hAnsi="Times New Roman"/>
                <w:color w:val="000000"/>
                <w:sz w:val="24"/>
                <w:szCs w:val="24"/>
              </w:rPr>
              <w:t>защиты персональных данных (СЗПД), состоящая из подсистем правовой, организационной и</w:t>
            </w:r>
            <w:r w:rsidRPr="00ED30BC">
              <w:rPr>
                <w:rFonts w:ascii="Times New Roman" w:eastAsia="Times New Roman" w:hAnsi="Times New Roman"/>
              </w:rPr>
              <w:br/>
            </w:r>
            <w:r w:rsidRPr="00ED30BC">
              <w:rPr>
                <w:rFonts w:ascii="Times New Roman" w:eastAsia="Times New Roman" w:hAnsi="Times New Roman"/>
                <w:color w:val="000000"/>
                <w:sz w:val="24"/>
                <w:szCs w:val="24"/>
              </w:rPr>
              <w:t>технической защиты.</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4.2. Подсистема правовой защиты представляет собой комплекс правовых, организационно-</w:t>
            </w:r>
            <w:r w:rsidRPr="00ED30BC">
              <w:rPr>
                <w:rFonts w:ascii="Times New Roman" w:eastAsia="Times New Roman" w:hAnsi="Times New Roman"/>
              </w:rPr>
              <w:br/>
            </w:r>
            <w:r w:rsidRPr="00ED30BC">
              <w:rPr>
                <w:rFonts w:ascii="Times New Roman" w:eastAsia="Times New Roman" w:hAnsi="Times New Roman"/>
                <w:color w:val="000000"/>
                <w:sz w:val="24"/>
                <w:szCs w:val="24"/>
              </w:rPr>
              <w:t xml:space="preserve">распорядительных и нормативных документов, обеспечивающих создание, функционирование </w:t>
            </w:r>
            <w:r w:rsidRPr="00ED30BC">
              <w:rPr>
                <w:rFonts w:ascii="Times New Roman" w:eastAsia="Times New Roman" w:hAnsi="Times New Roman"/>
                <w:color w:val="000000"/>
                <w:sz w:val="24"/>
                <w:szCs w:val="24"/>
              </w:rPr>
              <w:lastRenderedPageBreak/>
              <w:t>и</w:t>
            </w:r>
            <w:r w:rsidRPr="00ED30BC">
              <w:rPr>
                <w:rFonts w:ascii="Times New Roman" w:eastAsia="Times New Roman" w:hAnsi="Times New Roman"/>
              </w:rPr>
              <w:br/>
            </w:r>
            <w:r w:rsidRPr="00ED30BC">
              <w:rPr>
                <w:rFonts w:ascii="Times New Roman" w:eastAsia="Times New Roman" w:hAnsi="Times New Roman"/>
                <w:color w:val="000000"/>
                <w:sz w:val="24"/>
                <w:szCs w:val="24"/>
              </w:rPr>
              <w:t>совершенствование СЗПД.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4.3. Подсистема организационной защиты включает в себя организацию структуры управления</w:t>
            </w:r>
            <w:r w:rsidRPr="00ED30BC">
              <w:rPr>
                <w:rFonts w:ascii="Times New Roman" w:eastAsia="Times New Roman" w:hAnsi="Times New Roman"/>
              </w:rPr>
              <w:br/>
            </w:r>
            <w:r w:rsidRPr="00ED30BC">
              <w:rPr>
                <w:rFonts w:ascii="Times New Roman" w:eastAsia="Times New Roman" w:hAnsi="Times New Roman"/>
                <w:color w:val="000000"/>
                <w:sz w:val="24"/>
                <w:szCs w:val="24"/>
              </w:rPr>
              <w:t>СЗПД, разрешительной системы, защиты информации при работе с сотрудниками, партнерами и</w:t>
            </w:r>
            <w:r w:rsidRPr="00ED30BC">
              <w:rPr>
                <w:rFonts w:ascii="Times New Roman" w:eastAsia="Times New Roman" w:hAnsi="Times New Roman"/>
              </w:rPr>
              <w:br/>
            </w:r>
            <w:r w:rsidRPr="00ED30BC">
              <w:rPr>
                <w:rFonts w:ascii="Times New Roman" w:eastAsia="Times New Roman" w:hAnsi="Times New Roman"/>
                <w:color w:val="000000"/>
                <w:sz w:val="24"/>
                <w:szCs w:val="24"/>
              </w:rPr>
              <w:t>сторонними лицами.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4.4. Подсистема технической защиты включает в себя комплекс технических, </w:t>
            </w:r>
            <w:proofErr w:type="gramStart"/>
            <w:r w:rsidRPr="00ED30BC">
              <w:rPr>
                <w:rFonts w:ascii="Times New Roman" w:eastAsia="Times New Roman" w:hAnsi="Times New Roman"/>
                <w:color w:val="000000"/>
                <w:sz w:val="24"/>
                <w:szCs w:val="24"/>
              </w:rPr>
              <w:t>программных,</w:t>
            </w:r>
            <w:r w:rsidRPr="00ED30BC">
              <w:rPr>
                <w:rFonts w:ascii="Times New Roman" w:eastAsia="Times New Roman" w:hAnsi="Times New Roman"/>
              </w:rPr>
              <w:br/>
            </w:r>
            <w:r w:rsidRPr="00ED30BC">
              <w:rPr>
                <w:rFonts w:ascii="Times New Roman" w:eastAsia="Times New Roman" w:hAnsi="Times New Roman"/>
                <w:color w:val="000000"/>
                <w:sz w:val="24"/>
                <w:szCs w:val="24"/>
              </w:rPr>
              <w:t>программно</w:t>
            </w:r>
            <w:proofErr w:type="gramEnd"/>
            <w:r w:rsidRPr="00ED30BC">
              <w:rPr>
                <w:rFonts w:ascii="Times New Roman" w:eastAsia="Times New Roman" w:hAnsi="Times New Roman"/>
                <w:color w:val="000000"/>
                <w:sz w:val="24"/>
                <w:szCs w:val="24"/>
              </w:rPr>
              <w:t>-аппаратных средств, обеспечивающих защиту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4.4. Основными мерами защиты ПД, используемыми Оператором, являются: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4.5.1. Назначение лица, ответственного за обработку ПД, которое осуществляет организацию</w:t>
            </w:r>
            <w:r w:rsidRPr="00ED30BC">
              <w:rPr>
                <w:rFonts w:ascii="Times New Roman" w:eastAsia="Times New Roman" w:hAnsi="Times New Roman"/>
              </w:rPr>
              <w:br/>
            </w:r>
            <w:r w:rsidRPr="00ED30BC">
              <w:rPr>
                <w:rFonts w:ascii="Times New Roman" w:eastAsia="Times New Roman" w:hAnsi="Times New Roman"/>
                <w:color w:val="000000"/>
                <w:sz w:val="24"/>
                <w:szCs w:val="24"/>
              </w:rPr>
              <w:t>обработки ПД, обучение и инструктаж, внутренний контроль за соблюдением учреждением и его</w:t>
            </w:r>
            <w:r w:rsidRPr="00ED30BC">
              <w:rPr>
                <w:rFonts w:ascii="Times New Roman" w:eastAsia="Times New Roman" w:hAnsi="Times New Roman"/>
              </w:rPr>
              <w:br/>
            </w:r>
            <w:r w:rsidRPr="00ED30BC">
              <w:rPr>
                <w:rFonts w:ascii="Times New Roman" w:eastAsia="Times New Roman" w:hAnsi="Times New Roman"/>
                <w:color w:val="000000"/>
                <w:sz w:val="24"/>
                <w:szCs w:val="24"/>
              </w:rPr>
              <w:t>работниками требований к защите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4.5.2. Определение актуальных угроз безопасности ПД при их обработке в ИСПД и разработка мер</w:t>
            </w:r>
            <w:r w:rsidRPr="00ED30BC">
              <w:rPr>
                <w:rFonts w:ascii="Times New Roman" w:eastAsia="Times New Roman" w:hAnsi="Times New Roman"/>
              </w:rPr>
              <w:br/>
            </w:r>
            <w:r w:rsidRPr="00ED30BC">
              <w:rPr>
                <w:rFonts w:ascii="Times New Roman" w:eastAsia="Times New Roman" w:hAnsi="Times New Roman"/>
                <w:color w:val="000000"/>
                <w:sz w:val="24"/>
                <w:szCs w:val="24"/>
              </w:rPr>
              <w:t>и мероприятий по защите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4.5.3. Разработка политики в отношении обработки 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4.5.4. Установление правил доступа к ПД, обрабатываемым в ИСПД, а также обеспечение</w:t>
            </w:r>
            <w:r w:rsidRPr="00ED30BC">
              <w:rPr>
                <w:rFonts w:ascii="Times New Roman" w:eastAsia="Times New Roman" w:hAnsi="Times New Roman"/>
              </w:rPr>
              <w:br/>
            </w:r>
            <w:r w:rsidRPr="00ED30BC">
              <w:rPr>
                <w:rFonts w:ascii="Times New Roman" w:eastAsia="Times New Roman" w:hAnsi="Times New Roman"/>
                <w:color w:val="000000"/>
                <w:sz w:val="24"/>
                <w:szCs w:val="24"/>
              </w:rPr>
              <w:t>регистрации и учета всех действий, совершаемых с ПД в ИСПД.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4.5.5. Установление индивидуальных паролей доступа сотрудников в информационную систему в</w:t>
            </w:r>
            <w:r w:rsidRPr="00ED30BC">
              <w:rPr>
                <w:rFonts w:ascii="Times New Roman" w:eastAsia="Times New Roman" w:hAnsi="Times New Roman"/>
              </w:rPr>
              <w:br/>
            </w:r>
            <w:r w:rsidRPr="00ED30BC">
              <w:rPr>
                <w:rFonts w:ascii="Times New Roman" w:eastAsia="Times New Roman" w:hAnsi="Times New Roman"/>
                <w:color w:val="000000"/>
                <w:sz w:val="24"/>
                <w:szCs w:val="24"/>
              </w:rPr>
              <w:t>соответствии с их производственными обязанностями.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4.5.6. Применение прошедших в установленном порядке процедуру оценки соответствия средств</w:t>
            </w:r>
            <w:r w:rsidRPr="00ED30BC">
              <w:rPr>
                <w:rFonts w:ascii="Times New Roman" w:eastAsia="Times New Roman" w:hAnsi="Times New Roman"/>
              </w:rPr>
              <w:br/>
            </w:r>
            <w:r w:rsidRPr="00ED30BC">
              <w:rPr>
                <w:rFonts w:ascii="Times New Roman" w:eastAsia="Times New Roman" w:hAnsi="Times New Roman"/>
                <w:color w:val="000000"/>
                <w:sz w:val="24"/>
                <w:szCs w:val="24"/>
              </w:rPr>
              <w:t>защиты информации.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4.5.7. Сертифицированное антивирусное программное обеспечение с регулярно обновляемыми</w:t>
            </w:r>
            <w:r w:rsidRPr="00ED30BC">
              <w:rPr>
                <w:rFonts w:ascii="Times New Roman" w:eastAsia="Times New Roman" w:hAnsi="Times New Roman"/>
              </w:rPr>
              <w:br/>
            </w:r>
            <w:r w:rsidRPr="00ED30BC">
              <w:rPr>
                <w:rFonts w:ascii="Times New Roman" w:eastAsia="Times New Roman" w:hAnsi="Times New Roman"/>
                <w:color w:val="000000"/>
                <w:sz w:val="24"/>
                <w:szCs w:val="24"/>
              </w:rPr>
              <w:t>базами.</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4.5.8. Соблюдение условий, обеспечивающих сохранность ПД и исключающих</w:t>
            </w:r>
            <w:r w:rsidRPr="00ED30BC">
              <w:rPr>
                <w:rFonts w:ascii="Times New Roman" w:eastAsia="Times New Roman" w:hAnsi="Times New Roman"/>
              </w:rPr>
              <w:br/>
            </w:r>
            <w:r w:rsidRPr="00ED30BC">
              <w:rPr>
                <w:rFonts w:ascii="Times New Roman" w:eastAsia="Times New Roman" w:hAnsi="Times New Roman"/>
                <w:color w:val="000000"/>
                <w:sz w:val="24"/>
                <w:szCs w:val="24"/>
              </w:rPr>
              <w:t>несанкционированный к ним доступ.</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4.5.9. Обнаружение фактов несанкционированного доступа к персональным данным и принятие</w:t>
            </w:r>
            <w:r w:rsidRPr="00ED30BC">
              <w:rPr>
                <w:rFonts w:ascii="Times New Roman" w:eastAsia="Times New Roman" w:hAnsi="Times New Roman"/>
              </w:rPr>
              <w:br/>
            </w:r>
            <w:r w:rsidRPr="00ED30BC">
              <w:rPr>
                <w:rFonts w:ascii="Times New Roman" w:eastAsia="Times New Roman" w:hAnsi="Times New Roman"/>
                <w:color w:val="000000"/>
                <w:sz w:val="24"/>
                <w:szCs w:val="24"/>
              </w:rPr>
              <w:t>мер.</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4.5.10. Восстановление ПД, модифицированных или уничтоженных вследствие</w:t>
            </w:r>
            <w:r w:rsidRPr="00ED30BC">
              <w:rPr>
                <w:rFonts w:ascii="Times New Roman" w:eastAsia="Times New Roman" w:hAnsi="Times New Roman"/>
              </w:rPr>
              <w:br/>
            </w:r>
            <w:r w:rsidRPr="00ED30BC">
              <w:rPr>
                <w:rFonts w:ascii="Times New Roman" w:eastAsia="Times New Roman" w:hAnsi="Times New Roman"/>
                <w:color w:val="000000"/>
                <w:sz w:val="24"/>
                <w:szCs w:val="24"/>
              </w:rPr>
              <w:t>несанкционированного доступа к ним.</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4.5.11. Обучение работников Оператора, непосредственно осуществляющих обработку</w:t>
            </w:r>
            <w:r w:rsidRPr="00ED30BC">
              <w:rPr>
                <w:rFonts w:ascii="Times New Roman" w:eastAsia="Times New Roman" w:hAnsi="Times New Roman"/>
              </w:rPr>
              <w:br/>
            </w:r>
            <w:r w:rsidRPr="00ED30BC">
              <w:rPr>
                <w:rFonts w:ascii="Times New Roman" w:eastAsia="Times New Roman" w:hAnsi="Times New Roman"/>
                <w:color w:val="000000"/>
                <w:sz w:val="24"/>
                <w:szCs w:val="24"/>
              </w:rPr>
              <w:t>персональных данных, положениям законодательства РФ о персональных данных, в том числе</w:t>
            </w:r>
            <w:r w:rsidRPr="00ED30BC">
              <w:rPr>
                <w:rFonts w:ascii="Times New Roman" w:eastAsia="Times New Roman" w:hAnsi="Times New Roman"/>
              </w:rPr>
              <w:br/>
            </w:r>
            <w:r w:rsidRPr="00ED30BC">
              <w:rPr>
                <w:rFonts w:ascii="Times New Roman" w:eastAsia="Times New Roman" w:hAnsi="Times New Roman"/>
                <w:color w:val="000000"/>
                <w:sz w:val="24"/>
                <w:szCs w:val="24"/>
              </w:rPr>
              <w:t>требованиям к защите персональных данных, документам, определяющим политику Оператора в</w:t>
            </w:r>
            <w:r w:rsidRPr="00ED30BC">
              <w:rPr>
                <w:rFonts w:ascii="Times New Roman" w:eastAsia="Times New Roman" w:hAnsi="Times New Roman"/>
              </w:rPr>
              <w:br/>
            </w:r>
            <w:r w:rsidRPr="00ED30BC">
              <w:rPr>
                <w:rFonts w:ascii="Times New Roman" w:eastAsia="Times New Roman" w:hAnsi="Times New Roman"/>
                <w:color w:val="000000"/>
                <w:sz w:val="24"/>
                <w:szCs w:val="24"/>
              </w:rPr>
              <w:lastRenderedPageBreak/>
              <w:t>отношении обработки персональных данных, локальным актам по вопросам обработки</w:t>
            </w:r>
            <w:r w:rsidRPr="00ED30BC">
              <w:rPr>
                <w:rFonts w:ascii="Times New Roman" w:eastAsia="Times New Roman" w:hAnsi="Times New Roman"/>
              </w:rPr>
              <w:br/>
            </w:r>
            <w:r w:rsidRPr="00ED30BC">
              <w:rPr>
                <w:rFonts w:ascii="Times New Roman" w:eastAsia="Times New Roman" w:hAnsi="Times New Roman"/>
                <w:color w:val="000000"/>
                <w:sz w:val="24"/>
                <w:szCs w:val="24"/>
              </w:rPr>
              <w:t>персональных данных.</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4.5.12. Осуществление внутреннего контроля и аудита.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p>
          <w:p w:rsidR="00ED30BC" w:rsidRPr="00ED30BC" w:rsidRDefault="00ED30BC" w:rsidP="00ED30BC">
            <w:pPr>
              <w:spacing w:before="100" w:beforeAutospacing="1" w:after="100" w:afterAutospacing="1" w:line="240" w:lineRule="auto"/>
              <w:jc w:val="center"/>
              <w:rPr>
                <w:rFonts w:ascii="Times New Roman" w:eastAsia="Times New Roman" w:hAnsi="Times New Roman"/>
                <w:color w:val="000000"/>
                <w:sz w:val="24"/>
                <w:szCs w:val="24"/>
              </w:rPr>
            </w:pPr>
            <w:r w:rsidRPr="00ED30BC">
              <w:rPr>
                <w:rFonts w:ascii="Times New Roman" w:eastAsia="Times New Roman" w:hAnsi="Times New Roman"/>
                <w:b/>
                <w:bCs/>
                <w:color w:val="000000"/>
                <w:sz w:val="24"/>
                <w:szCs w:val="24"/>
              </w:rPr>
              <w:t>5. Основные права субъекта ПД и обязанности Оператора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5.1. Основные права субъекта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Субъект имеет право на доступ к его персональным данным и следующим сведениям:</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подтверждение факта обработки ПД Оператором;</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правовые основания и цели обработки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цели и применяемые Оператором способы обработки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наименование и место нахождения Оператора, сведения о лицах (за исключением работников</w:t>
            </w:r>
            <w:r w:rsidRPr="00ED30BC">
              <w:rPr>
                <w:rFonts w:ascii="Times New Roman" w:eastAsia="Times New Roman" w:hAnsi="Times New Roman"/>
              </w:rPr>
              <w:br/>
            </w:r>
            <w:r w:rsidRPr="00ED30BC">
              <w:rPr>
                <w:rFonts w:ascii="Times New Roman" w:eastAsia="Times New Roman" w:hAnsi="Times New Roman"/>
                <w:color w:val="000000"/>
                <w:sz w:val="24"/>
                <w:szCs w:val="24"/>
              </w:rPr>
              <w:t>Оператора), которые имеют доступ к ПД или которым могут быть раскрыты ПД на основании</w:t>
            </w:r>
            <w:r w:rsidRPr="00ED30BC">
              <w:rPr>
                <w:rFonts w:ascii="Times New Roman" w:eastAsia="Times New Roman" w:hAnsi="Times New Roman"/>
              </w:rPr>
              <w:br/>
            </w:r>
            <w:r w:rsidRPr="00ED30BC">
              <w:rPr>
                <w:rFonts w:ascii="Times New Roman" w:eastAsia="Times New Roman" w:hAnsi="Times New Roman"/>
                <w:color w:val="000000"/>
                <w:sz w:val="24"/>
                <w:szCs w:val="24"/>
              </w:rPr>
              <w:t>договора с Оператором или на основании федерального закона;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сроки обработки персональных данных, в том числе сроки их хранения;</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порядок осуществления субъектом ПД прав, предусмотренных настоящим Федеральным</w:t>
            </w:r>
            <w:r w:rsidRPr="00ED30BC">
              <w:rPr>
                <w:rFonts w:ascii="Times New Roman" w:eastAsia="Times New Roman" w:hAnsi="Times New Roman"/>
              </w:rPr>
              <w:br/>
            </w:r>
            <w:r w:rsidRPr="00ED30BC">
              <w:rPr>
                <w:rFonts w:ascii="Times New Roman" w:eastAsia="Times New Roman" w:hAnsi="Times New Roman"/>
                <w:color w:val="000000"/>
                <w:sz w:val="24"/>
                <w:szCs w:val="24"/>
              </w:rPr>
              <w:t>законом;</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наименование или фамилия, имя, отчество и адрес лица, осуществляющего обработку ПД по</w:t>
            </w:r>
            <w:r w:rsidRPr="00ED30BC">
              <w:rPr>
                <w:rFonts w:ascii="Times New Roman" w:eastAsia="Times New Roman" w:hAnsi="Times New Roman"/>
              </w:rPr>
              <w:br/>
            </w:r>
            <w:r w:rsidRPr="00ED30BC">
              <w:rPr>
                <w:rFonts w:ascii="Times New Roman" w:eastAsia="Times New Roman" w:hAnsi="Times New Roman"/>
                <w:color w:val="000000"/>
                <w:sz w:val="24"/>
                <w:szCs w:val="24"/>
              </w:rPr>
              <w:t>поручению Оператора, если обработка поручена или будет поручена такому лицу;</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обращение к Оператору и направление ему запросов;</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обжалование действий или бездействия Оператора.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5.2. Обязанности Оператора.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Оператор обязан:</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при сборе ПД предоставить информацию об обработке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в случаях если ПД были получены не от субъекта ПД, уведомить субъекта;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при отказе в предоставлении ПД субъекту разъясняются последствия такого отказа;</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xml:space="preserve">– опубликовать или иным образом обеспечить неограниченный доступ к </w:t>
            </w:r>
            <w:proofErr w:type="gramStart"/>
            <w:r w:rsidRPr="00ED30BC">
              <w:rPr>
                <w:rFonts w:ascii="Times New Roman" w:eastAsia="Times New Roman" w:hAnsi="Times New Roman"/>
                <w:color w:val="000000"/>
                <w:sz w:val="24"/>
                <w:szCs w:val="24"/>
              </w:rPr>
              <w:t>документу,</w:t>
            </w:r>
            <w:r w:rsidRPr="00ED30BC">
              <w:rPr>
                <w:rFonts w:ascii="Times New Roman" w:eastAsia="Times New Roman" w:hAnsi="Times New Roman"/>
              </w:rPr>
              <w:br/>
            </w:r>
            <w:r w:rsidRPr="00ED30BC">
              <w:rPr>
                <w:rFonts w:ascii="Times New Roman" w:eastAsia="Times New Roman" w:hAnsi="Times New Roman"/>
                <w:color w:val="000000"/>
                <w:sz w:val="24"/>
                <w:szCs w:val="24"/>
              </w:rPr>
              <w:t>определяющему</w:t>
            </w:r>
            <w:proofErr w:type="gramEnd"/>
            <w:r w:rsidRPr="00ED30BC">
              <w:rPr>
                <w:rFonts w:ascii="Times New Roman" w:eastAsia="Times New Roman" w:hAnsi="Times New Roman"/>
                <w:color w:val="000000"/>
                <w:sz w:val="24"/>
                <w:szCs w:val="24"/>
              </w:rPr>
              <w:t xml:space="preserve"> его политику в отношении обработки ПД, к сведениям о реализуемых</w:t>
            </w:r>
            <w:r w:rsidRPr="00ED30BC">
              <w:rPr>
                <w:rFonts w:ascii="Times New Roman" w:eastAsia="Times New Roman" w:hAnsi="Times New Roman"/>
              </w:rPr>
              <w:br/>
            </w:r>
            <w:r w:rsidRPr="00ED30BC">
              <w:rPr>
                <w:rFonts w:ascii="Times New Roman" w:eastAsia="Times New Roman" w:hAnsi="Times New Roman"/>
                <w:color w:val="000000"/>
                <w:sz w:val="24"/>
                <w:szCs w:val="24"/>
              </w:rPr>
              <w:t>требованиях к защите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принимать необходимые правовые, организационные и технические меры или обеспечивать их</w:t>
            </w:r>
            <w:r w:rsidRPr="00ED30BC">
              <w:rPr>
                <w:rFonts w:ascii="Times New Roman" w:eastAsia="Times New Roman" w:hAnsi="Times New Roman"/>
              </w:rPr>
              <w:br/>
            </w:r>
            <w:r w:rsidRPr="00ED30BC">
              <w:rPr>
                <w:rFonts w:ascii="Times New Roman" w:eastAsia="Times New Roman" w:hAnsi="Times New Roman"/>
                <w:color w:val="000000"/>
                <w:sz w:val="24"/>
                <w:szCs w:val="24"/>
              </w:rPr>
              <w:t xml:space="preserve">принятие для защиты ПД от неправомерного или случайного доступа к ним, </w:t>
            </w:r>
            <w:proofErr w:type="gramStart"/>
            <w:r w:rsidRPr="00ED30BC">
              <w:rPr>
                <w:rFonts w:ascii="Times New Roman" w:eastAsia="Times New Roman" w:hAnsi="Times New Roman"/>
                <w:color w:val="000000"/>
                <w:sz w:val="24"/>
                <w:szCs w:val="24"/>
              </w:rPr>
              <w:t>уничтожения,</w:t>
            </w:r>
            <w:r w:rsidRPr="00ED30BC">
              <w:rPr>
                <w:rFonts w:ascii="Times New Roman" w:eastAsia="Times New Roman" w:hAnsi="Times New Roman"/>
              </w:rPr>
              <w:br/>
            </w:r>
            <w:r w:rsidRPr="00ED30BC">
              <w:rPr>
                <w:rFonts w:ascii="Times New Roman" w:eastAsia="Times New Roman" w:hAnsi="Times New Roman"/>
                <w:color w:val="000000"/>
                <w:sz w:val="24"/>
                <w:szCs w:val="24"/>
              </w:rPr>
              <w:lastRenderedPageBreak/>
              <w:t>изменения</w:t>
            </w:r>
            <w:proofErr w:type="gramEnd"/>
            <w:r w:rsidRPr="00ED30BC">
              <w:rPr>
                <w:rFonts w:ascii="Times New Roman" w:eastAsia="Times New Roman" w:hAnsi="Times New Roman"/>
                <w:color w:val="000000"/>
                <w:sz w:val="24"/>
                <w:szCs w:val="24"/>
              </w:rPr>
              <w:t>, блокирования, копирования, предоставления, распространения ПД, а также от иных</w:t>
            </w:r>
            <w:r w:rsidRPr="00ED30BC">
              <w:rPr>
                <w:rFonts w:ascii="Times New Roman" w:eastAsia="Times New Roman" w:hAnsi="Times New Roman"/>
              </w:rPr>
              <w:br/>
            </w:r>
            <w:r w:rsidRPr="00ED30BC">
              <w:rPr>
                <w:rFonts w:ascii="Times New Roman" w:eastAsia="Times New Roman" w:hAnsi="Times New Roman"/>
                <w:color w:val="000000"/>
                <w:sz w:val="24"/>
                <w:szCs w:val="24"/>
              </w:rPr>
              <w:t>неправомерных действий в отношении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 давать ответы на запросы и обращения субъектов ПД, их представителей и уполномоченного</w:t>
            </w:r>
            <w:r w:rsidRPr="00ED30BC">
              <w:rPr>
                <w:rFonts w:ascii="Times New Roman" w:eastAsia="Times New Roman" w:hAnsi="Times New Roman"/>
              </w:rPr>
              <w:br/>
            </w:r>
            <w:r w:rsidRPr="00ED30BC">
              <w:rPr>
                <w:rFonts w:ascii="Times New Roman" w:eastAsia="Times New Roman" w:hAnsi="Times New Roman"/>
                <w:color w:val="000000"/>
                <w:sz w:val="24"/>
                <w:szCs w:val="24"/>
              </w:rPr>
              <w:t>органа по защите прав субъектов ПД.</w:t>
            </w:r>
          </w:p>
          <w:p w:rsidR="00ED30BC" w:rsidRPr="00ED30BC" w:rsidRDefault="00ED30BC" w:rsidP="00ED30BC">
            <w:pPr>
              <w:spacing w:before="100" w:beforeAutospacing="1" w:after="100" w:afterAutospacing="1" w:line="240" w:lineRule="auto"/>
              <w:rPr>
                <w:rFonts w:ascii="Times New Roman" w:eastAsia="Times New Roman" w:hAnsi="Times New Roman"/>
                <w:color w:val="000000"/>
                <w:sz w:val="24"/>
                <w:szCs w:val="24"/>
              </w:rPr>
            </w:pPr>
            <w:r w:rsidRPr="00ED30BC">
              <w:rPr>
                <w:rFonts w:ascii="Times New Roman" w:eastAsia="Times New Roman" w:hAnsi="Times New Roman"/>
                <w:color w:val="000000"/>
                <w:sz w:val="24"/>
                <w:szCs w:val="24"/>
              </w:rPr>
              <w:t>---------------------------------------------------------------------------------------------------------------------------</w:t>
            </w:r>
          </w:p>
        </w:tc>
        <w:tc>
          <w:tcPr>
            <w:tcW w:w="0" w:type="auto"/>
            <w:hideMark/>
          </w:tcPr>
          <w:p w:rsidR="00ED30BC" w:rsidRPr="00ED30BC" w:rsidRDefault="00ED30BC" w:rsidP="00ED30BC">
            <w:pPr>
              <w:spacing w:after="0" w:line="240" w:lineRule="auto"/>
              <w:rPr>
                <w:rFonts w:ascii="Times New Roman" w:eastAsia="Times New Roman" w:hAnsi="Times New Roman"/>
                <w:color w:val="000000"/>
                <w:sz w:val="24"/>
                <w:szCs w:val="24"/>
              </w:rPr>
            </w:pPr>
          </w:p>
        </w:tc>
      </w:tr>
      <w:tr w:rsidR="00ED30BC" w:rsidRPr="00ED30BC" w:rsidTr="00ED30BC">
        <w:tc>
          <w:tcPr>
            <w:tcW w:w="0" w:type="auto"/>
            <w:hideMark/>
          </w:tcPr>
          <w:p w:rsidR="00ED30BC" w:rsidRPr="00ED30BC" w:rsidRDefault="00ED30BC" w:rsidP="00ED30BC">
            <w:pPr>
              <w:spacing w:after="0" w:line="240" w:lineRule="auto"/>
              <w:rPr>
                <w:rFonts w:ascii="Times New Roman" w:eastAsia="Times New Roman" w:hAnsi="Times New Roman"/>
                <w:sz w:val="20"/>
                <w:szCs w:val="20"/>
                <w:lang w:eastAsia="ru-RU"/>
              </w:rPr>
            </w:pPr>
          </w:p>
        </w:tc>
        <w:tc>
          <w:tcPr>
            <w:tcW w:w="0" w:type="auto"/>
            <w:hideMark/>
          </w:tcPr>
          <w:p w:rsidR="00ED30BC" w:rsidRPr="00ED30BC" w:rsidRDefault="00ED30BC" w:rsidP="00ED30BC">
            <w:pPr>
              <w:spacing w:after="0" w:line="240" w:lineRule="auto"/>
              <w:rPr>
                <w:rFonts w:ascii="Times New Roman" w:eastAsia="Times New Roman" w:hAnsi="Times New Roman"/>
                <w:sz w:val="20"/>
                <w:szCs w:val="20"/>
                <w:lang w:eastAsia="ru-RU"/>
              </w:rPr>
            </w:pPr>
          </w:p>
        </w:tc>
      </w:tr>
      <w:tr w:rsidR="00ED30BC" w:rsidRPr="00ED30BC" w:rsidTr="00ED30BC">
        <w:tc>
          <w:tcPr>
            <w:tcW w:w="0" w:type="auto"/>
            <w:hideMark/>
          </w:tcPr>
          <w:p w:rsidR="00ED30BC" w:rsidRPr="00ED30BC" w:rsidRDefault="00ED30BC" w:rsidP="00ED30BC">
            <w:pPr>
              <w:spacing w:after="0" w:line="240" w:lineRule="auto"/>
              <w:rPr>
                <w:rFonts w:ascii="Times New Roman" w:eastAsia="Times New Roman" w:hAnsi="Times New Roman"/>
                <w:sz w:val="20"/>
                <w:szCs w:val="20"/>
                <w:lang w:eastAsia="ru-RU"/>
              </w:rPr>
            </w:pPr>
          </w:p>
        </w:tc>
        <w:tc>
          <w:tcPr>
            <w:tcW w:w="0" w:type="auto"/>
            <w:hideMark/>
          </w:tcPr>
          <w:p w:rsidR="00ED30BC" w:rsidRPr="00ED30BC" w:rsidRDefault="00ED30BC" w:rsidP="00ED30BC">
            <w:pPr>
              <w:spacing w:after="0" w:line="240" w:lineRule="auto"/>
              <w:rPr>
                <w:rFonts w:ascii="Times New Roman" w:eastAsia="Times New Roman" w:hAnsi="Times New Roman"/>
                <w:sz w:val="20"/>
                <w:szCs w:val="20"/>
                <w:lang w:eastAsia="ru-RU"/>
              </w:rPr>
            </w:pPr>
          </w:p>
        </w:tc>
      </w:tr>
    </w:tbl>
    <w:p w:rsidR="00ED30BC" w:rsidRPr="00ED30BC" w:rsidRDefault="00ED30BC" w:rsidP="00ED30BC">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ED30BC">
        <w:rPr>
          <w:rFonts w:ascii="Times New Roman" w:eastAsia="Times New Roman" w:hAnsi="Times New Roman"/>
          <w:b/>
          <w:bCs/>
          <w:color w:val="002060"/>
          <w:sz w:val="28"/>
          <w:szCs w:val="28"/>
          <w:u w:val="single"/>
          <w:lang w:eastAsia="ru-RU"/>
        </w:rPr>
        <w:t>Совет</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На одной странице можно разместить оба документа: политику и сведения о защите данных. На этой же странице можно разместить еще и согласие на обработку персональных данных.</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Если не разместить эти документы на сайте, то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xml:space="preserve"> вправе привлечь к ответственности по </w:t>
      </w:r>
      <w:hyperlink r:id="rId64" w:anchor="/document/99/901807667/ZAP20G03H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w:history="1">
        <w:r w:rsidRPr="00ED30BC">
          <w:rPr>
            <w:rFonts w:ascii="Times New Roman" w:eastAsiaTheme="minorEastAsia" w:hAnsi="Times New Roman"/>
            <w:b/>
            <w:color w:val="0000FF"/>
            <w:sz w:val="24"/>
            <w:szCs w:val="24"/>
            <w:u w:val="single"/>
            <w:lang w:eastAsia="ru-RU"/>
          </w:rPr>
          <w:t>части 3</w:t>
        </w:r>
      </w:hyperlink>
      <w:r w:rsidRPr="00ED30BC">
        <w:rPr>
          <w:rFonts w:ascii="Times New Roman" w:eastAsiaTheme="minorEastAsia" w:hAnsi="Times New Roman"/>
          <w:b/>
          <w:sz w:val="24"/>
          <w:szCs w:val="24"/>
          <w:lang w:eastAsia="ru-RU"/>
        </w:rPr>
        <w:t> статьи 13.11 КоАП. Максимальный штраф — 60 000 руб.</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Предоставьте доступ к персональным данным их владельцам</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Предоставьте данные их владельцу или </w:t>
      </w:r>
      <w:proofErr w:type="spellStart"/>
      <w:r w:rsidRPr="00ED30BC">
        <w:rPr>
          <w:rFonts w:ascii="Times New Roman" w:eastAsiaTheme="minorEastAsia" w:hAnsi="Times New Roman"/>
          <w:b/>
          <w:sz w:val="24"/>
          <w:szCs w:val="24"/>
          <w:lang w:eastAsia="ru-RU"/>
        </w:rPr>
        <w:t>Роскомнадзору</w:t>
      </w:r>
      <w:proofErr w:type="spellEnd"/>
      <w:r w:rsidRPr="00ED30BC">
        <w:rPr>
          <w:rFonts w:ascii="Times New Roman" w:eastAsiaTheme="minorEastAsia" w:hAnsi="Times New Roman"/>
          <w:b/>
          <w:sz w:val="24"/>
          <w:szCs w:val="24"/>
          <w:lang w:eastAsia="ru-RU"/>
        </w:rPr>
        <w:t xml:space="preserve"> в течение 10 рабочих дней с даты получения запроса. Срок можно продлить, но не более чем на пять рабочих дней. Для этого направьте  владельцу персональных данных  мотивированное уведомление с причинами, по которым нужно продлить срок (ч. </w:t>
      </w:r>
      <w:hyperlink r:id="rId65" w:anchor="/document/99/578318452/ZAP27NS3HQ/" w:tooltip="1. Оператор обязан сообщить в порядке, предусмотренном статьей 14 настоящего Федерального закона, субъекту персональных данных или его представителю информацию о наличии персональных..." w:history="1">
        <w:r w:rsidRPr="00ED30BC">
          <w:rPr>
            <w:rFonts w:ascii="Times New Roman" w:eastAsiaTheme="minorEastAsia" w:hAnsi="Times New Roman"/>
            <w:b/>
            <w:color w:val="0000FF"/>
            <w:sz w:val="24"/>
            <w:szCs w:val="24"/>
            <w:u w:val="single"/>
            <w:lang w:eastAsia="ru-RU"/>
          </w:rPr>
          <w:t>1</w:t>
        </w:r>
      </w:hyperlink>
      <w:r w:rsidRPr="00ED30BC">
        <w:rPr>
          <w:rFonts w:ascii="Times New Roman" w:eastAsiaTheme="minorEastAsia" w:hAnsi="Times New Roman"/>
          <w:b/>
          <w:sz w:val="24"/>
          <w:szCs w:val="24"/>
          <w:lang w:eastAsia="ru-RU"/>
        </w:rPr>
        <w:t xml:space="preserve"> и </w:t>
      </w:r>
      <w:hyperlink r:id="rId66" w:anchor="/document/99/578318452/ZAP2A4C3I2/" w:tooltip="4. Оператор обязан сообщить в уполномоченный орган по защите прав субъектов персональных данных по запросу этого органа необходимую информацию в течение тридцати дней с даты получения..." w:history="1">
        <w:r w:rsidRPr="00ED30BC">
          <w:rPr>
            <w:rFonts w:ascii="Times New Roman" w:eastAsiaTheme="minorEastAsia" w:hAnsi="Times New Roman"/>
            <w:b/>
            <w:color w:val="0000FF"/>
            <w:sz w:val="24"/>
            <w:szCs w:val="24"/>
            <w:u w:val="single"/>
            <w:lang w:eastAsia="ru-RU"/>
          </w:rPr>
          <w:t>4</w:t>
        </w:r>
      </w:hyperlink>
      <w:r w:rsidRPr="00ED30BC">
        <w:rPr>
          <w:rFonts w:ascii="Times New Roman" w:eastAsiaTheme="minorEastAsia" w:hAnsi="Times New Roman"/>
          <w:b/>
          <w:sz w:val="24"/>
          <w:szCs w:val="24"/>
          <w:lang w:eastAsia="ru-RU"/>
        </w:rPr>
        <w:t xml:space="preserve"> ст. 20 Закона о персональных данных). </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По общему правилу любое лицо вправе запросить у оператора сведения о себе и другую информацию, предусмотренную </w:t>
      </w:r>
      <w:hyperlink r:id="rId67" w:anchor="/document/99/578318452/ZAP1VPA3CN/" w:tooltip="7. Субъект персональных данных имеет право на получение информации, касающейся обработки его персональных данных, в том числе содержащей:" w:history="1">
        <w:r w:rsidRPr="00ED30BC">
          <w:rPr>
            <w:rFonts w:ascii="Times New Roman" w:eastAsiaTheme="minorEastAsia" w:hAnsi="Times New Roman"/>
            <w:b/>
            <w:color w:val="0000FF"/>
            <w:sz w:val="24"/>
            <w:szCs w:val="24"/>
            <w:u w:val="single"/>
            <w:lang w:eastAsia="ru-RU"/>
          </w:rPr>
          <w:t>частью 7</w:t>
        </w:r>
      </w:hyperlink>
      <w:r w:rsidRPr="00ED30BC">
        <w:rPr>
          <w:rFonts w:ascii="Times New Roman" w:eastAsiaTheme="minorEastAsia" w:hAnsi="Times New Roman"/>
          <w:b/>
          <w:sz w:val="24"/>
          <w:szCs w:val="24"/>
          <w:lang w:eastAsia="ru-RU"/>
        </w:rPr>
        <w:t xml:space="preserve"> статьи 14 Закона о персональных данных. Например, правовые основания и цели обработки персональных данных. Исключения устанавливает </w:t>
      </w:r>
      <w:hyperlink r:id="rId68" w:anchor="/document/99/578318452/ZAP21D03A2/" w:tooltip="8. Право субъекта персональных данных на доступ к его персональным данным может быть ограничено в соответствии с федеральными законами, в том числе если:" w:history="1">
        <w:r w:rsidRPr="00ED30BC">
          <w:rPr>
            <w:rFonts w:ascii="Times New Roman" w:eastAsiaTheme="minorEastAsia" w:hAnsi="Times New Roman"/>
            <w:b/>
            <w:color w:val="0000FF"/>
            <w:sz w:val="24"/>
            <w:szCs w:val="24"/>
            <w:u w:val="single"/>
            <w:lang w:eastAsia="ru-RU"/>
          </w:rPr>
          <w:t>часть 8</w:t>
        </w:r>
      </w:hyperlink>
      <w:r w:rsidRPr="00ED30BC">
        <w:rPr>
          <w:rFonts w:ascii="Times New Roman" w:eastAsiaTheme="minorEastAsia" w:hAnsi="Times New Roman"/>
          <w:b/>
          <w:sz w:val="24"/>
          <w:szCs w:val="24"/>
          <w:lang w:eastAsia="ru-RU"/>
        </w:rPr>
        <w:t> статьи 14 Закона о персональных данных. Так, оператор не обязан предоставлять данные, которые получил в результате оперативно-</w:t>
      </w:r>
      <w:proofErr w:type="spellStart"/>
      <w:r w:rsidRPr="00ED30BC">
        <w:rPr>
          <w:rFonts w:ascii="Times New Roman" w:eastAsiaTheme="minorEastAsia" w:hAnsi="Times New Roman"/>
          <w:b/>
          <w:sz w:val="24"/>
          <w:szCs w:val="24"/>
          <w:lang w:eastAsia="ru-RU"/>
        </w:rPr>
        <w:t>разыскной</w:t>
      </w:r>
      <w:proofErr w:type="spellEnd"/>
      <w:r w:rsidRPr="00ED30BC">
        <w:rPr>
          <w:rFonts w:ascii="Times New Roman" w:eastAsiaTheme="minorEastAsia" w:hAnsi="Times New Roman"/>
          <w:b/>
          <w:sz w:val="24"/>
          <w:szCs w:val="24"/>
          <w:lang w:eastAsia="ru-RU"/>
        </w:rPr>
        <w:t>, контрразведывательной и разведывательной деятельности.</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Уточните, заблокируйте или уничтожьте персональные данные по требованию владельца</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Уточнить, заблокировать или уничтожить персональные данные нужно по требованию от субъекта, если данные попадают хотя бы под один из случаев (</w:t>
      </w:r>
      <w:hyperlink r:id="rId69" w:anchor="/document/99/578318452/XA00M782N0/" w:tooltip="" w:history="1">
        <w:r w:rsidRPr="00ED30BC">
          <w:rPr>
            <w:rFonts w:ascii="Times New Roman" w:eastAsiaTheme="minorEastAsia" w:hAnsi="Times New Roman"/>
            <w:b/>
            <w:color w:val="0000FF"/>
            <w:sz w:val="24"/>
            <w:szCs w:val="24"/>
            <w:u w:val="single"/>
            <w:lang w:eastAsia="ru-RU"/>
          </w:rPr>
          <w:t>ч. 1 ст. 14 Закона о персональных данных</w:t>
        </w:r>
      </w:hyperlink>
      <w:r w:rsidRPr="00ED30BC">
        <w:rPr>
          <w:rFonts w:ascii="Times New Roman" w:eastAsiaTheme="minorEastAsia" w:hAnsi="Times New Roman"/>
          <w:b/>
          <w:sz w:val="24"/>
          <w:szCs w:val="24"/>
          <w:lang w:eastAsia="ru-RU"/>
        </w:rPr>
        <w:t>):</w:t>
      </w:r>
    </w:p>
    <w:p w:rsidR="00ED30BC" w:rsidRPr="00ED30BC" w:rsidRDefault="00ED30BC" w:rsidP="00ED30BC">
      <w:pPr>
        <w:numPr>
          <w:ilvl w:val="0"/>
          <w:numId w:val="7"/>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утратили актуальность, неполные, неточные;</w:t>
      </w:r>
    </w:p>
    <w:p w:rsidR="00ED30BC" w:rsidRPr="00ED30BC" w:rsidRDefault="00ED30BC" w:rsidP="00ED30BC">
      <w:pPr>
        <w:numPr>
          <w:ilvl w:val="0"/>
          <w:numId w:val="7"/>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получены незаконно;</w:t>
      </w:r>
    </w:p>
    <w:p w:rsidR="00ED30BC" w:rsidRPr="00ED30BC" w:rsidRDefault="00ED30BC" w:rsidP="00ED30BC">
      <w:pPr>
        <w:numPr>
          <w:ilvl w:val="0"/>
          <w:numId w:val="7"/>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не отвечают заявленной цели обработки персональных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Сроки уточнения, блокирования или уничтожения зависят от оснований для выполнения этих действий и установлены </w:t>
      </w:r>
      <w:hyperlink r:id="rId70" w:anchor="/document/99/578318452/ZAP1VCS3AU/" w:tooltip="Статья 21. Обязанности оператора по устранению нарушений законодательства, допущенных при обработке персональных данных, по уточнению, блокированию и уничтожению персональных данных" w:history="1">
        <w:r w:rsidRPr="00ED30BC">
          <w:rPr>
            <w:rFonts w:ascii="Times New Roman" w:eastAsiaTheme="minorEastAsia" w:hAnsi="Times New Roman"/>
            <w:b/>
            <w:color w:val="0000FF"/>
            <w:sz w:val="24"/>
            <w:szCs w:val="24"/>
            <w:u w:val="single"/>
            <w:lang w:eastAsia="ru-RU"/>
          </w:rPr>
          <w:t>статьей 21</w:t>
        </w:r>
      </w:hyperlink>
      <w:r w:rsidRPr="00ED30BC">
        <w:rPr>
          <w:rFonts w:ascii="Times New Roman" w:eastAsiaTheme="minorEastAsia" w:hAnsi="Times New Roman"/>
          <w:b/>
          <w:sz w:val="24"/>
          <w:szCs w:val="24"/>
          <w:lang w:eastAsia="ru-RU"/>
        </w:rPr>
        <w:t> Закона о персональных данных. Так, уточнить неточность нужно в течение семи рабочих дней, а прекратить неправомерную обработку — в течение трех дней.</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lastRenderedPageBreak/>
        <w:t>Укажите адрес электронной почты, по которому субъект персональных данных может обратиться, чтобы его данные уточнили или удалили. Если специального адреса нет, то лицо отправит запрос на общую почту, которую указали на сайте в разделе «Контакты». В этом случае нужно контролировать, чтобы письмо не потерялось в общей почте.</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Обеспечьте безопасность персональных данных при их обработке</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Примите необходимые правовые, организационные и технические меры, чтобы защитить персональные данные:</w:t>
      </w:r>
    </w:p>
    <w:p w:rsidR="00ED30BC" w:rsidRPr="00ED30BC" w:rsidRDefault="00ED30BC" w:rsidP="00ED30BC">
      <w:pPr>
        <w:numPr>
          <w:ilvl w:val="0"/>
          <w:numId w:val="8"/>
        </w:numPr>
        <w:spacing w:after="103"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от неправомерного или случайного доступа к ним;</w:t>
      </w:r>
    </w:p>
    <w:p w:rsidR="00ED30BC" w:rsidRPr="00ED30BC" w:rsidRDefault="00ED30BC" w:rsidP="00ED30BC">
      <w:pPr>
        <w:numPr>
          <w:ilvl w:val="0"/>
          <w:numId w:val="8"/>
        </w:numPr>
        <w:spacing w:after="103"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уничтожения, изменения, блокирования, копирования, предоставления, распространения;</w:t>
      </w:r>
    </w:p>
    <w:p w:rsidR="00ED30BC" w:rsidRPr="00ED30BC" w:rsidRDefault="00ED30BC" w:rsidP="00ED30BC">
      <w:pPr>
        <w:numPr>
          <w:ilvl w:val="0"/>
          <w:numId w:val="8"/>
        </w:numPr>
        <w:spacing w:after="103"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иных неправомерных действий в отношении персональных данных.</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Обязанность принять меры для защиты данных предусматривает </w:t>
      </w:r>
      <w:hyperlink r:id="rId71" w:anchor="/document/99/578318452/ZA01RU43CN/" w:tooltip="1.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w:history="1">
        <w:r w:rsidRPr="00ED30BC">
          <w:rPr>
            <w:rFonts w:ascii="Times New Roman" w:eastAsiaTheme="minorEastAsia" w:hAnsi="Times New Roman"/>
            <w:b/>
            <w:color w:val="0000FF"/>
            <w:sz w:val="24"/>
            <w:szCs w:val="24"/>
            <w:u w:val="single"/>
            <w:lang w:eastAsia="ru-RU"/>
          </w:rPr>
          <w:t>часть 1</w:t>
        </w:r>
      </w:hyperlink>
      <w:r w:rsidRPr="00ED30BC">
        <w:rPr>
          <w:rFonts w:ascii="Times New Roman" w:eastAsiaTheme="minorEastAsia" w:hAnsi="Times New Roman"/>
          <w:b/>
          <w:sz w:val="24"/>
          <w:szCs w:val="24"/>
          <w:lang w:eastAsia="ru-RU"/>
        </w:rPr>
        <w:t> статьи 19 Закона о персональных данных.</w:t>
      </w:r>
    </w:p>
    <w:p w:rsidR="00ED30BC" w:rsidRPr="00ED30BC" w:rsidRDefault="00ED30BC" w:rsidP="00ED30BC">
      <w:pPr>
        <w:spacing w:before="100" w:beforeAutospacing="1" w:after="100" w:afterAutospacing="1" w:line="276" w:lineRule="auto"/>
        <w:rPr>
          <w:rFonts w:ascii="Times New Roman" w:eastAsiaTheme="minorEastAsia" w:hAnsi="Times New Roman"/>
          <w:sz w:val="24"/>
          <w:szCs w:val="24"/>
          <w:lang w:eastAsia="ru-RU"/>
        </w:rPr>
      </w:pPr>
      <w:r w:rsidRPr="00ED30BC">
        <w:rPr>
          <w:rFonts w:ascii="Times New Roman" w:eastAsiaTheme="minorEastAsia" w:hAnsi="Times New Roman"/>
          <w:b/>
          <w:sz w:val="24"/>
          <w:szCs w:val="24"/>
          <w:lang w:eastAsia="ru-RU"/>
        </w:rPr>
        <w:t>Меры безопасности зависят от способа обработки данных</w:t>
      </w:r>
      <w:r w:rsidRPr="00ED30BC">
        <w:rPr>
          <w:rFonts w:ascii="Times New Roman" w:eastAsiaTheme="minorEastAsia" w:hAnsi="Times New Roman"/>
          <w:sz w:val="24"/>
          <w:szCs w:val="24"/>
          <w:lang w:eastAsia="ru-RU"/>
        </w:rPr>
        <w:t>.</w:t>
      </w:r>
    </w:p>
    <w:p w:rsidR="00ED30BC" w:rsidRPr="00ED30BC" w:rsidRDefault="00ED30BC" w:rsidP="00ED30BC">
      <w:pPr>
        <w:spacing w:before="100" w:beforeAutospacing="1" w:after="100" w:afterAutospacing="1" w:line="276" w:lineRule="auto"/>
        <w:rPr>
          <w:rFonts w:ascii="Times New Roman" w:eastAsiaTheme="minorEastAsia" w:hAnsi="Times New Roman"/>
          <w:color w:val="002060"/>
          <w:sz w:val="28"/>
          <w:szCs w:val="28"/>
          <w:u w:val="single"/>
          <w:lang w:eastAsia="ru-RU"/>
        </w:rPr>
      </w:pPr>
      <w:r w:rsidRPr="00ED30BC">
        <w:rPr>
          <w:rFonts w:ascii="Times New Roman" w:eastAsiaTheme="minorEastAsia" w:hAnsi="Times New Roman"/>
          <w:b/>
          <w:bCs/>
          <w:color w:val="002060"/>
          <w:sz w:val="28"/>
          <w:szCs w:val="28"/>
          <w:u w:val="single"/>
          <w:lang w:eastAsia="ru-RU"/>
        </w:rPr>
        <w:t>Способ 1. Автоматизированная обработка.</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Чтобы определить, какие меры безопасности применять, оператор должен:</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1) установить тип угрозы.</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Выделяют три типа угрозы, которые создают актуальную опасность несанкционированного и случайного доступа к персональным данным при их обработке (</w:t>
      </w:r>
      <w:hyperlink r:id="rId72" w:anchor="/document/99/902377706/ZAP27A03IF/" w:tooltip="6. Под актуальными угрозами безопасности персональных данных понимается совокупность условий и факторов, создающих актуальную опасность несанкционированного, в том числе случайного,.." w:history="1">
        <w:r w:rsidRPr="00ED30BC">
          <w:rPr>
            <w:rFonts w:ascii="Times New Roman" w:eastAsiaTheme="minorEastAsia" w:hAnsi="Times New Roman"/>
            <w:b/>
            <w:color w:val="0000FF"/>
            <w:sz w:val="24"/>
            <w:szCs w:val="24"/>
            <w:u w:val="single"/>
            <w:lang w:eastAsia="ru-RU"/>
          </w:rPr>
          <w:t>п. 6</w:t>
        </w:r>
      </w:hyperlink>
      <w:r w:rsidRPr="00ED30BC">
        <w:rPr>
          <w:rFonts w:ascii="Times New Roman" w:eastAsiaTheme="minorEastAsia" w:hAnsi="Times New Roman"/>
          <w:b/>
          <w:sz w:val="24"/>
          <w:szCs w:val="24"/>
          <w:lang w:eastAsia="ru-RU"/>
        </w:rPr>
        <w:t xml:space="preserve"> требований к защите персональных данных при их обработке в информационных системах персональных данных, которые утвердило Правительство РФ  </w:t>
      </w:r>
      <w:hyperlink r:id="rId73" w:anchor="/document/99/902377706/" w:tooltip="" w:history="1">
        <w:r w:rsidRPr="00ED30BC">
          <w:rPr>
            <w:rFonts w:ascii="Times New Roman" w:eastAsiaTheme="minorEastAsia" w:hAnsi="Times New Roman"/>
            <w:b/>
            <w:color w:val="0000FF"/>
            <w:sz w:val="24"/>
            <w:szCs w:val="24"/>
            <w:u w:val="single"/>
            <w:lang w:eastAsia="ru-RU"/>
          </w:rPr>
          <w:t>постановлением от 1 ноября 2012 г. № 1119</w:t>
        </w:r>
      </w:hyperlink>
      <w:r w:rsidRPr="00ED30BC">
        <w:rPr>
          <w:rFonts w:ascii="Times New Roman" w:eastAsiaTheme="minorEastAsia" w:hAnsi="Times New Roman"/>
          <w:b/>
          <w:sz w:val="24"/>
          <w:szCs w:val="24"/>
          <w:lang w:eastAsia="ru-RU"/>
        </w:rPr>
        <w:t>; далее — Требования № 1119).</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Тип угрозы оператор определяет сам (</w:t>
      </w:r>
      <w:hyperlink r:id="rId74" w:anchor="/document/99/902377706/ZAP22UG3H8/" w:tooltip="7. Определение типа угроз безопасности персональных данных, актуальных для информационной системы, производится оператором с учетом оценки возможного вреда, проведенной во исполнение..." w:history="1">
        <w:r w:rsidRPr="00ED30BC">
          <w:rPr>
            <w:rFonts w:ascii="Times New Roman" w:eastAsiaTheme="minorEastAsia" w:hAnsi="Times New Roman"/>
            <w:b/>
            <w:color w:val="0000FF"/>
            <w:sz w:val="24"/>
            <w:szCs w:val="24"/>
            <w:u w:val="single"/>
            <w:lang w:eastAsia="ru-RU"/>
          </w:rPr>
          <w:t>п. 7 Требований № </w:t>
        </w:r>
        <w:proofErr w:type="gramStart"/>
        <w:r w:rsidRPr="00ED30BC">
          <w:rPr>
            <w:rFonts w:ascii="Times New Roman" w:eastAsiaTheme="minorEastAsia" w:hAnsi="Times New Roman"/>
            <w:b/>
            <w:color w:val="0000FF"/>
            <w:sz w:val="24"/>
            <w:szCs w:val="24"/>
            <w:u w:val="single"/>
            <w:lang w:eastAsia="ru-RU"/>
          </w:rPr>
          <w:t xml:space="preserve">1119 </w:t>
        </w:r>
      </w:hyperlink>
      <w:r w:rsidRPr="00ED30BC">
        <w:rPr>
          <w:rFonts w:ascii="Times New Roman" w:eastAsiaTheme="minorEastAsia" w:hAnsi="Times New Roman"/>
          <w:b/>
          <w:sz w:val="24"/>
          <w:szCs w:val="24"/>
          <w:lang w:eastAsia="ru-RU"/>
        </w:rPr>
        <w:t>)</w:t>
      </w:r>
      <w:proofErr w:type="gramEnd"/>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2) установить уровень защищенности.</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Исходя из типа угрозы и вида персональных данных, оператор применяет один из четырех уровней их защиты (</w:t>
      </w:r>
      <w:hyperlink r:id="rId75" w:anchor="/document/99/902377706/ZAP286O3IV/" w:tooltip="8. При обработке персональных данных в информационных системах устанавливаются 4 уровня защищенности персональных данных." w:history="1">
        <w:r w:rsidRPr="00ED30BC">
          <w:rPr>
            <w:rFonts w:ascii="Times New Roman" w:eastAsiaTheme="minorEastAsia" w:hAnsi="Times New Roman"/>
            <w:b/>
            <w:color w:val="0000FF"/>
            <w:sz w:val="24"/>
            <w:szCs w:val="24"/>
            <w:u w:val="single"/>
            <w:lang w:eastAsia="ru-RU"/>
          </w:rPr>
          <w:t>п. 8 Требований № </w:t>
        </w:r>
        <w:proofErr w:type="gramStart"/>
        <w:r w:rsidRPr="00ED30BC">
          <w:rPr>
            <w:rFonts w:ascii="Times New Roman" w:eastAsiaTheme="minorEastAsia" w:hAnsi="Times New Roman"/>
            <w:b/>
            <w:color w:val="0000FF"/>
            <w:sz w:val="24"/>
            <w:szCs w:val="24"/>
            <w:u w:val="single"/>
            <w:lang w:eastAsia="ru-RU"/>
          </w:rPr>
          <w:t xml:space="preserve">1119 </w:t>
        </w:r>
      </w:hyperlink>
      <w:r w:rsidRPr="00ED30BC">
        <w:rPr>
          <w:rFonts w:ascii="Times New Roman" w:eastAsiaTheme="minorEastAsia" w:hAnsi="Times New Roman"/>
          <w:b/>
          <w:sz w:val="24"/>
          <w:szCs w:val="24"/>
          <w:lang w:eastAsia="ru-RU"/>
        </w:rPr>
        <w:t>)</w:t>
      </w:r>
      <w:proofErr w:type="gramEnd"/>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3) принять организационно-технические меры, которые предусмотрены для своего уровня защищенности.</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Перечень таких мер содержат:</w:t>
      </w:r>
    </w:p>
    <w:p w:rsidR="00ED30BC" w:rsidRPr="00ED30BC" w:rsidRDefault="00ED30BC" w:rsidP="00ED30BC">
      <w:pPr>
        <w:numPr>
          <w:ilvl w:val="0"/>
          <w:numId w:val="9"/>
        </w:numPr>
        <w:spacing w:after="0" w:line="276" w:lineRule="auto"/>
        <w:rPr>
          <w:rFonts w:ascii="Times New Roman" w:eastAsia="Times New Roman" w:hAnsi="Times New Roman"/>
          <w:b/>
          <w:sz w:val="24"/>
          <w:szCs w:val="24"/>
          <w:lang w:eastAsia="ru-RU"/>
        </w:rPr>
      </w:pPr>
      <w:hyperlink r:id="rId76" w:anchor="/document/99/902377706/XA00LUO2M6/" w:tooltip="" w:history="1">
        <w:r w:rsidRPr="00ED30BC">
          <w:rPr>
            <w:rFonts w:ascii="Times New Roman" w:eastAsia="Times New Roman" w:hAnsi="Times New Roman"/>
            <w:b/>
            <w:color w:val="0000FF"/>
            <w:sz w:val="24"/>
            <w:szCs w:val="24"/>
            <w:u w:val="single"/>
            <w:lang w:eastAsia="ru-RU"/>
          </w:rPr>
          <w:t>Требования № 1119</w:t>
        </w:r>
      </w:hyperlink>
      <w:r w:rsidRPr="00ED30BC">
        <w:rPr>
          <w:rFonts w:ascii="Times New Roman" w:eastAsia="Times New Roman" w:hAnsi="Times New Roman"/>
          <w:b/>
          <w:sz w:val="24"/>
          <w:szCs w:val="24"/>
          <w:lang w:eastAsia="ru-RU"/>
        </w:rPr>
        <w:t>;</w:t>
      </w:r>
    </w:p>
    <w:p w:rsidR="00ED30BC" w:rsidRPr="00ED30BC" w:rsidRDefault="00ED30BC" w:rsidP="00ED30BC">
      <w:pPr>
        <w:numPr>
          <w:ilvl w:val="0"/>
          <w:numId w:val="9"/>
        </w:numPr>
        <w:spacing w:after="0" w:line="276" w:lineRule="auto"/>
        <w:rPr>
          <w:rFonts w:ascii="Times New Roman" w:eastAsia="Times New Roman" w:hAnsi="Times New Roman"/>
          <w:b/>
          <w:sz w:val="24"/>
          <w:szCs w:val="24"/>
          <w:lang w:eastAsia="ru-RU"/>
        </w:rPr>
      </w:pPr>
      <w:hyperlink r:id="rId77" w:anchor="/document/99/499005278/" w:tooltip="" w:history="1">
        <w:r w:rsidRPr="00ED30BC">
          <w:rPr>
            <w:rFonts w:ascii="Times New Roman" w:eastAsia="Times New Roman" w:hAnsi="Times New Roman"/>
            <w:b/>
            <w:color w:val="0000FF"/>
            <w:sz w:val="24"/>
            <w:szCs w:val="24"/>
            <w:u w:val="single"/>
            <w:lang w:eastAsia="ru-RU"/>
          </w:rPr>
          <w:t>приказ ФСТЭК России от 18 февраля 2013 г. № 21</w:t>
        </w:r>
      </w:hyperlink>
      <w:r w:rsidRPr="00ED30BC">
        <w:rPr>
          <w:rFonts w:ascii="Times New Roman" w:eastAsia="Times New Roman" w:hAnsi="Times New Roman"/>
          <w:b/>
          <w:sz w:val="24"/>
          <w:szCs w:val="24"/>
          <w:lang w:eastAsia="ru-RU"/>
        </w:rPr>
        <w:t>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ED30BC" w:rsidRPr="00ED30BC" w:rsidRDefault="00ED30BC" w:rsidP="00ED30BC">
      <w:pPr>
        <w:numPr>
          <w:ilvl w:val="0"/>
          <w:numId w:val="9"/>
        </w:numPr>
        <w:spacing w:after="0" w:line="276" w:lineRule="auto"/>
        <w:rPr>
          <w:rFonts w:ascii="Times New Roman" w:eastAsia="Times New Roman" w:hAnsi="Times New Roman"/>
          <w:b/>
          <w:sz w:val="24"/>
          <w:szCs w:val="24"/>
          <w:lang w:eastAsia="ru-RU"/>
        </w:rPr>
      </w:pPr>
      <w:hyperlink r:id="rId78" w:anchor="/document/99/420208484/" w:tooltip="" w:history="1">
        <w:r w:rsidRPr="00ED30BC">
          <w:rPr>
            <w:rFonts w:ascii="Times New Roman" w:eastAsia="Times New Roman" w:hAnsi="Times New Roman"/>
            <w:b/>
            <w:color w:val="0000FF"/>
            <w:sz w:val="24"/>
            <w:szCs w:val="24"/>
            <w:u w:val="single"/>
            <w:lang w:eastAsia="ru-RU"/>
          </w:rPr>
          <w:t>приказ ФСБ России от 10 июля 2014 г. № 378</w:t>
        </w:r>
      </w:hyperlink>
      <w:r w:rsidRPr="00ED30BC">
        <w:rPr>
          <w:rFonts w:ascii="Times New Roman" w:eastAsia="Times New Roman" w:hAnsi="Times New Roman"/>
          <w:b/>
          <w:sz w:val="24"/>
          <w:szCs w:val="24"/>
          <w:lang w:eastAsia="ru-RU"/>
        </w:rPr>
        <w:t xml:space="preserve">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w:t>
      </w:r>
    </w:p>
    <w:p w:rsidR="00ED30BC" w:rsidRPr="00ED30BC" w:rsidRDefault="00ED30BC" w:rsidP="00ED30BC">
      <w:pPr>
        <w:spacing w:before="100" w:beforeAutospacing="1" w:after="100" w:afterAutospacing="1" w:line="276" w:lineRule="auto"/>
        <w:rPr>
          <w:rFonts w:ascii="Times New Roman" w:eastAsiaTheme="minorEastAsia" w:hAnsi="Times New Roman"/>
          <w:color w:val="002060"/>
          <w:sz w:val="28"/>
          <w:szCs w:val="28"/>
          <w:u w:val="single"/>
          <w:lang w:eastAsia="ru-RU"/>
        </w:rPr>
      </w:pPr>
      <w:r w:rsidRPr="00ED30BC">
        <w:rPr>
          <w:rFonts w:ascii="Times New Roman" w:eastAsiaTheme="minorEastAsia" w:hAnsi="Times New Roman"/>
          <w:b/>
          <w:bCs/>
          <w:color w:val="002060"/>
          <w:sz w:val="28"/>
          <w:szCs w:val="28"/>
          <w:u w:val="single"/>
          <w:lang w:eastAsia="ru-RU"/>
        </w:rPr>
        <w:lastRenderedPageBreak/>
        <w:t>Способ 2. Неавтоматизированная обработка.</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Если персональные данные проходят неавтоматизированную обработку:</w:t>
      </w:r>
    </w:p>
    <w:p w:rsidR="00ED30BC" w:rsidRPr="00ED30BC" w:rsidRDefault="00ED30BC" w:rsidP="00ED30BC">
      <w:pPr>
        <w:numPr>
          <w:ilvl w:val="0"/>
          <w:numId w:val="10"/>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 xml:space="preserve">храните данные так, чтобы в отношении каждой категории персональных данных определить места хранения персональных данных (материальных носителей) </w:t>
      </w:r>
      <w:proofErr w:type="spellStart"/>
      <w:r w:rsidRPr="00ED30BC">
        <w:rPr>
          <w:rFonts w:ascii="Times New Roman" w:eastAsia="Times New Roman" w:hAnsi="Times New Roman"/>
          <w:b/>
          <w:sz w:val="24"/>
          <w:szCs w:val="24"/>
          <w:lang w:eastAsia="ru-RU"/>
        </w:rPr>
        <w:t>иустановить</w:t>
      </w:r>
      <w:proofErr w:type="spellEnd"/>
      <w:r w:rsidRPr="00ED30BC">
        <w:rPr>
          <w:rFonts w:ascii="Times New Roman" w:eastAsia="Times New Roman" w:hAnsi="Times New Roman"/>
          <w:b/>
          <w:sz w:val="24"/>
          <w:szCs w:val="24"/>
          <w:lang w:eastAsia="ru-RU"/>
        </w:rPr>
        <w:t xml:space="preserve"> перечень лиц, которые обрабатывают данные либо имеют к ним доступ;</w:t>
      </w:r>
    </w:p>
    <w:p w:rsidR="00ED30BC" w:rsidRPr="00ED30BC" w:rsidRDefault="00ED30BC" w:rsidP="00ED30BC">
      <w:pPr>
        <w:numPr>
          <w:ilvl w:val="0"/>
          <w:numId w:val="10"/>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храните материальные носители с соблюдением условий</w:t>
      </w:r>
      <w:hyperlink r:id="rId79" w:anchor="/document/16/126057/r157/" w:history="1">
        <w:r w:rsidRPr="00ED30BC">
          <w:rPr>
            <w:rFonts w:ascii="Times New Roman" w:eastAsia="Times New Roman" w:hAnsi="Times New Roman"/>
            <w:b/>
            <w:color w:val="0000FF"/>
            <w:sz w:val="24"/>
            <w:szCs w:val="24"/>
            <w:u w:val="single"/>
            <w:vertAlign w:val="superscript"/>
            <w:lang w:eastAsia="ru-RU"/>
          </w:rPr>
          <w:t>2</w:t>
        </w:r>
      </w:hyperlink>
      <w:r w:rsidRPr="00ED30BC">
        <w:rPr>
          <w:rFonts w:ascii="Times New Roman" w:eastAsia="Times New Roman" w:hAnsi="Times New Roman"/>
          <w:b/>
          <w:sz w:val="24"/>
          <w:szCs w:val="24"/>
          <w:lang w:eastAsia="ru-RU"/>
        </w:rPr>
        <w:t xml:space="preserve">, которые обеспечат сохранность персональных данных </w:t>
      </w:r>
      <w:proofErr w:type="spellStart"/>
      <w:r w:rsidRPr="00ED30BC">
        <w:rPr>
          <w:rFonts w:ascii="Times New Roman" w:eastAsia="Times New Roman" w:hAnsi="Times New Roman"/>
          <w:b/>
          <w:sz w:val="24"/>
          <w:szCs w:val="24"/>
          <w:lang w:eastAsia="ru-RU"/>
        </w:rPr>
        <w:t>иисключат</w:t>
      </w:r>
      <w:proofErr w:type="spellEnd"/>
      <w:r w:rsidRPr="00ED30BC">
        <w:rPr>
          <w:rFonts w:ascii="Times New Roman" w:eastAsia="Times New Roman" w:hAnsi="Times New Roman"/>
          <w:b/>
          <w:sz w:val="24"/>
          <w:szCs w:val="24"/>
          <w:lang w:eastAsia="ru-RU"/>
        </w:rPr>
        <w:t xml:space="preserve"> несанкционированный к ним доступ;</w:t>
      </w:r>
    </w:p>
    <w:p w:rsidR="00ED30BC" w:rsidRPr="00ED30BC" w:rsidRDefault="00ED30BC" w:rsidP="00ED30BC">
      <w:pPr>
        <w:numPr>
          <w:ilvl w:val="0"/>
          <w:numId w:val="10"/>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обеспечьте раздельное хранение персональных данных (материальных носителей), обработку которых ведете в различных целях.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Меры по обеспечению безопасности персональных данных при их обработке предусмотрены </w:t>
      </w:r>
      <w:hyperlink r:id="rId80" w:anchor="/document/99/902119128/ZAP283C3IF/" w:tooltip="13. Обработка персональных данных, осуществляемая без использования средств автоматизации, должна осуществляться таким образом, чтобы в отношении каждой категории персональных данных..." w:history="1">
        <w:r w:rsidRPr="00ED30BC">
          <w:rPr>
            <w:rFonts w:ascii="Times New Roman" w:eastAsiaTheme="minorEastAsia" w:hAnsi="Times New Roman"/>
            <w:b/>
            <w:color w:val="0000FF"/>
            <w:sz w:val="24"/>
            <w:szCs w:val="24"/>
            <w:u w:val="single"/>
            <w:lang w:eastAsia="ru-RU"/>
          </w:rPr>
          <w:t>пунктами 13–15</w:t>
        </w:r>
      </w:hyperlink>
      <w:r w:rsidRPr="00ED30BC">
        <w:rPr>
          <w:rFonts w:ascii="Times New Roman" w:eastAsiaTheme="minorEastAsia" w:hAnsi="Times New Roman"/>
          <w:b/>
          <w:sz w:val="24"/>
          <w:szCs w:val="24"/>
          <w:lang w:eastAsia="ru-RU"/>
        </w:rPr>
        <w:t xml:space="preserve"> Положения об особенностях обработки персональных данных, осуществляемой без использования средств автоматизации, которое утвердило Правительство РФ  </w:t>
      </w:r>
      <w:hyperlink r:id="rId81" w:anchor="/document/99/902119128/" w:tooltip="" w:history="1">
        <w:r w:rsidRPr="00ED30BC">
          <w:rPr>
            <w:rFonts w:ascii="Times New Roman" w:eastAsiaTheme="minorEastAsia" w:hAnsi="Times New Roman"/>
            <w:b/>
            <w:color w:val="0000FF"/>
            <w:sz w:val="24"/>
            <w:szCs w:val="24"/>
            <w:u w:val="single"/>
            <w:lang w:eastAsia="ru-RU"/>
          </w:rPr>
          <w:t>постановлением от 15 сентября 2008 г. № 687</w:t>
        </w:r>
      </w:hyperlink>
      <w:r w:rsidRPr="00ED30BC">
        <w:rPr>
          <w:rFonts w:ascii="Times New Roman" w:eastAsiaTheme="minorEastAsia" w:hAnsi="Times New Roman"/>
          <w:b/>
          <w:sz w:val="24"/>
          <w:szCs w:val="24"/>
          <w:lang w:eastAsia="ru-RU"/>
        </w:rPr>
        <w:t xml:space="preserve"> (далее — Положение № 687).</w:t>
      </w:r>
    </w:p>
    <w:p w:rsidR="00ED30BC" w:rsidRPr="00ED30BC" w:rsidRDefault="00ED30BC" w:rsidP="00ED30BC">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ED30BC">
        <w:rPr>
          <w:rFonts w:ascii="Times New Roman" w:eastAsia="Times New Roman" w:hAnsi="Times New Roman"/>
          <w:b/>
          <w:bCs/>
          <w:color w:val="002060"/>
          <w:sz w:val="28"/>
          <w:szCs w:val="28"/>
          <w:u w:val="single"/>
          <w:lang w:eastAsia="ru-RU"/>
        </w:rPr>
        <w:t>Внимание</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Есть риск, что оператора оштрафуют, если он не обеспечит безопасность персональных данных при неавтоматизированной обработке.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xml:space="preserve"> вправе привлечь оператора к ответственности по части 6 статьи 13.11 КоАП. Максимальный штраф — 100 000 руб.</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w:t>
      </w:r>
    </w:p>
    <w:p w:rsidR="00ED30BC" w:rsidRPr="00ED30BC" w:rsidRDefault="00ED30BC" w:rsidP="00ED30BC">
      <w:pPr>
        <w:spacing w:after="0" w:line="276" w:lineRule="auto"/>
        <w:rPr>
          <w:rFonts w:ascii="Times New Roman" w:eastAsiaTheme="minorEastAsia" w:hAnsi="Times New Roman"/>
          <w:b/>
          <w:sz w:val="24"/>
          <w:szCs w:val="24"/>
          <w:lang w:eastAsia="ru-RU"/>
        </w:rPr>
      </w:pPr>
      <w:hyperlink r:id="rId82" w:anchor="/document/16/126057/vr159/" w:history="1">
        <w:r w:rsidRPr="00ED30BC">
          <w:rPr>
            <w:rFonts w:ascii="Times New Roman" w:eastAsiaTheme="minorEastAsia" w:hAnsi="Times New Roman"/>
            <w:b/>
            <w:color w:val="0000FF"/>
            <w:sz w:val="24"/>
            <w:szCs w:val="24"/>
            <w:u w:val="single"/>
            <w:vertAlign w:val="superscript"/>
            <w:lang w:eastAsia="ru-RU"/>
          </w:rPr>
          <w:t>2</w:t>
        </w:r>
      </w:hyperlink>
      <w:r w:rsidRPr="00ED30BC">
        <w:rPr>
          <w:rFonts w:ascii="Times New Roman" w:eastAsiaTheme="minorEastAsia" w:hAnsi="Times New Roman"/>
          <w:b/>
          <w:sz w:val="24"/>
          <w:szCs w:val="24"/>
          <w:lang w:eastAsia="ru-RU"/>
        </w:rPr>
        <w:t xml:space="preserve"> Оператор сам </w:t>
      </w:r>
      <w:proofErr w:type="gramStart"/>
      <w:r w:rsidRPr="00ED30BC">
        <w:rPr>
          <w:rFonts w:ascii="Times New Roman" w:eastAsiaTheme="minorEastAsia" w:hAnsi="Times New Roman"/>
          <w:b/>
          <w:sz w:val="24"/>
          <w:szCs w:val="24"/>
          <w:lang w:eastAsia="ru-RU"/>
        </w:rPr>
        <w:t>определяет:</w:t>
      </w:r>
      <w:r w:rsidRPr="00ED30BC">
        <w:rPr>
          <w:rFonts w:ascii="Times New Roman" w:eastAsiaTheme="minorEastAsia" w:hAnsi="Times New Roman"/>
          <w:b/>
          <w:sz w:val="24"/>
          <w:szCs w:val="24"/>
          <w:lang w:eastAsia="ru-RU"/>
        </w:rPr>
        <w:br/>
        <w:t>—</w:t>
      </w:r>
      <w:proofErr w:type="gramEnd"/>
      <w:r w:rsidRPr="00ED30BC">
        <w:rPr>
          <w:rFonts w:ascii="Times New Roman" w:eastAsiaTheme="minorEastAsia" w:hAnsi="Times New Roman"/>
          <w:b/>
          <w:sz w:val="24"/>
          <w:szCs w:val="24"/>
          <w:lang w:eastAsia="ru-RU"/>
        </w:rPr>
        <w:t> перечень мер, которые необходимы для обеспечения таких условий;</w:t>
      </w:r>
      <w:r w:rsidRPr="00ED30BC">
        <w:rPr>
          <w:rFonts w:ascii="Times New Roman" w:eastAsiaTheme="minorEastAsia" w:hAnsi="Times New Roman"/>
          <w:b/>
          <w:sz w:val="24"/>
          <w:szCs w:val="24"/>
          <w:lang w:eastAsia="ru-RU"/>
        </w:rPr>
        <w:br/>
        <w:t>— порядок их принятия;</w:t>
      </w:r>
      <w:r w:rsidRPr="00ED30BC">
        <w:rPr>
          <w:rFonts w:ascii="Times New Roman" w:eastAsiaTheme="minorEastAsia" w:hAnsi="Times New Roman"/>
          <w:b/>
          <w:sz w:val="24"/>
          <w:szCs w:val="24"/>
          <w:lang w:eastAsia="ru-RU"/>
        </w:rPr>
        <w:br/>
        <w:t>— перечень лиц, которые несут ответственность за реализацию указанных мер.</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Назначьте ответственного</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Назначьте ответственного за организацию обработки персональных данных (</w:t>
      </w:r>
      <w:hyperlink r:id="rId83" w:anchor="/document/99/578318452/ZAP1U543BJ/" w:tooltip="1) назначение оператором, являющимся юридическим лицом, ответственного за организацию обработки персональных данных;" w:history="1">
        <w:r w:rsidRPr="00ED30BC">
          <w:rPr>
            <w:rFonts w:ascii="Times New Roman" w:eastAsiaTheme="minorEastAsia" w:hAnsi="Times New Roman"/>
            <w:b/>
            <w:color w:val="0000FF"/>
            <w:sz w:val="24"/>
            <w:szCs w:val="24"/>
            <w:u w:val="single"/>
            <w:lang w:eastAsia="ru-RU"/>
          </w:rPr>
          <w:t xml:space="preserve">п. 1 ч. 1 ст. 18.1 </w:t>
        </w:r>
      </w:hyperlink>
      <w:r w:rsidRPr="00ED30BC">
        <w:rPr>
          <w:rFonts w:ascii="Times New Roman" w:eastAsiaTheme="minorEastAsia" w:hAnsi="Times New Roman"/>
          <w:b/>
          <w:sz w:val="24"/>
          <w:szCs w:val="24"/>
          <w:lang w:eastAsia="ru-RU"/>
        </w:rPr>
        <w:t xml:space="preserve">, </w:t>
      </w:r>
      <w:hyperlink r:id="rId84" w:anchor="/document/99/578318452/ZAP21NA3F4/" w:tooltip="1. Оператор, являющийся юридическим лицом, назначает лицо, ответственное за организацию обработки персональных данных." w:history="1">
        <w:r w:rsidRPr="00ED30BC">
          <w:rPr>
            <w:rFonts w:ascii="Times New Roman" w:eastAsiaTheme="minorEastAsia" w:hAnsi="Times New Roman"/>
            <w:b/>
            <w:color w:val="0000FF"/>
            <w:sz w:val="24"/>
            <w:szCs w:val="24"/>
            <w:u w:val="single"/>
            <w:lang w:eastAsia="ru-RU"/>
          </w:rPr>
          <w:t xml:space="preserve">ч. 1 ст. 22.1 </w:t>
        </w:r>
      </w:hyperlink>
      <w:r w:rsidRPr="00ED30BC">
        <w:rPr>
          <w:rFonts w:ascii="Times New Roman" w:eastAsiaTheme="minorEastAsia" w:hAnsi="Times New Roman"/>
          <w:b/>
          <w:sz w:val="24"/>
          <w:szCs w:val="24"/>
          <w:lang w:eastAsia="ru-RU"/>
        </w:rPr>
        <w:t xml:space="preserve">Закона о персональных данных). Утвердите его </w:t>
      </w:r>
      <w:hyperlink r:id="rId85" w:anchor="/document/118/57726/" w:tooltip="" w:history="1">
        <w:r w:rsidRPr="00ED30BC">
          <w:rPr>
            <w:rFonts w:ascii="Times New Roman" w:eastAsiaTheme="minorEastAsia" w:hAnsi="Times New Roman"/>
            <w:b/>
            <w:color w:val="0000FF"/>
            <w:sz w:val="24"/>
            <w:szCs w:val="24"/>
            <w:u w:val="single"/>
            <w:lang w:eastAsia="ru-RU"/>
          </w:rPr>
          <w:t>приказом</w:t>
        </w:r>
      </w:hyperlink>
      <w:r w:rsidRPr="00ED30BC">
        <w:rPr>
          <w:rFonts w:ascii="Times New Roman" w:eastAsiaTheme="minorEastAsia" w:hAnsi="Times New Roman"/>
          <w:b/>
          <w:sz w:val="24"/>
          <w:szCs w:val="24"/>
          <w:lang w:eastAsia="ru-RU"/>
        </w:rPr>
        <w:t>.</w:t>
      </w:r>
    </w:p>
    <w:p w:rsidR="00ED30BC" w:rsidRPr="00ED30BC" w:rsidRDefault="00ED30BC" w:rsidP="00ED30BC">
      <w:pPr>
        <w:spacing w:beforeAutospacing="1" w:after="100" w:afterAutospacing="1" w:line="276" w:lineRule="auto"/>
        <w:rPr>
          <w:rFonts w:ascii="Times New Roman" w:eastAsiaTheme="minorEastAsia" w:hAnsi="Times New Roman"/>
          <w:sz w:val="24"/>
          <w:szCs w:val="24"/>
          <w:lang w:eastAsia="ru-RU"/>
        </w:rPr>
      </w:pPr>
      <w:hyperlink r:id="rId86" w:anchor="/document/118/57726/" w:tgtFrame="_self" w:tooltip="" w:history="1">
        <w:r w:rsidRPr="00ED30BC">
          <w:rPr>
            <w:rFonts w:ascii="Times New Roman" w:eastAsiaTheme="minorEastAsia" w:hAnsi="Times New Roman"/>
            <w:b/>
            <w:bCs/>
            <w:color w:val="0000FF"/>
            <w:sz w:val="24"/>
            <w:szCs w:val="24"/>
            <w:u w:val="single"/>
            <w:lang w:eastAsia="ru-RU"/>
          </w:rPr>
          <w:t>Приказ о назначении ответственного лица по работе с персональными данными</w:t>
        </w:r>
      </w:hyperlink>
      <w:r w:rsidRPr="00ED30BC">
        <w:rPr>
          <w:rFonts w:ascii="Times New Roman" w:eastAsiaTheme="minorEastAsia" w:hAnsi="Times New Roman"/>
          <w:sz w:val="24"/>
          <w:szCs w:val="24"/>
          <w:lang w:eastAsia="ru-RU"/>
        </w:rPr>
        <w:br/>
      </w:r>
    </w:p>
    <w:p w:rsidR="00ED30BC" w:rsidRDefault="00ED30BC" w:rsidP="00ED30BC">
      <w:pPr>
        <w:spacing w:after="0" w:line="276" w:lineRule="auto"/>
        <w:rPr>
          <w:rFonts w:ascii="Times New Roman" w:eastAsia="Times New Roman" w:hAnsi="Times New Roman"/>
          <w:sz w:val="24"/>
          <w:szCs w:val="24"/>
          <w:lang w:eastAsia="ru-RU"/>
        </w:rPr>
      </w:pPr>
      <w:r w:rsidRPr="00ED30BC">
        <w:rPr>
          <w:rFonts w:ascii="Times New Roman" w:eastAsia="Times New Roman" w:hAnsi="Times New Roman"/>
          <w:noProof/>
          <w:sz w:val="24"/>
          <w:szCs w:val="24"/>
          <w:lang w:eastAsia="ru-RU"/>
        </w:rPr>
        <w:lastRenderedPageBreak/>
        <w:drawing>
          <wp:inline distT="0" distB="0" distL="0" distR="0" wp14:anchorId="63644766" wp14:editId="19141190">
            <wp:extent cx="6181725" cy="5505450"/>
            <wp:effectExtent l="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81725" cy="5505450"/>
                    </a:xfrm>
                    <a:prstGeom prst="rect">
                      <a:avLst/>
                    </a:prstGeom>
                    <a:noFill/>
                    <a:ln>
                      <a:noFill/>
                    </a:ln>
                  </pic:spPr>
                </pic:pic>
              </a:graphicData>
            </a:graphic>
          </wp:inline>
        </w:drawing>
      </w:r>
    </w:p>
    <w:p w:rsidR="00ED30BC" w:rsidRPr="00ED30BC" w:rsidRDefault="00ED30BC" w:rsidP="00ED30BC">
      <w:pPr>
        <w:spacing w:after="0" w:line="276" w:lineRule="auto"/>
        <w:rPr>
          <w:rFonts w:ascii="Times New Roman" w:eastAsia="Times New Roman" w:hAnsi="Times New Roman"/>
          <w:sz w:val="24"/>
          <w:szCs w:val="24"/>
          <w:lang w:eastAsia="ru-RU"/>
        </w:rPr>
      </w:pP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Оператор должен назначить лицо, которое будет отвечать за организацию обработки персональных данных (</w:t>
      </w:r>
      <w:hyperlink r:id="rId88" w:anchor="/document/99/578318452/XA00MBS2NO/" w:tooltip="" w:history="1">
        <w:r w:rsidRPr="00ED30BC">
          <w:rPr>
            <w:rFonts w:ascii="Times New Roman" w:eastAsiaTheme="minorEastAsia" w:hAnsi="Times New Roman"/>
            <w:b/>
            <w:color w:val="0000FF"/>
            <w:sz w:val="24"/>
            <w:szCs w:val="24"/>
            <w:u w:val="single"/>
            <w:lang w:eastAsia="ru-RU"/>
          </w:rPr>
          <w:t>п. 1</w:t>
        </w:r>
      </w:hyperlink>
      <w:r w:rsidRPr="00ED30BC">
        <w:rPr>
          <w:rFonts w:ascii="Times New Roman" w:eastAsiaTheme="minorEastAsia" w:hAnsi="Times New Roman"/>
          <w:b/>
          <w:sz w:val="24"/>
          <w:szCs w:val="24"/>
          <w:lang w:eastAsia="ru-RU"/>
        </w:rPr>
        <w:t xml:space="preserve"> ч. 1 ст. 18.1, </w:t>
      </w:r>
      <w:hyperlink r:id="rId89" w:anchor="/document/99/578318452/ZAP21NA3F4/" w:tooltip="1. Оператор, являющийся юридическим лицом, назначает лицо, ответственное за организацию обработки персональных данных." w:history="1">
        <w:r w:rsidRPr="00ED30BC">
          <w:rPr>
            <w:rFonts w:ascii="Times New Roman" w:eastAsiaTheme="minorEastAsia" w:hAnsi="Times New Roman"/>
            <w:b/>
            <w:color w:val="0000FF"/>
            <w:sz w:val="24"/>
            <w:szCs w:val="24"/>
            <w:u w:val="single"/>
            <w:lang w:eastAsia="ru-RU"/>
          </w:rPr>
          <w:t>ч. 1</w:t>
        </w:r>
      </w:hyperlink>
      <w:r w:rsidRPr="00ED30BC">
        <w:rPr>
          <w:rFonts w:ascii="Times New Roman" w:eastAsiaTheme="minorEastAsia" w:hAnsi="Times New Roman"/>
          <w:b/>
          <w:sz w:val="24"/>
          <w:szCs w:val="24"/>
          <w:lang w:eastAsia="ru-RU"/>
        </w:rPr>
        <w:t xml:space="preserve"> ст. 22.1 Закона от 27.07.2006 № 152-ФЗ «О персональных данных»; далее — </w:t>
      </w:r>
      <w:hyperlink r:id="rId90" w:anchor="/document/99/578318452/" w:tooltip="" w:history="1">
        <w:r w:rsidRPr="00ED30BC">
          <w:rPr>
            <w:rFonts w:ascii="Times New Roman" w:eastAsiaTheme="minorEastAsia" w:hAnsi="Times New Roman"/>
            <w:b/>
            <w:color w:val="0000FF"/>
            <w:sz w:val="24"/>
            <w:szCs w:val="24"/>
            <w:u w:val="single"/>
            <w:lang w:eastAsia="ru-RU"/>
          </w:rPr>
          <w:t>Закон</w:t>
        </w:r>
      </w:hyperlink>
      <w:r w:rsidRPr="00ED30BC">
        <w:rPr>
          <w:rFonts w:ascii="Times New Roman" w:eastAsiaTheme="minorEastAsia" w:hAnsi="Times New Roman"/>
          <w:b/>
          <w:sz w:val="24"/>
          <w:szCs w:val="24"/>
          <w:lang w:eastAsia="ru-RU"/>
        </w:rPr>
        <w:t xml:space="preserve"> о персональных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Унифицированной формы приказа нет, поэтому его составляют в произвольной форме</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Закон устанавливает обязанности ответственного лица (ч. </w:t>
      </w:r>
      <w:hyperlink r:id="rId91" w:anchor="/document/99/578318452/ZAP21JC3F8/" w:tooltip="2. Лицо, ответственное за организацию обработки персональных данных, получает указания непосредственно от исполнительного органа организации, являющейся оператором, и подотчетно ему." w:history="1">
        <w:r w:rsidRPr="00ED30BC">
          <w:rPr>
            <w:rFonts w:ascii="Times New Roman" w:eastAsiaTheme="minorEastAsia" w:hAnsi="Times New Roman"/>
            <w:b/>
            <w:color w:val="0000FF"/>
            <w:sz w:val="24"/>
            <w:szCs w:val="24"/>
            <w:u w:val="single"/>
            <w:lang w:eastAsia="ru-RU"/>
          </w:rPr>
          <w:t>2</w:t>
        </w:r>
      </w:hyperlink>
      <w:r w:rsidRPr="00ED30BC">
        <w:rPr>
          <w:rFonts w:ascii="Times New Roman" w:eastAsiaTheme="minorEastAsia" w:hAnsi="Times New Roman"/>
          <w:b/>
          <w:sz w:val="24"/>
          <w:szCs w:val="24"/>
          <w:lang w:eastAsia="ru-RU"/>
        </w:rPr>
        <w:t> и </w:t>
      </w:r>
      <w:hyperlink r:id="rId92" w:anchor="/document/99/578318452/XA00MDE2NV/" w:tooltip="" w:history="1">
        <w:r w:rsidRPr="00ED30BC">
          <w:rPr>
            <w:rFonts w:ascii="Times New Roman" w:eastAsiaTheme="minorEastAsia" w:hAnsi="Times New Roman"/>
            <w:b/>
            <w:color w:val="0000FF"/>
            <w:sz w:val="24"/>
            <w:szCs w:val="24"/>
            <w:u w:val="single"/>
            <w:lang w:eastAsia="ru-RU"/>
          </w:rPr>
          <w:t>4</w:t>
        </w:r>
      </w:hyperlink>
      <w:r w:rsidRPr="00ED30BC">
        <w:rPr>
          <w:rFonts w:ascii="Times New Roman" w:eastAsiaTheme="minorEastAsia" w:hAnsi="Times New Roman"/>
          <w:b/>
          <w:sz w:val="24"/>
          <w:szCs w:val="24"/>
          <w:lang w:eastAsia="ru-RU"/>
        </w:rPr>
        <w:t xml:space="preserve"> ст. 22.1 Закона о персональных данных). Оно </w:t>
      </w:r>
      <w:proofErr w:type="gramStart"/>
      <w:r w:rsidRPr="00ED30BC">
        <w:rPr>
          <w:rFonts w:ascii="Times New Roman" w:eastAsiaTheme="minorEastAsia" w:hAnsi="Times New Roman"/>
          <w:b/>
          <w:sz w:val="24"/>
          <w:szCs w:val="24"/>
          <w:lang w:eastAsia="ru-RU"/>
        </w:rPr>
        <w:t>должно:</w:t>
      </w:r>
      <w:r w:rsidRPr="00ED30BC">
        <w:rPr>
          <w:rFonts w:ascii="Times New Roman" w:eastAsiaTheme="minorEastAsia" w:hAnsi="Times New Roman"/>
          <w:b/>
          <w:sz w:val="24"/>
          <w:szCs w:val="24"/>
          <w:lang w:eastAsia="ru-RU"/>
        </w:rPr>
        <w:br/>
        <w:t>—</w:t>
      </w:r>
      <w:proofErr w:type="gramEnd"/>
      <w:r w:rsidRPr="00ED30BC">
        <w:rPr>
          <w:rFonts w:ascii="Times New Roman" w:eastAsiaTheme="minorEastAsia" w:hAnsi="Times New Roman"/>
          <w:b/>
          <w:sz w:val="24"/>
          <w:szCs w:val="24"/>
          <w:lang w:eastAsia="ru-RU"/>
        </w:rPr>
        <w:t> выполнять указания непосредственно от исполнительного органа организации;</w:t>
      </w:r>
      <w:r w:rsidRPr="00ED30BC">
        <w:rPr>
          <w:rFonts w:ascii="Times New Roman" w:eastAsiaTheme="minorEastAsia" w:hAnsi="Times New Roman"/>
          <w:b/>
          <w:sz w:val="24"/>
          <w:szCs w:val="24"/>
          <w:lang w:eastAsia="ru-RU"/>
        </w:rPr>
        <w:br/>
        <w:t>— отчитываться перед таким органом;</w:t>
      </w:r>
      <w:r w:rsidRPr="00ED30BC">
        <w:rPr>
          <w:rFonts w:ascii="Times New Roman" w:eastAsiaTheme="minorEastAsia" w:hAnsi="Times New Roman"/>
          <w:b/>
          <w:sz w:val="24"/>
          <w:szCs w:val="24"/>
          <w:lang w:eastAsia="ru-RU"/>
        </w:rPr>
        <w:br/>
        <w:t>— контролировать, чтобы в организации все соблюдали законодательство о персональных данных, в том числе требования к защите персональных данных;</w:t>
      </w:r>
      <w:r w:rsidRPr="00ED30BC">
        <w:rPr>
          <w:rFonts w:ascii="Times New Roman" w:eastAsiaTheme="minorEastAsia" w:hAnsi="Times New Roman"/>
          <w:b/>
          <w:sz w:val="24"/>
          <w:szCs w:val="24"/>
          <w:lang w:eastAsia="ru-RU"/>
        </w:rPr>
        <w:br/>
        <w:t>— организовывать прием и обработку обращений и запросов субъектов персональных данных или их представителей и (или) контролировать прием и обработку таких обращений и запросов</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Как правило, назначают два ответственных лица.</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Первое лицо — работник службы персонала в отношении данных сотрудников.</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Второе лицо — сотрудник, который обрабатывает персональные данные жителей в МКД, </w:t>
      </w:r>
      <w:proofErr w:type="gramStart"/>
      <w:r w:rsidRPr="00ED30BC">
        <w:rPr>
          <w:rFonts w:ascii="Times New Roman" w:eastAsiaTheme="minorEastAsia" w:hAnsi="Times New Roman"/>
          <w:b/>
          <w:sz w:val="24"/>
          <w:szCs w:val="24"/>
          <w:lang w:eastAsia="ru-RU"/>
        </w:rPr>
        <w:t>например</w:t>
      </w:r>
      <w:proofErr w:type="gramEnd"/>
      <w:r w:rsidRPr="00ED30BC">
        <w:rPr>
          <w:rFonts w:ascii="Times New Roman" w:eastAsiaTheme="minorEastAsia" w:hAnsi="Times New Roman"/>
          <w:b/>
          <w:sz w:val="24"/>
          <w:szCs w:val="24"/>
          <w:lang w:eastAsia="ru-RU"/>
        </w:rPr>
        <w:t xml:space="preserve"> бухгалтер.</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Ответственное лицо обязано (ч. </w:t>
      </w:r>
      <w:hyperlink r:id="rId93" w:anchor="/document/99/578318452/ZAP21JC3F8/" w:tooltip="2. Лицо, ответственное за организацию обработки персональных данных, получает указания непосредственно от исполнительного органа организации, являющейся оператором, и подотчетно ему." w:history="1">
        <w:r w:rsidRPr="00ED30BC">
          <w:rPr>
            <w:rFonts w:ascii="Times New Roman" w:eastAsiaTheme="minorEastAsia" w:hAnsi="Times New Roman"/>
            <w:b/>
            <w:color w:val="0000FF"/>
            <w:sz w:val="24"/>
            <w:szCs w:val="24"/>
            <w:u w:val="single"/>
            <w:lang w:eastAsia="ru-RU"/>
          </w:rPr>
          <w:t>2</w:t>
        </w:r>
      </w:hyperlink>
      <w:r w:rsidRPr="00ED30BC">
        <w:rPr>
          <w:rFonts w:ascii="Times New Roman" w:eastAsiaTheme="minorEastAsia" w:hAnsi="Times New Roman"/>
          <w:b/>
          <w:sz w:val="24"/>
          <w:szCs w:val="24"/>
          <w:lang w:eastAsia="ru-RU"/>
        </w:rPr>
        <w:t> и </w:t>
      </w:r>
      <w:hyperlink r:id="rId94" w:anchor="/document/99/578318452/ZAP21PK3FA/" w:tooltip="4. Лицо, ответственное за организацию обработки персональных данных, в частности, обязано:" w:history="1">
        <w:r w:rsidRPr="00ED30BC">
          <w:rPr>
            <w:rFonts w:ascii="Times New Roman" w:eastAsiaTheme="minorEastAsia" w:hAnsi="Times New Roman"/>
            <w:b/>
            <w:color w:val="0000FF"/>
            <w:sz w:val="24"/>
            <w:szCs w:val="24"/>
            <w:u w:val="single"/>
            <w:lang w:eastAsia="ru-RU"/>
          </w:rPr>
          <w:t>4</w:t>
        </w:r>
      </w:hyperlink>
      <w:r w:rsidRPr="00ED30BC">
        <w:rPr>
          <w:rFonts w:ascii="Times New Roman" w:eastAsiaTheme="minorEastAsia" w:hAnsi="Times New Roman"/>
          <w:b/>
          <w:sz w:val="24"/>
          <w:szCs w:val="24"/>
          <w:lang w:eastAsia="ru-RU"/>
        </w:rPr>
        <w:t> ст. 22.1 Закона о персональных данных):</w:t>
      </w:r>
    </w:p>
    <w:p w:rsidR="00ED30BC" w:rsidRPr="00ED30BC" w:rsidRDefault="00ED30BC" w:rsidP="00ED30BC">
      <w:pPr>
        <w:numPr>
          <w:ilvl w:val="0"/>
          <w:numId w:val="11"/>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lastRenderedPageBreak/>
        <w:t>выполнять указания руководителя управляющей МКД организации;</w:t>
      </w:r>
    </w:p>
    <w:p w:rsidR="00ED30BC" w:rsidRPr="00ED30BC" w:rsidRDefault="00ED30BC" w:rsidP="00ED30BC">
      <w:pPr>
        <w:numPr>
          <w:ilvl w:val="0"/>
          <w:numId w:val="11"/>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отчитываться перед ним;</w:t>
      </w:r>
    </w:p>
    <w:p w:rsidR="00ED30BC" w:rsidRPr="00ED30BC" w:rsidRDefault="00ED30BC" w:rsidP="00ED30BC">
      <w:pPr>
        <w:numPr>
          <w:ilvl w:val="0"/>
          <w:numId w:val="11"/>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контролировать, чтобы в управляющей МКД организации все соблюдали законодательство о персональных данных, в том числе требования к их защите;</w:t>
      </w:r>
    </w:p>
    <w:p w:rsidR="00ED30BC" w:rsidRPr="00ED30BC" w:rsidRDefault="00ED30BC" w:rsidP="00ED30BC">
      <w:pPr>
        <w:numPr>
          <w:ilvl w:val="0"/>
          <w:numId w:val="11"/>
        </w:numPr>
        <w:spacing w:after="0" w:line="276" w:lineRule="auto"/>
        <w:rPr>
          <w:rFonts w:ascii="Times New Roman" w:eastAsia="Times New Roman" w:hAnsi="Times New Roman"/>
          <w:b/>
          <w:sz w:val="24"/>
          <w:szCs w:val="24"/>
          <w:lang w:eastAsia="ru-RU"/>
        </w:rPr>
      </w:pPr>
      <w:r w:rsidRPr="00ED30BC">
        <w:rPr>
          <w:rFonts w:ascii="Times New Roman" w:eastAsia="Times New Roman" w:hAnsi="Times New Roman"/>
          <w:b/>
          <w:sz w:val="24"/>
          <w:szCs w:val="24"/>
          <w:lang w:eastAsia="ru-RU"/>
        </w:rPr>
        <w:t>организовывать прием и обработку обращений и запросов субъектов персональных данных или их представителей и контролировать прием и обработку таких обращений и запросов.</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6"/>
          <w:szCs w:val="36"/>
          <w:u w:val="single"/>
          <w:lang w:eastAsia="ru-RU"/>
        </w:rPr>
        <w:t>Уведомите, что ведете видеосъемку</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Получите письменное согласие граждан на видеосъемку или предупредите посетителей публичных мест о видеосъемке. Это можно сделать текстовыми или графическими предупреждениями. При таких условиях согласие субъектов на видеосъемку не требуется.</w:t>
      </w:r>
    </w:p>
    <w:p w:rsidR="00ED30BC" w:rsidRPr="00ED30BC" w:rsidRDefault="00ED30BC" w:rsidP="00ED30BC">
      <w:pPr>
        <w:spacing w:before="100" w:beforeAutospacing="1" w:after="100" w:afterAutospacing="1"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Видеозапись относится к биометрическим персональным данным. На это указал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Биометрические персональные данные — сведения, которые характеризуют физиологические и биологические особенности человека, на основании которых можно установить его личность (</w:t>
      </w:r>
      <w:hyperlink r:id="rId95" w:anchor="/document/99/578318452/ZAP25V43DJ/" w:tooltip="1. 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w:history="1">
        <w:r w:rsidRPr="00ED30BC">
          <w:rPr>
            <w:rFonts w:ascii="Times New Roman" w:eastAsiaTheme="minorEastAsia" w:hAnsi="Times New Roman"/>
            <w:b/>
            <w:color w:val="0000FF"/>
            <w:sz w:val="24"/>
            <w:szCs w:val="24"/>
            <w:u w:val="single"/>
            <w:lang w:eastAsia="ru-RU"/>
          </w:rPr>
          <w:t>ч. 1 ст. 11 Закона о персональных данных</w:t>
        </w:r>
      </w:hyperlink>
      <w:r w:rsidRPr="00ED30BC">
        <w:rPr>
          <w:rFonts w:ascii="Times New Roman" w:eastAsiaTheme="minorEastAsia" w:hAnsi="Times New Roman"/>
          <w:b/>
          <w:sz w:val="24"/>
          <w:szCs w:val="24"/>
          <w:lang w:eastAsia="ru-RU"/>
        </w:rPr>
        <w:t xml:space="preserve">). Такие сведения можно обрабатывать только с согласия граждан. Исключения перечисляет </w:t>
      </w:r>
      <w:hyperlink r:id="rId96" w:anchor="/document/99/578318452/ZA01T7M3EL/" w:tooltip="2. Обработка биометрических персональных данных может осуществляться без согласия субъекта персональных данных в связи с реализацией международных договоров Российской Федерации о..." w:history="1">
        <w:r w:rsidRPr="00ED30BC">
          <w:rPr>
            <w:rFonts w:ascii="Times New Roman" w:eastAsiaTheme="minorEastAsia" w:hAnsi="Times New Roman"/>
            <w:b/>
            <w:color w:val="0000FF"/>
            <w:sz w:val="24"/>
            <w:szCs w:val="24"/>
            <w:u w:val="single"/>
            <w:lang w:eastAsia="ru-RU"/>
          </w:rPr>
          <w:t>часть 2</w:t>
        </w:r>
      </w:hyperlink>
      <w:r w:rsidRPr="00ED30BC">
        <w:rPr>
          <w:rFonts w:ascii="Times New Roman" w:eastAsiaTheme="minorEastAsia" w:hAnsi="Times New Roman"/>
          <w:b/>
          <w:sz w:val="24"/>
          <w:szCs w:val="24"/>
          <w:lang w:eastAsia="ru-RU"/>
        </w:rPr>
        <w:t> статьи 11 Закона о персональных данных. Например, согласие не требуется в случаях, которые предусмотрело законодательство об обороне, о безопасности, о противодействии терроризму.</w:t>
      </w:r>
    </w:p>
    <w:p w:rsidR="00ED30BC" w:rsidRPr="00ED30BC" w:rsidRDefault="00ED30BC" w:rsidP="00ED30BC">
      <w:pPr>
        <w:spacing w:before="100" w:beforeAutospacing="1" w:after="100" w:afterAutospacing="1" w:line="276" w:lineRule="auto"/>
        <w:outlineLvl w:val="1"/>
        <w:rPr>
          <w:rFonts w:ascii="Times New Roman" w:eastAsiaTheme="minorEastAsia" w:hAnsi="Times New Roman"/>
          <w:b/>
          <w:bCs/>
          <w:sz w:val="36"/>
          <w:szCs w:val="36"/>
          <w:u w:val="single"/>
          <w:lang w:eastAsia="ru-RU"/>
        </w:rPr>
      </w:pPr>
      <w:r w:rsidRPr="00ED30BC">
        <w:rPr>
          <w:rFonts w:ascii="Times New Roman" w:eastAsia="Times New Roman" w:hAnsi="Times New Roman"/>
          <w:b/>
          <w:bCs/>
          <w:color w:val="002060"/>
          <w:sz w:val="32"/>
          <w:szCs w:val="32"/>
          <w:u w:val="single"/>
          <w:lang w:eastAsia="ru-RU"/>
        </w:rPr>
        <w:t>Примите меры, если выявили неправомерную передачу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В </w:t>
      </w:r>
      <w:proofErr w:type="spellStart"/>
      <w:r w:rsidRPr="00ED30BC">
        <w:rPr>
          <w:rFonts w:ascii="Times New Roman" w:eastAsiaTheme="minorEastAsia" w:hAnsi="Times New Roman"/>
          <w:b/>
          <w:sz w:val="24"/>
          <w:szCs w:val="24"/>
          <w:lang w:eastAsia="ru-RU"/>
        </w:rPr>
        <w:t>Роскомнадзор</w:t>
      </w:r>
      <w:proofErr w:type="spellEnd"/>
      <w:r w:rsidRPr="00ED30BC">
        <w:rPr>
          <w:rFonts w:ascii="Times New Roman" w:eastAsiaTheme="minorEastAsia" w:hAnsi="Times New Roman"/>
          <w:b/>
          <w:sz w:val="24"/>
          <w:szCs w:val="24"/>
          <w:lang w:eastAsia="ru-RU"/>
        </w:rPr>
        <w:t xml:space="preserve"> необходимо сообщить, если выявили факт неправомерной или случайной передачи, предоставления, распространения, доступа к персональным данным и это повлекло нарушение прав субъектов персональных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У вас есть 24 часа, чтобы уведомить:</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об инциденте;</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о предполагаемых причинах;</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 предполагаемом вреде, нанесенном субъекту </w:t>
      </w:r>
      <w:proofErr w:type="spellStart"/>
      <w:r w:rsidRPr="00ED30BC">
        <w:rPr>
          <w:rFonts w:ascii="Times New Roman" w:eastAsiaTheme="minorEastAsia" w:hAnsi="Times New Roman"/>
          <w:b/>
          <w:sz w:val="24"/>
          <w:szCs w:val="24"/>
          <w:lang w:eastAsia="ru-RU"/>
        </w:rPr>
        <w:t>персданных</w:t>
      </w:r>
      <w:proofErr w:type="spellEnd"/>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принятых мерах по устранению последствий инцидента;</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 лице, которое отвечает за взаимодействие с </w:t>
      </w:r>
      <w:proofErr w:type="spellStart"/>
      <w:r w:rsidRPr="00ED30BC">
        <w:rPr>
          <w:rFonts w:ascii="Times New Roman" w:eastAsiaTheme="minorEastAsia" w:hAnsi="Times New Roman"/>
          <w:b/>
          <w:sz w:val="24"/>
          <w:szCs w:val="24"/>
          <w:lang w:eastAsia="ru-RU"/>
        </w:rPr>
        <w:t>Роскомнадзором</w:t>
      </w:r>
      <w:proofErr w:type="spellEnd"/>
      <w:r w:rsidRPr="00ED30BC">
        <w:rPr>
          <w:rFonts w:ascii="Times New Roman" w:eastAsiaTheme="minorEastAsia" w:hAnsi="Times New Roman"/>
          <w:b/>
          <w:sz w:val="24"/>
          <w:szCs w:val="24"/>
          <w:lang w:eastAsia="ru-RU"/>
        </w:rPr>
        <w:t>.</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Отдельно необходимо сообщить результаты внутреннего расследования выявленного инцидента и предоставить сведения о лицах, действия которых стали его причиной (при наличии). Такую информацию предоставьте в течение 72 часов с момента инцидента.</w:t>
      </w:r>
    </w:p>
    <w:p w:rsidR="00ED30BC" w:rsidRPr="00ED30BC" w:rsidRDefault="00ED30BC" w:rsidP="00ED30BC">
      <w:pPr>
        <w:spacing w:after="0" w:line="276" w:lineRule="auto"/>
        <w:rPr>
          <w:rFonts w:ascii="Times New Roman" w:eastAsiaTheme="minorEastAsia" w:hAnsi="Times New Roman"/>
          <w:b/>
          <w:sz w:val="24"/>
          <w:szCs w:val="24"/>
          <w:lang w:eastAsia="ru-RU"/>
        </w:rPr>
      </w:pPr>
      <w:r w:rsidRPr="00ED30BC">
        <w:rPr>
          <w:rFonts w:ascii="Times New Roman" w:eastAsiaTheme="minorEastAsia" w:hAnsi="Times New Roman"/>
          <w:b/>
          <w:sz w:val="24"/>
          <w:szCs w:val="24"/>
          <w:lang w:eastAsia="ru-RU"/>
        </w:rPr>
        <w:t xml:space="preserve">Такой порядок предусматривает часть </w:t>
      </w:r>
      <w:hyperlink r:id="rId97" w:anchor="/document/99/578318452/XA00MDS2N9/" w:tgtFrame="_self" w:tooltip="" w:history="1">
        <w:r w:rsidRPr="00ED30BC">
          <w:rPr>
            <w:rFonts w:ascii="Times New Roman" w:eastAsiaTheme="minorEastAsia" w:hAnsi="Times New Roman"/>
            <w:b/>
            <w:color w:val="0000FF"/>
            <w:sz w:val="24"/>
            <w:szCs w:val="24"/>
            <w:u w:val="single"/>
            <w:lang w:eastAsia="ru-RU"/>
          </w:rPr>
          <w:t>3.1</w:t>
        </w:r>
      </w:hyperlink>
      <w:r w:rsidRPr="00ED30BC">
        <w:rPr>
          <w:rFonts w:ascii="Times New Roman" w:eastAsiaTheme="minorEastAsia" w:hAnsi="Times New Roman"/>
          <w:b/>
          <w:sz w:val="24"/>
          <w:szCs w:val="24"/>
          <w:lang w:eastAsia="ru-RU"/>
        </w:rPr>
        <w:t xml:space="preserve"> статьи 21 Закона о персональных данных.</w:t>
      </w:r>
    </w:p>
    <w:p w:rsidR="00ED30BC" w:rsidRPr="00ED30BC" w:rsidRDefault="00ED30BC" w:rsidP="00ED30BC">
      <w:pPr>
        <w:spacing w:after="0" w:line="276" w:lineRule="auto"/>
        <w:rPr>
          <w:rFonts w:ascii="Times New Roman" w:eastAsiaTheme="minorEastAsia" w:hAnsi="Times New Roman"/>
          <w:b/>
          <w:sz w:val="24"/>
          <w:szCs w:val="24"/>
          <w:lang w:eastAsia="ru-RU"/>
        </w:rPr>
      </w:pPr>
    </w:p>
    <w:p w:rsidR="00ED30BC" w:rsidRDefault="00ED30BC" w:rsidP="00ED30BC">
      <w:pPr>
        <w:rPr>
          <w:rFonts w:ascii="Times New Roman" w:eastAsiaTheme="minorEastAsia" w:hAnsi="Times New Roman"/>
          <w:b/>
          <w:color w:val="002060"/>
          <w:sz w:val="24"/>
          <w:szCs w:val="24"/>
          <w:u w:val="single"/>
          <w:lang w:eastAsia="ru-RU"/>
        </w:rPr>
      </w:pPr>
      <w:r w:rsidRPr="00ED30BC">
        <w:rPr>
          <w:rFonts w:ascii="Times New Roman" w:eastAsiaTheme="minorEastAsia" w:hAnsi="Times New Roman"/>
          <w:b/>
          <w:color w:val="002060"/>
          <w:sz w:val="24"/>
          <w:szCs w:val="24"/>
          <w:u w:val="single"/>
          <w:lang w:eastAsia="ru-RU"/>
        </w:rPr>
        <w:t>----------------------------------------------------------------------------------------------------------------------------------</w:t>
      </w:r>
    </w:p>
    <w:p w:rsidR="0049729E" w:rsidRPr="0049729E" w:rsidRDefault="0049729E" w:rsidP="0049729E">
      <w:pPr>
        <w:pStyle w:val="a3"/>
        <w:numPr>
          <w:ilvl w:val="1"/>
          <w:numId w:val="4"/>
        </w:numPr>
        <w:spacing w:before="100" w:beforeAutospacing="1" w:after="100" w:afterAutospacing="1" w:line="276" w:lineRule="auto"/>
        <w:outlineLvl w:val="1"/>
        <w:rPr>
          <w:rFonts w:ascii="Times New Roman" w:eastAsia="Times New Roman" w:hAnsi="Times New Roman"/>
          <w:b/>
          <w:bCs/>
          <w:color w:val="002060"/>
          <w:sz w:val="40"/>
          <w:szCs w:val="40"/>
          <w:u w:val="single"/>
          <w:lang w:eastAsia="ru-RU"/>
        </w:rPr>
      </w:pPr>
      <w:r w:rsidRPr="0049729E">
        <w:rPr>
          <w:rFonts w:ascii="Times New Roman" w:eastAsia="Times New Roman" w:hAnsi="Times New Roman"/>
          <w:b/>
          <w:bCs/>
          <w:color w:val="002060"/>
          <w:sz w:val="40"/>
          <w:szCs w:val="40"/>
          <w:u w:val="single"/>
          <w:lang w:eastAsia="ru-RU"/>
        </w:rPr>
        <w:t>Как работать с судебным приставом, чтобы получить деньги по исполнительным документам</w:t>
      </w:r>
    </w:p>
    <w:p w:rsidR="0049729E" w:rsidRPr="0049729E" w:rsidRDefault="0049729E" w:rsidP="0049729E">
      <w:pPr>
        <w:spacing w:before="100" w:beforeAutospacing="1" w:after="100" w:afterAutospacing="1" w:line="276" w:lineRule="auto"/>
        <w:rPr>
          <w:rFonts w:ascii="Times New Roman" w:eastAsiaTheme="minorEastAsia" w:hAnsi="Times New Roman"/>
          <w:b/>
          <w:color w:val="002060"/>
          <w:sz w:val="28"/>
          <w:szCs w:val="28"/>
          <w:lang w:eastAsia="ru-RU"/>
        </w:rPr>
      </w:pPr>
      <w:r w:rsidRPr="0049729E">
        <w:rPr>
          <w:rFonts w:ascii="Times New Roman" w:eastAsiaTheme="minorEastAsia" w:hAnsi="Times New Roman"/>
          <w:b/>
          <w:color w:val="002060"/>
          <w:sz w:val="28"/>
          <w:szCs w:val="28"/>
          <w:lang w:eastAsia="ru-RU"/>
        </w:rPr>
        <w:lastRenderedPageBreak/>
        <w:t xml:space="preserve">В материале разобрали все способы взыскания долга по исполнительным документам и действия после окончания моратория на банкротство. Бонусом – чек-листы взаимодействия с приставами. </w:t>
      </w: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 xml:space="preserve">Как составить заявление о возбуждении исполнительного производства </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Обратитесь к судебным приставам, когда решение суда о взыскании долга за ЖКУ вступило в силу, а долг не погашен.</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Заявление о возбуждении исполнительного производства составьте в письменной форме (</w:t>
      </w:r>
      <w:hyperlink r:id="rId98" w:anchor="/document/99/902063102/XA00MGC2O8/" w:tooltip="Статья 30. Возбуждение исполнительного производства" w:history="1">
        <w:r w:rsidRPr="0049729E">
          <w:rPr>
            <w:rFonts w:ascii="Times New Roman" w:eastAsiaTheme="minorEastAsia" w:hAnsi="Times New Roman"/>
            <w:b/>
            <w:color w:val="0000FF"/>
            <w:sz w:val="24"/>
            <w:szCs w:val="24"/>
            <w:u w:val="single"/>
            <w:lang w:eastAsia="ru-RU"/>
          </w:rPr>
          <w:t>ст. 30 Закона № 229-ФЗ</w:t>
        </w:r>
      </w:hyperlink>
      <w:r w:rsidRPr="0049729E">
        <w:rPr>
          <w:rFonts w:ascii="Times New Roman" w:eastAsiaTheme="minorEastAsia" w:hAnsi="Times New Roman"/>
          <w:b/>
          <w:sz w:val="24"/>
          <w:szCs w:val="24"/>
          <w:lang w:eastAsia="ru-RU"/>
        </w:rPr>
        <w:t>). В </w:t>
      </w:r>
      <w:hyperlink r:id="rId99" w:anchor="/document/118/71101/" w:tgtFrame="_self" w:tooltip="" w:history="1">
        <w:r w:rsidRPr="0049729E">
          <w:rPr>
            <w:rFonts w:ascii="Times New Roman" w:eastAsiaTheme="minorEastAsia" w:hAnsi="Times New Roman"/>
            <w:b/>
            <w:color w:val="0000FF"/>
            <w:sz w:val="24"/>
            <w:szCs w:val="24"/>
            <w:u w:val="single"/>
            <w:lang w:eastAsia="ru-RU"/>
          </w:rPr>
          <w:t>заявлении</w:t>
        </w:r>
      </w:hyperlink>
      <w:r w:rsidRPr="0049729E">
        <w:rPr>
          <w:rFonts w:ascii="Times New Roman" w:eastAsiaTheme="minorEastAsia" w:hAnsi="Times New Roman"/>
          <w:b/>
          <w:sz w:val="24"/>
          <w:szCs w:val="24"/>
          <w:lang w:eastAsia="ru-RU"/>
        </w:rPr>
        <w:t xml:space="preserve"> укажите:</w:t>
      </w:r>
    </w:p>
    <w:p w:rsidR="0049729E" w:rsidRPr="0049729E" w:rsidRDefault="0049729E" w:rsidP="0049729E">
      <w:pPr>
        <w:numPr>
          <w:ilvl w:val="0"/>
          <w:numId w:val="14"/>
        </w:num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Ф. И. О., адрес проживания, адрес нахождения имущества, паспортные данные, ИНН, СНИЛС, контакты, счета в банках – должника гражданина;</w:t>
      </w:r>
    </w:p>
    <w:p w:rsidR="0049729E" w:rsidRPr="0049729E" w:rsidRDefault="0049729E" w:rsidP="0049729E">
      <w:pPr>
        <w:numPr>
          <w:ilvl w:val="0"/>
          <w:numId w:val="14"/>
        </w:numPr>
        <w:spacing w:after="0" w:line="276" w:lineRule="auto"/>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наименование, ИНН, ОГРН, ОКПО, юридический и фактический адреса, адрес нахождения имущества, Ф. И. О. руководителя, контактную информацию (номера телефонов и т. п.), счета в банках – должника организации;</w:t>
      </w:r>
    </w:p>
    <w:p w:rsidR="0049729E" w:rsidRPr="0049729E" w:rsidRDefault="0049729E" w:rsidP="0049729E">
      <w:pPr>
        <w:numPr>
          <w:ilvl w:val="0"/>
          <w:numId w:val="14"/>
        </w:numPr>
        <w:spacing w:after="0" w:line="276" w:lineRule="auto"/>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контактную информацию ответственного лица с вашей стороны, с которым быстро сможет связаться судебный пристав-исполнитель.</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В просительной части заявления напишите, что просите возбудить исполнительное производство и перечислить деньги вам на счет. Укажите свои платежные реквизиты.</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Заявление о возбуждении исполнительного производства подписывает руководитель взыскателя или представитель по доверенности. В случае представительства приложите доверенность.</w:t>
      </w:r>
    </w:p>
    <w:p w:rsidR="0049729E" w:rsidRPr="0049729E" w:rsidRDefault="0049729E" w:rsidP="0049729E">
      <w:pPr>
        <w:spacing w:after="0" w:line="276" w:lineRule="auto"/>
        <w:rPr>
          <w:rFonts w:ascii="Times New Roman" w:eastAsiaTheme="minorEastAsia" w:hAnsi="Times New Roman"/>
          <w:b/>
          <w:sz w:val="24"/>
          <w:szCs w:val="24"/>
          <w:lang w:eastAsia="ru-RU"/>
        </w:rPr>
      </w:pPr>
    </w:p>
    <w:p w:rsidR="0049729E" w:rsidRPr="0049729E" w:rsidRDefault="0049729E" w:rsidP="0049729E">
      <w:pPr>
        <w:spacing w:after="0"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Скачайте</w:t>
      </w:r>
    </w:p>
    <w:p w:rsidR="0049729E" w:rsidRPr="0049729E" w:rsidRDefault="0049729E" w:rsidP="0049729E">
      <w:pPr>
        <w:spacing w:after="0"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rPr>
        <w:t>Образец заявления о возбуждении исполнительного производства</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ООО «УО</w:t>
      </w:r>
      <w:r w:rsidRPr="0049729E">
        <w:rPr>
          <w:rFonts w:ascii="Times New Roman" w:eastAsia="Times New Roman" w:hAnsi="Times New Roman"/>
          <w:b/>
          <w:bCs/>
          <w:color w:val="000000"/>
          <w:sz w:val="24"/>
          <w:szCs w:val="24"/>
          <w:lang w:val="en-US"/>
        </w:rPr>
        <w:t> </w:t>
      </w:r>
      <w:r w:rsidRPr="0049729E">
        <w:rPr>
          <w:rFonts w:ascii="Times New Roman" w:eastAsia="Times New Roman" w:hAnsi="Times New Roman"/>
          <w:b/>
          <w:bCs/>
          <w:color w:val="000000"/>
          <w:sz w:val="24"/>
          <w:szCs w:val="24"/>
        </w:rPr>
        <w:t>"Уютный дом"»</w:t>
      </w:r>
      <w:r w:rsidRPr="0049729E">
        <w:rPr>
          <w:rFonts w:ascii="Times New Roman" w:eastAsia="Times New Roman" w:hAnsi="Times New Roman"/>
        </w:rPr>
        <w:br/>
      </w:r>
      <w:r w:rsidRPr="0049729E">
        <w:rPr>
          <w:rFonts w:ascii="Times New Roman" w:eastAsia="Times New Roman" w:hAnsi="Times New Roman"/>
          <w:b/>
          <w:bCs/>
          <w:color w:val="000000"/>
          <w:sz w:val="24"/>
          <w:szCs w:val="24"/>
        </w:rPr>
        <w:t xml:space="preserve"> ______________________________________________________________</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b/>
          <w:bCs/>
          <w:color w:val="000000"/>
          <w:sz w:val="24"/>
          <w:szCs w:val="24"/>
        </w:rPr>
        <w:t xml:space="preserve">Исх. </w:t>
      </w:r>
      <w:r w:rsidRPr="0049729E">
        <w:rPr>
          <w:rFonts w:ascii="Times New Roman" w:eastAsia="Times New Roman" w:hAnsi="Times New Roman"/>
          <w:b/>
          <w:bCs/>
          <w:color w:val="000000"/>
          <w:sz w:val="24"/>
          <w:szCs w:val="24"/>
          <w:lang w:val="en-US"/>
        </w:rPr>
        <w:t xml:space="preserve"> № 15/20 </w:t>
      </w:r>
      <w:proofErr w:type="spellStart"/>
      <w:r w:rsidRPr="0049729E">
        <w:rPr>
          <w:rFonts w:ascii="Times New Roman" w:eastAsia="Times New Roman" w:hAnsi="Times New Roman"/>
          <w:b/>
          <w:bCs/>
          <w:color w:val="000000"/>
          <w:sz w:val="24"/>
          <w:szCs w:val="24"/>
          <w:lang w:val="en-US"/>
        </w:rPr>
        <w:t>от</w:t>
      </w:r>
      <w:proofErr w:type="spellEnd"/>
      <w:r w:rsidRPr="0049729E">
        <w:rPr>
          <w:rFonts w:ascii="Times New Roman" w:eastAsia="Times New Roman" w:hAnsi="Times New Roman"/>
          <w:b/>
          <w:bCs/>
          <w:color w:val="000000"/>
          <w:sz w:val="24"/>
          <w:szCs w:val="24"/>
          <w:lang w:val="en-US"/>
        </w:rPr>
        <w:t xml:space="preserve"> «13» </w:t>
      </w:r>
      <w:proofErr w:type="spellStart"/>
      <w:r w:rsidRPr="0049729E">
        <w:rPr>
          <w:rFonts w:ascii="Times New Roman" w:eastAsia="Times New Roman" w:hAnsi="Times New Roman"/>
          <w:b/>
          <w:bCs/>
          <w:color w:val="000000"/>
          <w:sz w:val="24"/>
          <w:szCs w:val="24"/>
          <w:lang w:val="en-US"/>
        </w:rPr>
        <w:t>января</w:t>
      </w:r>
      <w:proofErr w:type="spellEnd"/>
      <w:r w:rsidRPr="0049729E">
        <w:rPr>
          <w:rFonts w:ascii="Times New Roman" w:eastAsia="Times New Roman" w:hAnsi="Times New Roman"/>
          <w:b/>
          <w:bCs/>
          <w:color w:val="000000"/>
          <w:sz w:val="24"/>
          <w:szCs w:val="24"/>
          <w:lang w:val="en-US"/>
        </w:rPr>
        <w:t xml:space="preserve"> 2020 </w:t>
      </w:r>
      <w:proofErr w:type="spellStart"/>
      <w:r w:rsidRPr="0049729E">
        <w:rPr>
          <w:rFonts w:ascii="Times New Roman" w:eastAsia="Times New Roman" w:hAnsi="Times New Roman"/>
          <w:b/>
          <w:bCs/>
          <w:color w:val="000000"/>
          <w:sz w:val="24"/>
          <w:szCs w:val="24"/>
          <w:lang w:val="en-US"/>
        </w:rPr>
        <w:t>года</w:t>
      </w:r>
      <w:proofErr w:type="spellEnd"/>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
    <w:tbl>
      <w:tblPr>
        <w:tblW w:w="9360" w:type="dxa"/>
        <w:tblLook w:val="0600" w:firstRow="0" w:lastRow="0" w:firstColumn="0" w:lastColumn="0" w:noHBand="1" w:noVBand="1"/>
      </w:tblPr>
      <w:tblGrid>
        <w:gridCol w:w="4665"/>
        <w:gridCol w:w="4695"/>
      </w:tblGrid>
      <w:tr w:rsidR="0049729E" w:rsidRPr="0049729E" w:rsidTr="00D82793">
        <w:trPr>
          <w:trHeight w:val="262"/>
        </w:trPr>
        <w:tc>
          <w:tcPr>
            <w:tcW w:w="4650" w:type="dxa"/>
            <w:tcMar>
              <w:top w:w="75" w:type="dxa"/>
              <w:left w:w="75" w:type="dxa"/>
              <w:bottom w:w="75" w:type="dxa"/>
              <w:right w:w="75" w:type="dxa"/>
            </w:tcMar>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b/>
                <w:bCs/>
                <w:color w:val="000000"/>
                <w:sz w:val="24"/>
                <w:szCs w:val="24"/>
                <w:lang w:val="en-US"/>
              </w:rPr>
              <w:t> </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
        </w:tc>
        <w:tc>
          <w:tcPr>
            <w:tcW w:w="4680" w:type="dxa"/>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В </w:t>
            </w:r>
            <w:r w:rsidRPr="0049729E">
              <w:rPr>
                <w:rFonts w:ascii="Times New Roman" w:eastAsia="Times New Roman" w:hAnsi="Times New Roman"/>
                <w:b/>
                <w:bCs/>
                <w:color w:val="000000"/>
                <w:sz w:val="24"/>
                <w:szCs w:val="24"/>
              </w:rPr>
              <w:t>Ленинский</w:t>
            </w:r>
            <w:r w:rsidRPr="0049729E">
              <w:rPr>
                <w:rFonts w:ascii="Times New Roman" w:eastAsia="Times New Roman" w:hAnsi="Times New Roman"/>
                <w:b/>
                <w:bCs/>
                <w:color w:val="000000"/>
                <w:sz w:val="24"/>
                <w:szCs w:val="24"/>
                <w:lang w:val="en-US"/>
              </w:rPr>
              <w:t> </w:t>
            </w:r>
            <w:r w:rsidRPr="0049729E">
              <w:rPr>
                <w:rFonts w:ascii="Times New Roman" w:eastAsia="Times New Roman" w:hAnsi="Times New Roman"/>
                <w:color w:val="000000"/>
                <w:sz w:val="24"/>
                <w:szCs w:val="24"/>
              </w:rPr>
              <w:t>районный</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отдел судебных приставов г. </w:t>
            </w:r>
            <w:r w:rsidRPr="0049729E">
              <w:rPr>
                <w:rFonts w:ascii="Times New Roman" w:eastAsia="Times New Roman" w:hAnsi="Times New Roman"/>
                <w:b/>
                <w:bCs/>
                <w:color w:val="000000"/>
                <w:sz w:val="24"/>
                <w:szCs w:val="24"/>
              </w:rPr>
              <w:t>Иваново</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153000</w:t>
            </w:r>
            <w:r w:rsidRPr="0049729E">
              <w:rPr>
                <w:rFonts w:ascii="Times New Roman" w:eastAsia="Times New Roman" w:hAnsi="Times New Roman"/>
                <w:color w:val="000000"/>
                <w:sz w:val="24"/>
                <w:szCs w:val="24"/>
              </w:rPr>
              <w:t xml:space="preserve">, г. </w:t>
            </w:r>
            <w:r w:rsidRPr="0049729E">
              <w:rPr>
                <w:rFonts w:ascii="Times New Roman" w:eastAsia="Times New Roman" w:hAnsi="Times New Roman"/>
                <w:b/>
                <w:bCs/>
                <w:color w:val="000000"/>
                <w:sz w:val="24"/>
                <w:szCs w:val="24"/>
              </w:rPr>
              <w:t>Иваново</w:t>
            </w:r>
            <w:r w:rsidRPr="0049729E">
              <w:rPr>
                <w:rFonts w:ascii="Times New Roman" w:eastAsia="Times New Roman" w:hAnsi="Times New Roman"/>
                <w:color w:val="000000"/>
                <w:sz w:val="24"/>
                <w:szCs w:val="24"/>
              </w:rPr>
              <w:t xml:space="preserve">, ул. </w:t>
            </w:r>
            <w:proofErr w:type="spellStart"/>
            <w:r w:rsidRPr="0049729E">
              <w:rPr>
                <w:rFonts w:ascii="Times New Roman" w:eastAsia="Times New Roman" w:hAnsi="Times New Roman"/>
                <w:b/>
                <w:bCs/>
                <w:color w:val="000000"/>
                <w:sz w:val="24"/>
                <w:szCs w:val="24"/>
              </w:rPr>
              <w:t>Багаева</w:t>
            </w:r>
            <w:proofErr w:type="spellEnd"/>
            <w:r w:rsidRPr="0049729E">
              <w:rPr>
                <w:rFonts w:ascii="Times New Roman" w:eastAsia="Times New Roman" w:hAnsi="Times New Roman"/>
                <w:color w:val="000000"/>
                <w:sz w:val="24"/>
                <w:szCs w:val="24"/>
              </w:rPr>
              <w:t>, д.</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b/>
                <w:bCs/>
                <w:color w:val="000000"/>
                <w:sz w:val="24"/>
                <w:szCs w:val="24"/>
              </w:rPr>
              <w:t>27</w:t>
            </w:r>
          </w:p>
        </w:tc>
      </w:tr>
    </w:tbl>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Взыскатель</w:t>
      </w:r>
      <w:r w:rsidRPr="0049729E">
        <w:rPr>
          <w:rFonts w:ascii="Times New Roman" w:eastAsia="Times New Roman" w:hAnsi="Times New Roman"/>
          <w:color w:val="000000"/>
          <w:sz w:val="24"/>
          <w:szCs w:val="24"/>
        </w:rPr>
        <w:t>:</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Общество с ограниченной ответственностью «</w:t>
      </w:r>
      <w:r w:rsidRPr="0049729E">
        <w:rPr>
          <w:rFonts w:ascii="Times New Roman" w:eastAsia="Times New Roman" w:hAnsi="Times New Roman"/>
          <w:b/>
          <w:bCs/>
          <w:color w:val="000000"/>
          <w:sz w:val="24"/>
          <w:szCs w:val="24"/>
        </w:rPr>
        <w:t xml:space="preserve">Управляющая организация </w:t>
      </w:r>
      <w:r w:rsidRPr="0049729E">
        <w:rPr>
          <w:rFonts w:ascii="Times New Roman" w:eastAsia="Times New Roman" w:hAnsi="Times New Roman"/>
          <w:color w:val="000000"/>
          <w:sz w:val="24"/>
          <w:szCs w:val="24"/>
        </w:rPr>
        <w:t>"</w:t>
      </w:r>
      <w:r w:rsidRPr="0049729E">
        <w:rPr>
          <w:rFonts w:ascii="Times New Roman" w:eastAsia="Times New Roman" w:hAnsi="Times New Roman"/>
          <w:b/>
          <w:bCs/>
          <w:color w:val="000000"/>
          <w:sz w:val="24"/>
          <w:szCs w:val="24"/>
        </w:rPr>
        <w:t>Уютный дом</w:t>
      </w:r>
      <w:proofErr w:type="gramStart"/>
      <w:r w:rsidRPr="0049729E">
        <w:rPr>
          <w:rFonts w:ascii="Times New Roman" w:eastAsia="Times New Roman" w:hAnsi="Times New Roman"/>
          <w:b/>
          <w:bCs/>
          <w:color w:val="000000"/>
          <w:sz w:val="24"/>
          <w:szCs w:val="24"/>
        </w:rPr>
        <w:t>"</w:t>
      </w:r>
      <w:r w:rsidRPr="0049729E">
        <w:rPr>
          <w:rFonts w:ascii="Times New Roman" w:eastAsia="Times New Roman" w:hAnsi="Times New Roman"/>
          <w:color w:val="000000"/>
          <w:sz w:val="24"/>
          <w:szCs w:val="24"/>
        </w:rPr>
        <w:t>»</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 xml:space="preserve"> (</w:t>
      </w:r>
      <w:proofErr w:type="gramEnd"/>
      <w:r w:rsidRPr="0049729E">
        <w:rPr>
          <w:rFonts w:ascii="Times New Roman" w:eastAsia="Times New Roman" w:hAnsi="Times New Roman"/>
          <w:color w:val="000000"/>
          <w:sz w:val="24"/>
          <w:szCs w:val="24"/>
        </w:rPr>
        <w:t>сокращенное наименование: ООО «</w:t>
      </w:r>
      <w:r w:rsidRPr="0049729E">
        <w:rPr>
          <w:rFonts w:ascii="Times New Roman" w:eastAsia="Times New Roman" w:hAnsi="Times New Roman"/>
          <w:b/>
          <w:bCs/>
          <w:color w:val="000000"/>
          <w:sz w:val="24"/>
          <w:szCs w:val="24"/>
        </w:rPr>
        <w:t>Уютный дом</w:t>
      </w:r>
      <w:r w:rsidRPr="0049729E">
        <w:rPr>
          <w:rFonts w:ascii="Times New Roman" w:eastAsia="Times New Roman" w:hAnsi="Times New Roman"/>
          <w:color w:val="000000"/>
          <w:sz w:val="24"/>
          <w:szCs w:val="24"/>
        </w:rPr>
        <w:t>»)</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lastRenderedPageBreak/>
        <w:t xml:space="preserve">Юридический адрес: </w:t>
      </w:r>
      <w:r w:rsidRPr="0049729E">
        <w:rPr>
          <w:rFonts w:ascii="Times New Roman" w:eastAsia="Times New Roman" w:hAnsi="Times New Roman"/>
          <w:b/>
          <w:bCs/>
          <w:color w:val="000000"/>
          <w:sz w:val="24"/>
          <w:szCs w:val="24"/>
        </w:rPr>
        <w:t>153000</w:t>
      </w:r>
      <w:r w:rsidRPr="0049729E">
        <w:rPr>
          <w:rFonts w:ascii="Times New Roman" w:eastAsia="Times New Roman" w:hAnsi="Times New Roman"/>
          <w:color w:val="000000"/>
          <w:sz w:val="24"/>
          <w:szCs w:val="24"/>
        </w:rPr>
        <w:t xml:space="preserve">, г. </w:t>
      </w:r>
      <w:r w:rsidRPr="0049729E">
        <w:rPr>
          <w:rFonts w:ascii="Times New Roman" w:eastAsia="Times New Roman" w:hAnsi="Times New Roman"/>
          <w:b/>
          <w:bCs/>
          <w:color w:val="000000"/>
          <w:sz w:val="24"/>
          <w:szCs w:val="24"/>
        </w:rPr>
        <w:t>Иваново</w:t>
      </w:r>
      <w:r w:rsidRPr="0049729E">
        <w:rPr>
          <w:rFonts w:ascii="Times New Roman" w:eastAsia="Times New Roman" w:hAnsi="Times New Roman"/>
          <w:color w:val="000000"/>
          <w:sz w:val="24"/>
          <w:szCs w:val="24"/>
        </w:rPr>
        <w:t xml:space="preserve">, ул. </w:t>
      </w:r>
      <w:r w:rsidRPr="0049729E">
        <w:rPr>
          <w:rFonts w:ascii="Times New Roman" w:eastAsia="Times New Roman" w:hAnsi="Times New Roman"/>
          <w:b/>
          <w:bCs/>
          <w:color w:val="000000"/>
          <w:sz w:val="24"/>
          <w:szCs w:val="24"/>
        </w:rPr>
        <w:t>Республики</w:t>
      </w:r>
      <w:r w:rsidRPr="0049729E">
        <w:rPr>
          <w:rFonts w:ascii="Times New Roman" w:eastAsia="Times New Roman" w:hAnsi="Times New Roman"/>
          <w:color w:val="000000"/>
          <w:sz w:val="24"/>
          <w:szCs w:val="24"/>
        </w:rPr>
        <w:t>, д.</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b/>
          <w:bCs/>
          <w:color w:val="000000"/>
          <w:sz w:val="24"/>
          <w:szCs w:val="24"/>
        </w:rPr>
        <w:t>59</w:t>
      </w:r>
      <w:r w:rsidRPr="0049729E">
        <w:rPr>
          <w:rFonts w:ascii="Times New Roman" w:eastAsia="Times New Roman" w:hAnsi="Times New Roman"/>
          <w:color w:val="000000"/>
          <w:sz w:val="24"/>
          <w:szCs w:val="24"/>
        </w:rPr>
        <w:t>;</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фактический адрес: </w:t>
      </w:r>
      <w:r w:rsidRPr="0049729E">
        <w:rPr>
          <w:rFonts w:ascii="Times New Roman" w:eastAsia="Times New Roman" w:hAnsi="Times New Roman"/>
          <w:b/>
          <w:bCs/>
          <w:color w:val="000000"/>
          <w:sz w:val="24"/>
          <w:szCs w:val="24"/>
        </w:rPr>
        <w:t>153000</w:t>
      </w:r>
      <w:r w:rsidRPr="0049729E">
        <w:rPr>
          <w:rFonts w:ascii="Times New Roman" w:eastAsia="Times New Roman" w:hAnsi="Times New Roman"/>
          <w:color w:val="000000"/>
          <w:sz w:val="24"/>
          <w:szCs w:val="24"/>
        </w:rPr>
        <w:t xml:space="preserve">, г. </w:t>
      </w:r>
      <w:r w:rsidRPr="0049729E">
        <w:rPr>
          <w:rFonts w:ascii="Times New Roman" w:eastAsia="Times New Roman" w:hAnsi="Times New Roman"/>
          <w:b/>
          <w:bCs/>
          <w:color w:val="000000"/>
          <w:sz w:val="24"/>
          <w:szCs w:val="24"/>
        </w:rPr>
        <w:t>Иваново</w:t>
      </w:r>
      <w:r w:rsidRPr="0049729E">
        <w:rPr>
          <w:rFonts w:ascii="Times New Roman" w:eastAsia="Times New Roman" w:hAnsi="Times New Roman"/>
          <w:color w:val="000000"/>
          <w:sz w:val="24"/>
          <w:szCs w:val="24"/>
        </w:rPr>
        <w:t xml:space="preserve">, ул. </w:t>
      </w:r>
      <w:r w:rsidRPr="0049729E">
        <w:rPr>
          <w:rFonts w:ascii="Times New Roman" w:eastAsia="Times New Roman" w:hAnsi="Times New Roman"/>
          <w:b/>
          <w:bCs/>
          <w:color w:val="000000"/>
          <w:sz w:val="24"/>
          <w:szCs w:val="24"/>
        </w:rPr>
        <w:t>Республики</w:t>
      </w:r>
      <w:r w:rsidRPr="0049729E">
        <w:rPr>
          <w:rFonts w:ascii="Times New Roman" w:eastAsia="Times New Roman" w:hAnsi="Times New Roman"/>
          <w:color w:val="000000"/>
          <w:sz w:val="24"/>
          <w:szCs w:val="24"/>
        </w:rPr>
        <w:t>, д.</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b/>
          <w:bCs/>
          <w:color w:val="000000"/>
          <w:sz w:val="24"/>
          <w:szCs w:val="24"/>
        </w:rPr>
        <w:t>59</w:t>
      </w:r>
      <w:r w:rsidRPr="0049729E">
        <w:rPr>
          <w:rFonts w:ascii="Times New Roman" w:eastAsia="Times New Roman" w:hAnsi="Times New Roman"/>
          <w:color w:val="000000"/>
          <w:sz w:val="24"/>
          <w:szCs w:val="24"/>
        </w:rPr>
        <w:t xml:space="preserve">, оф. </w:t>
      </w:r>
      <w:r w:rsidRPr="0049729E">
        <w:rPr>
          <w:rFonts w:ascii="Times New Roman" w:eastAsia="Times New Roman" w:hAnsi="Times New Roman"/>
          <w:b/>
          <w:bCs/>
          <w:color w:val="000000"/>
          <w:sz w:val="24"/>
          <w:szCs w:val="24"/>
        </w:rPr>
        <w:t>101</w:t>
      </w:r>
      <w:r w:rsidRPr="0049729E">
        <w:rPr>
          <w:rFonts w:ascii="Times New Roman" w:eastAsia="Times New Roman" w:hAnsi="Times New Roman"/>
          <w:color w:val="000000"/>
          <w:sz w:val="24"/>
          <w:szCs w:val="24"/>
        </w:rPr>
        <w:t>;</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proofErr w:type="spellStart"/>
      <w:r w:rsidRPr="0049729E">
        <w:rPr>
          <w:rFonts w:ascii="Times New Roman" w:eastAsia="Times New Roman" w:hAnsi="Times New Roman"/>
          <w:color w:val="000000"/>
          <w:sz w:val="24"/>
          <w:szCs w:val="24"/>
        </w:rPr>
        <w:t>конт</w:t>
      </w:r>
      <w:proofErr w:type="spellEnd"/>
      <w:r w:rsidRPr="0049729E">
        <w:rPr>
          <w:rFonts w:ascii="Times New Roman" w:eastAsia="Times New Roman" w:hAnsi="Times New Roman"/>
          <w:color w:val="000000"/>
          <w:sz w:val="24"/>
          <w:szCs w:val="24"/>
        </w:rPr>
        <w:t xml:space="preserve">. тел.: </w:t>
      </w:r>
      <w:r w:rsidRPr="0049729E">
        <w:rPr>
          <w:rFonts w:ascii="Times New Roman" w:eastAsia="Times New Roman" w:hAnsi="Times New Roman"/>
          <w:b/>
          <w:bCs/>
          <w:color w:val="000000"/>
          <w:sz w:val="24"/>
          <w:szCs w:val="24"/>
        </w:rPr>
        <w:t xml:space="preserve">8 </w:t>
      </w:r>
      <w:r w:rsidRPr="0049729E">
        <w:rPr>
          <w:rFonts w:ascii="Times New Roman" w:eastAsia="Times New Roman" w:hAnsi="Times New Roman"/>
          <w:color w:val="000000"/>
          <w:sz w:val="24"/>
          <w:szCs w:val="24"/>
        </w:rPr>
        <w:t>(</w:t>
      </w:r>
      <w:r w:rsidRPr="0049729E">
        <w:rPr>
          <w:rFonts w:ascii="Times New Roman" w:eastAsia="Times New Roman" w:hAnsi="Times New Roman"/>
          <w:b/>
          <w:bCs/>
          <w:color w:val="000000"/>
          <w:sz w:val="24"/>
          <w:szCs w:val="24"/>
        </w:rPr>
        <w:t>4932</w:t>
      </w:r>
      <w:r w:rsidRPr="0049729E">
        <w:rPr>
          <w:rFonts w:ascii="Times New Roman" w:eastAsia="Times New Roman" w:hAnsi="Times New Roman"/>
          <w:color w:val="000000"/>
          <w:sz w:val="24"/>
          <w:szCs w:val="24"/>
        </w:rPr>
        <w:t xml:space="preserve">) </w:t>
      </w:r>
      <w:r w:rsidRPr="0049729E">
        <w:rPr>
          <w:rFonts w:ascii="Times New Roman" w:eastAsia="Times New Roman" w:hAnsi="Times New Roman"/>
          <w:b/>
          <w:bCs/>
          <w:color w:val="000000"/>
          <w:sz w:val="24"/>
          <w:szCs w:val="24"/>
        </w:rPr>
        <w:t>29-71-36</w:t>
      </w:r>
      <w:r w:rsidRPr="0049729E">
        <w:rPr>
          <w:rFonts w:ascii="Times New Roman" w:eastAsia="Times New Roman" w:hAnsi="Times New Roman"/>
          <w:color w:val="000000"/>
          <w:sz w:val="24"/>
          <w:szCs w:val="24"/>
        </w:rPr>
        <w:t>;</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lang w:val="en-US"/>
        </w:rPr>
      </w:pPr>
      <w:proofErr w:type="spellStart"/>
      <w:proofErr w:type="gramStart"/>
      <w:r w:rsidRPr="0049729E">
        <w:rPr>
          <w:rFonts w:ascii="Times New Roman" w:eastAsia="Times New Roman" w:hAnsi="Times New Roman"/>
          <w:color w:val="000000"/>
          <w:sz w:val="24"/>
          <w:szCs w:val="24"/>
          <w:lang w:val="en-US"/>
        </w:rPr>
        <w:t>факс</w:t>
      </w:r>
      <w:proofErr w:type="spellEnd"/>
      <w:proofErr w:type="gramEnd"/>
      <w:r w:rsidRPr="0049729E">
        <w:rPr>
          <w:rFonts w:ascii="Times New Roman" w:eastAsia="Times New Roman" w:hAnsi="Times New Roman"/>
          <w:color w:val="000000"/>
          <w:sz w:val="24"/>
          <w:szCs w:val="24"/>
          <w:lang w:val="en-US"/>
        </w:rPr>
        <w:t xml:space="preserve">: </w:t>
      </w:r>
      <w:r w:rsidRPr="0049729E">
        <w:rPr>
          <w:rFonts w:ascii="Times New Roman" w:eastAsia="Times New Roman" w:hAnsi="Times New Roman"/>
          <w:b/>
          <w:bCs/>
          <w:color w:val="000000"/>
          <w:sz w:val="24"/>
          <w:szCs w:val="24"/>
          <w:lang w:val="en-US"/>
        </w:rPr>
        <w:t xml:space="preserve">8 </w:t>
      </w:r>
      <w:r w:rsidRPr="0049729E">
        <w:rPr>
          <w:rFonts w:ascii="Times New Roman" w:eastAsia="Times New Roman" w:hAnsi="Times New Roman"/>
          <w:color w:val="000000"/>
          <w:sz w:val="24"/>
          <w:szCs w:val="24"/>
          <w:lang w:val="en-US"/>
        </w:rPr>
        <w:t>(</w:t>
      </w:r>
      <w:r w:rsidRPr="0049729E">
        <w:rPr>
          <w:rFonts w:ascii="Times New Roman" w:eastAsia="Times New Roman" w:hAnsi="Times New Roman"/>
          <w:b/>
          <w:bCs/>
          <w:color w:val="000000"/>
          <w:sz w:val="24"/>
          <w:szCs w:val="24"/>
          <w:lang w:val="en-US"/>
        </w:rPr>
        <w:t>4932</w:t>
      </w:r>
      <w:r w:rsidRPr="0049729E">
        <w:rPr>
          <w:rFonts w:ascii="Times New Roman" w:eastAsia="Times New Roman" w:hAnsi="Times New Roman"/>
          <w:color w:val="000000"/>
          <w:sz w:val="24"/>
          <w:szCs w:val="24"/>
          <w:lang w:val="en-US"/>
        </w:rPr>
        <w:t xml:space="preserve">) </w:t>
      </w:r>
      <w:r w:rsidRPr="0049729E">
        <w:rPr>
          <w:rFonts w:ascii="Times New Roman" w:eastAsia="Times New Roman" w:hAnsi="Times New Roman"/>
          <w:b/>
          <w:bCs/>
          <w:color w:val="000000"/>
          <w:sz w:val="24"/>
          <w:szCs w:val="24"/>
          <w:lang w:val="en-US"/>
        </w:rPr>
        <w:t>29-71-36</w:t>
      </w:r>
      <w:r w:rsidRPr="0049729E">
        <w:rPr>
          <w:rFonts w:ascii="Times New Roman" w:eastAsia="Times New Roman" w:hAnsi="Times New Roman"/>
          <w:color w:val="000000"/>
          <w:sz w:val="24"/>
          <w:szCs w:val="24"/>
          <w:lang w:val="en-US"/>
        </w:rPr>
        <w:t>;</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lang w:val="en-US"/>
        </w:rPr>
      </w:pPr>
      <w:proofErr w:type="gramStart"/>
      <w:r w:rsidRPr="0049729E">
        <w:rPr>
          <w:rFonts w:ascii="Times New Roman" w:eastAsia="Times New Roman" w:hAnsi="Times New Roman"/>
          <w:color w:val="000000"/>
          <w:sz w:val="24"/>
          <w:szCs w:val="24"/>
          <w:lang w:val="en-US"/>
        </w:rPr>
        <w:t>e-mail</w:t>
      </w:r>
      <w:proofErr w:type="gramEnd"/>
      <w:r w:rsidRPr="0049729E">
        <w:rPr>
          <w:rFonts w:ascii="Times New Roman" w:eastAsia="Times New Roman" w:hAnsi="Times New Roman"/>
          <w:color w:val="000000"/>
          <w:sz w:val="24"/>
          <w:szCs w:val="24"/>
          <w:lang w:val="en-US"/>
        </w:rPr>
        <w:t xml:space="preserve">: </w:t>
      </w:r>
      <w:r w:rsidRPr="0049729E">
        <w:rPr>
          <w:rFonts w:ascii="Times New Roman" w:eastAsia="Times New Roman" w:hAnsi="Times New Roman"/>
          <w:b/>
          <w:bCs/>
          <w:color w:val="000000"/>
          <w:sz w:val="24"/>
          <w:szCs w:val="24"/>
          <w:lang w:val="en-US"/>
        </w:rPr>
        <w:t>UD@mail.ru</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lang w:val="en-US"/>
        </w:rPr>
      </w:pP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Должник:</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Общество с ограниченной ответственностью «Негосударственное частное охранное предприятие "Чиж"»</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(сокращенное наименование: ООО НЧОП «Чиж»)</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Юридический и почтовый адреса: </w:t>
      </w:r>
      <w:r w:rsidRPr="0049729E">
        <w:rPr>
          <w:rFonts w:ascii="Times New Roman" w:eastAsia="Times New Roman" w:hAnsi="Times New Roman"/>
          <w:b/>
          <w:bCs/>
          <w:color w:val="000000"/>
          <w:sz w:val="24"/>
          <w:szCs w:val="24"/>
        </w:rPr>
        <w:t>153000</w:t>
      </w:r>
      <w:r w:rsidRPr="0049729E">
        <w:rPr>
          <w:rFonts w:ascii="Times New Roman" w:eastAsia="Times New Roman" w:hAnsi="Times New Roman"/>
          <w:color w:val="000000"/>
          <w:sz w:val="24"/>
          <w:szCs w:val="24"/>
        </w:rPr>
        <w:t xml:space="preserve">, </w:t>
      </w:r>
      <w:r w:rsidRPr="0049729E">
        <w:rPr>
          <w:rFonts w:ascii="Times New Roman" w:eastAsia="Times New Roman" w:hAnsi="Times New Roman"/>
          <w:b/>
          <w:bCs/>
          <w:color w:val="000000"/>
          <w:sz w:val="24"/>
          <w:szCs w:val="24"/>
        </w:rPr>
        <w:t>Россия</w:t>
      </w:r>
      <w:r w:rsidRPr="0049729E">
        <w:rPr>
          <w:rFonts w:ascii="Times New Roman" w:eastAsia="Times New Roman" w:hAnsi="Times New Roman"/>
          <w:color w:val="000000"/>
          <w:sz w:val="24"/>
          <w:szCs w:val="24"/>
        </w:rPr>
        <w:t xml:space="preserve">, </w:t>
      </w:r>
      <w:proofErr w:type="gramStart"/>
      <w:r w:rsidRPr="0049729E">
        <w:rPr>
          <w:rFonts w:ascii="Times New Roman" w:eastAsia="Times New Roman" w:hAnsi="Times New Roman"/>
          <w:b/>
          <w:bCs/>
          <w:color w:val="000000"/>
          <w:sz w:val="24"/>
          <w:szCs w:val="24"/>
        </w:rPr>
        <w:t xml:space="preserve">Ивановская </w:t>
      </w:r>
      <w:r w:rsidRPr="0049729E">
        <w:rPr>
          <w:rFonts w:ascii="Times New Roman" w:eastAsia="Times New Roman" w:hAnsi="Times New Roman"/>
          <w:color w:val="000000"/>
          <w:sz w:val="24"/>
          <w:szCs w:val="24"/>
        </w:rPr>
        <w:t xml:space="preserve"> обл.</w:t>
      </w:r>
      <w:proofErr w:type="gramEnd"/>
      <w:r w:rsidRPr="0049729E">
        <w:rPr>
          <w:rFonts w:ascii="Times New Roman" w:eastAsia="Times New Roman" w:hAnsi="Times New Roman"/>
          <w:color w:val="000000"/>
          <w:sz w:val="24"/>
          <w:szCs w:val="24"/>
        </w:rPr>
        <w:t xml:space="preserve">, г. </w:t>
      </w:r>
      <w:r w:rsidRPr="0049729E">
        <w:rPr>
          <w:rFonts w:ascii="Times New Roman" w:eastAsia="Times New Roman" w:hAnsi="Times New Roman"/>
          <w:b/>
          <w:bCs/>
          <w:color w:val="000000"/>
          <w:sz w:val="24"/>
          <w:szCs w:val="24"/>
        </w:rPr>
        <w:t>Иваново</w:t>
      </w:r>
      <w:r w:rsidRPr="0049729E">
        <w:rPr>
          <w:rFonts w:ascii="Times New Roman" w:eastAsia="Times New Roman" w:hAnsi="Times New Roman"/>
          <w:color w:val="000000"/>
          <w:sz w:val="24"/>
          <w:szCs w:val="24"/>
        </w:rPr>
        <w:t xml:space="preserve">, ул. </w:t>
      </w:r>
      <w:r w:rsidRPr="0049729E">
        <w:rPr>
          <w:rFonts w:ascii="Times New Roman" w:eastAsia="Times New Roman" w:hAnsi="Times New Roman"/>
          <w:b/>
          <w:bCs/>
          <w:color w:val="000000"/>
          <w:sz w:val="24"/>
          <w:szCs w:val="24"/>
        </w:rPr>
        <w:t>Садовая</w:t>
      </w:r>
      <w:r w:rsidRPr="0049729E">
        <w:rPr>
          <w:rFonts w:ascii="Times New Roman" w:eastAsia="Times New Roman" w:hAnsi="Times New Roman"/>
          <w:color w:val="000000"/>
          <w:sz w:val="24"/>
          <w:szCs w:val="24"/>
        </w:rPr>
        <w:t>, д.</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b/>
          <w:bCs/>
          <w:color w:val="000000"/>
          <w:sz w:val="24"/>
          <w:szCs w:val="24"/>
        </w:rPr>
        <w:t>118</w:t>
      </w:r>
    </w:p>
    <w:p w:rsidR="0049729E" w:rsidRPr="0049729E" w:rsidRDefault="0049729E" w:rsidP="0049729E">
      <w:pPr>
        <w:spacing w:before="100" w:beforeAutospacing="1" w:after="100" w:afterAutospacing="1" w:line="240" w:lineRule="auto"/>
        <w:jc w:val="right"/>
        <w:rPr>
          <w:rFonts w:ascii="Times New Roman" w:eastAsia="Times New Roman" w:hAnsi="Times New Roman"/>
          <w:color w:val="000000"/>
          <w:sz w:val="24"/>
          <w:szCs w:val="24"/>
        </w:rPr>
      </w:pP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Заявление</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о возбуждении исполнительного производства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lang w:val="en-US"/>
        </w:rPr>
        <w:t>                              </w:t>
      </w:r>
      <w:r w:rsidRPr="0049729E">
        <w:rPr>
          <w:rFonts w:ascii="Times New Roman" w:eastAsia="Times New Roman" w:hAnsi="Times New Roman"/>
          <w:b/>
          <w:bCs/>
          <w:color w:val="000000"/>
          <w:sz w:val="24"/>
          <w:szCs w:val="24"/>
        </w:rPr>
        <w:t xml:space="preserve"> </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Решением Арбитражного суда Ивановской области от 31 октября 2019 года, принятого по делу № А50-0000/2019, с Общества с ограниченной ответственностью «Негосударственное частное охранное предприятие "Чиж"» взыскано в пользу Общества с ограниченной ответственностью «Управляющая организация "Уютный дом</w:t>
      </w:r>
      <w:proofErr w:type="gramStart"/>
      <w:r w:rsidRPr="0049729E">
        <w:rPr>
          <w:rFonts w:ascii="Times New Roman" w:eastAsia="Times New Roman" w:hAnsi="Times New Roman"/>
          <w:color w:val="000000"/>
          <w:sz w:val="24"/>
          <w:szCs w:val="24"/>
        </w:rPr>
        <w:t>"»</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 xml:space="preserve"> 13</w:t>
      </w:r>
      <w:proofErr w:type="gramEnd"/>
      <w:r w:rsidRPr="0049729E">
        <w:rPr>
          <w:rFonts w:ascii="Times New Roman" w:eastAsia="Times New Roman" w:hAnsi="Times New Roman"/>
          <w:color w:val="000000"/>
          <w:sz w:val="24"/>
          <w:szCs w:val="24"/>
        </w:rPr>
        <w:t xml:space="preserve"> 000 (тринадцать тысяч) руб., 00 коп. основного долга, 1500 (одна тысяча пятьсот) руб., 00 коп. неустойки, а также 2000 (две тысячи) руб., 00 коп. государственной пошлины.</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В соответствии с частью</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1 статьи</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318 Арбитражного процессуального кодекса РФ судебные акты арбитражных судов приводятся в исполнение после их вступления в законную силу.</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1 декабря 2019 года</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решение Арбитражного суда вступило в законную силу, однако</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до настоящего времени судебный акт не исполнен, задолженность ООО «Негосударственное частное охранное предприятие "Чиж"» перед ООО «Уютный дом» не погашена.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Частью</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2 статьи</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318 Арбитражного процессуального кодекса РФ предусмотрено, что принудительное исполнение судебного акта производится на основании выдаваемого арбитражным судом исполнительного листа.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В связи с тем</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что добровольно решение Арбитражного суда Ивановской области исполнено не было, 13 декабря 2019 года Арбитражным судом Ивановской области выдан исполнительный лист.</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lastRenderedPageBreak/>
        <w:t>Согласно части</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1 статьи</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30 Федерального закона от 2 октября 2007</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года</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229-ФЗ «Об исполнительном производстве», основанием возбуждения исполнительного производства является предъявление исполнительного документа в службу судебных приставов.</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Принимая во внимание, что самостоятельно привести в исполнение судебный акт возможным не представляется, руководствуясь статьями</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30, 33 Федерального закона от 2 октября 2007</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года</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229-ФЗ «Об исполнительном производстве»,</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прошу:</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1. Возбудить исполнительное производство в отношении Общества с ограниченной ответственностью «Негосударственное частное охранное предприятие "Чиж"» (153000, Россия, Ивановская обл., г. Иваново, ул. Садовая, д. 118;</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ОГРН 0000000000000, ИНН 0000000000, ОКПО 00000000, исполнительный директор Иванов Иван Иванович, тел. 8 (4932) 30-15-20).</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2. Взыскать с должника сумму в размере</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13 000 (тринадцать тысяч) руб., 00 коп. основного долга, 1500 (одна тысяча пятьсот) руб., 00 коп. неустойки, а также 2000 (две тысячи) руб., 00 коп. государственной пошлины.</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3. Наложить арест на денежные средства и иное имущество должника в размере суммы долга.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4. Денежные средства, полученные от должника, перечислить на счет взыскателя.</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Реквизиты взыскателя для перечисления денежных средств:</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ИНН 0000000000;</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КПП 000000000;</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БИК 000000000;</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Банк ПАО «Сбербанк»;</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р/с 00000000000000000000;</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к/с</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00000000000000000000</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w:t>
      </w: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Как подать заявление судебным приставам в период моратория на банкротство</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Подавайте заявления в общем порядке. Судебный пристав оставит заявление у себя до окончания моратория.</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В период с 1 апреля по 1 октября 2022 действует мораторий на банкротство. В этот период финансовые санкции не применяют, приостановили исполнительное производство по </w:t>
      </w:r>
      <w:r w:rsidRPr="0049729E">
        <w:rPr>
          <w:rFonts w:ascii="Times New Roman" w:eastAsiaTheme="minorEastAsia" w:hAnsi="Times New Roman"/>
          <w:b/>
          <w:sz w:val="24"/>
          <w:szCs w:val="24"/>
          <w:lang w:eastAsia="ru-RU"/>
        </w:rPr>
        <w:lastRenderedPageBreak/>
        <w:t>имущественным взысканиям, которые возникли до введения моратория (</w:t>
      </w:r>
      <w:hyperlink r:id="rId100" w:anchor="/document/99/901831019/XA00RUE2P1/" w:tgtFrame="_self" w:tooltip="" w:history="1">
        <w:r w:rsidRPr="0049729E">
          <w:rPr>
            <w:rFonts w:ascii="Times New Roman" w:eastAsiaTheme="minorEastAsia" w:hAnsi="Times New Roman"/>
            <w:b/>
            <w:color w:val="0000FF"/>
            <w:sz w:val="24"/>
            <w:szCs w:val="24"/>
            <w:u w:val="single"/>
            <w:lang w:eastAsia="ru-RU"/>
          </w:rPr>
          <w:t>подп. 4 п. 3 ст. 9.1 Закона о банкротстве</w:t>
        </w:r>
      </w:hyperlink>
      <w:r w:rsidRPr="0049729E">
        <w:rPr>
          <w:rFonts w:ascii="Times New Roman" w:eastAsiaTheme="minorEastAsia" w:hAnsi="Times New Roman"/>
          <w:b/>
          <w:sz w:val="24"/>
          <w:szCs w:val="24"/>
          <w:lang w:eastAsia="ru-RU"/>
        </w:rPr>
        <w:t>).</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До 1 октября 2022 года вы можете подавать иски к должникам, на которых распространяется мораторий, и заявления о возбуждении исполнительного производства. Приставы вправе арестовать их имущество и наложить запрет на распоряжение им. Но взыскивать деньги через банк запрещено. Если предъявить исполнительный лист в банк, он его примет, но не исполнит до окончания моратория.</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Такие разъяснения давал Пленум Верховного суда в постановлении от 24.12.2020 № 44 в </w:t>
      </w:r>
      <w:hyperlink r:id="rId101" w:anchor="/document/98/56096831/dfasgxfapx/" w:tgtFrame="_self" w:tooltip="" w:history="1">
        <w:r w:rsidRPr="0049729E">
          <w:rPr>
            <w:rFonts w:ascii="Times New Roman" w:eastAsiaTheme="minorEastAsia" w:hAnsi="Times New Roman"/>
            <w:b/>
            <w:color w:val="0000FF"/>
            <w:sz w:val="24"/>
            <w:szCs w:val="24"/>
            <w:u w:val="single"/>
            <w:lang w:eastAsia="ru-RU"/>
          </w:rPr>
          <w:t>пункте 6</w:t>
        </w:r>
      </w:hyperlink>
      <w:r w:rsidRPr="0049729E">
        <w:rPr>
          <w:rFonts w:ascii="Times New Roman" w:eastAsiaTheme="minorEastAsia" w:hAnsi="Times New Roman"/>
          <w:b/>
          <w:sz w:val="24"/>
          <w:szCs w:val="24"/>
          <w:lang w:eastAsia="ru-RU"/>
        </w:rPr>
        <w:t xml:space="preserve"> постановления. Постановление Пленума принималось в период «</w:t>
      </w:r>
      <w:proofErr w:type="spellStart"/>
      <w:r w:rsidRPr="0049729E">
        <w:rPr>
          <w:rFonts w:ascii="Times New Roman" w:eastAsiaTheme="minorEastAsia" w:hAnsi="Times New Roman"/>
          <w:b/>
          <w:sz w:val="24"/>
          <w:szCs w:val="24"/>
          <w:lang w:eastAsia="ru-RU"/>
        </w:rPr>
        <w:t>ковидного</w:t>
      </w:r>
      <w:proofErr w:type="spellEnd"/>
      <w:r w:rsidRPr="0049729E">
        <w:rPr>
          <w:rFonts w:ascii="Times New Roman" w:eastAsiaTheme="minorEastAsia" w:hAnsi="Times New Roman"/>
          <w:b/>
          <w:sz w:val="24"/>
          <w:szCs w:val="24"/>
          <w:lang w:eastAsia="ru-RU"/>
        </w:rPr>
        <w:t>» моратория, сейчас разъяснения применяют также на период моратория на банкротство, так как он касается, в том числе управляющих МКД организаций, ИП и граждан.</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УО, ТСЖ и РСО в большинстве регионов сталкиваются с приостановкой исполнительного производствам по долгам за ЖКУ и коммунальные </w:t>
      </w:r>
      <w:proofErr w:type="spellStart"/>
      <w:r w:rsidRPr="0049729E">
        <w:rPr>
          <w:rFonts w:ascii="Times New Roman" w:eastAsiaTheme="minorEastAsia" w:hAnsi="Times New Roman"/>
          <w:b/>
          <w:sz w:val="24"/>
          <w:szCs w:val="24"/>
          <w:lang w:eastAsia="ru-RU"/>
        </w:rPr>
        <w:t>ресурсы.Однако</w:t>
      </w:r>
      <w:proofErr w:type="spellEnd"/>
      <w:r w:rsidRPr="0049729E">
        <w:rPr>
          <w:rFonts w:ascii="Times New Roman" w:eastAsiaTheme="minorEastAsia" w:hAnsi="Times New Roman"/>
          <w:b/>
          <w:sz w:val="24"/>
          <w:szCs w:val="24"/>
          <w:lang w:eastAsia="ru-RU"/>
        </w:rPr>
        <w:t xml:space="preserve"> вопрос о применении моратория считается спорным у юристов, поэтому такого правила придерживаются приставы не во всех субъектах РФ. Если в вашем регионе ФССП не приостанавливают взыскания по долгам за ЖКУ, то для вас ничего не изменилось.</w:t>
      </w: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Как восстановить исполнительное производство после окончания моратория на банкротство</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С 1 октября 2022 года судебные приставы должны восстановить исполнительное производство по заявлениям, которые приостановили в период действия </w:t>
      </w:r>
      <w:hyperlink r:id="rId102" w:anchor="/document/16/113061/dfas6zkiqx/" w:history="1">
        <w:r w:rsidRPr="0049729E">
          <w:rPr>
            <w:rFonts w:ascii="Times New Roman" w:eastAsiaTheme="minorEastAsia" w:hAnsi="Times New Roman"/>
            <w:b/>
            <w:color w:val="0000FF"/>
            <w:sz w:val="24"/>
            <w:szCs w:val="24"/>
            <w:u w:val="single"/>
            <w:lang w:eastAsia="ru-RU"/>
          </w:rPr>
          <w:t>моратория на банкротство</w:t>
        </w:r>
      </w:hyperlink>
      <w:r w:rsidRPr="0049729E">
        <w:rPr>
          <w:rFonts w:ascii="Times New Roman" w:eastAsiaTheme="minorEastAsia" w:hAnsi="Times New Roman"/>
          <w:b/>
          <w:sz w:val="24"/>
          <w:szCs w:val="24"/>
          <w:lang w:eastAsia="ru-RU"/>
        </w:rPr>
        <w:t>.</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В связи с большим объемом приостановленных дел, чтобы ваше заявление затерялось и его обработали в числе первых, проявите активность и напомните о себе. Для этого позвоните в ФССП, посетите пристава лично или запишитесь на прием к руководству. Сообщите о приостановленных делах по вашим должникам, узнайте, в течение какого срока исполнительное производство восстановят.</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Если результата добиться не получится, </w:t>
      </w:r>
      <w:hyperlink r:id="rId103" w:anchor="/document/16/113061/dfasumw08g/" w:history="1">
        <w:r w:rsidRPr="0049729E">
          <w:rPr>
            <w:rFonts w:ascii="Times New Roman" w:eastAsiaTheme="minorEastAsia" w:hAnsi="Times New Roman"/>
            <w:b/>
            <w:color w:val="0000FF"/>
            <w:sz w:val="24"/>
            <w:szCs w:val="24"/>
            <w:u w:val="single"/>
            <w:lang w:eastAsia="ru-RU"/>
          </w:rPr>
          <w:t>составьте жалобу</w:t>
        </w:r>
      </w:hyperlink>
      <w:r w:rsidRPr="0049729E">
        <w:rPr>
          <w:rFonts w:ascii="Times New Roman" w:eastAsiaTheme="minorEastAsia" w:hAnsi="Times New Roman"/>
          <w:b/>
          <w:sz w:val="24"/>
          <w:szCs w:val="24"/>
          <w:lang w:eastAsia="ru-RU"/>
        </w:rPr>
        <w:t xml:space="preserve"> на бездействие судебного пристава в письменной форме. Законом установлен срок для подачи жалобы – 10 дней с момента, когда вы узнали о бездействии через личный кабинет портала </w:t>
      </w:r>
      <w:proofErr w:type="spellStart"/>
      <w:r w:rsidRPr="0049729E">
        <w:rPr>
          <w:rFonts w:ascii="Times New Roman" w:eastAsiaTheme="minorEastAsia" w:hAnsi="Times New Roman"/>
          <w:b/>
          <w:sz w:val="24"/>
          <w:szCs w:val="24"/>
          <w:lang w:eastAsia="ru-RU"/>
        </w:rPr>
        <w:t>госуслуг</w:t>
      </w:r>
      <w:proofErr w:type="spellEnd"/>
      <w:r w:rsidRPr="0049729E">
        <w:rPr>
          <w:rFonts w:ascii="Times New Roman" w:eastAsiaTheme="minorEastAsia" w:hAnsi="Times New Roman"/>
          <w:b/>
          <w:sz w:val="24"/>
          <w:szCs w:val="24"/>
          <w:lang w:eastAsia="ru-RU"/>
        </w:rPr>
        <w:t xml:space="preserve"> или почтой заказным письмом с описью вложения (</w:t>
      </w:r>
      <w:hyperlink r:id="rId104" w:anchor="/document/99/902063102/ZAP21VG3E9/" w:tgtFrame="_self" w:tooltip="Статья 122. Сроки подачи жалобы..." w:history="1">
        <w:r w:rsidRPr="0049729E">
          <w:rPr>
            <w:rFonts w:ascii="Times New Roman" w:eastAsiaTheme="minorEastAsia" w:hAnsi="Times New Roman"/>
            <w:b/>
            <w:color w:val="0000FF"/>
            <w:sz w:val="24"/>
            <w:szCs w:val="24"/>
            <w:u w:val="single"/>
            <w:lang w:eastAsia="ru-RU"/>
          </w:rPr>
          <w:t>ст. 122–128 Закона № 229-ФЗ</w:t>
        </w:r>
      </w:hyperlink>
      <w:r w:rsidRPr="0049729E">
        <w:rPr>
          <w:rFonts w:ascii="Times New Roman" w:eastAsiaTheme="minorEastAsia" w:hAnsi="Times New Roman"/>
          <w:b/>
          <w:sz w:val="24"/>
          <w:szCs w:val="24"/>
          <w:lang w:eastAsia="ru-RU"/>
        </w:rPr>
        <w:t>). </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Скачайте</w:t>
      </w:r>
    </w:p>
    <w:p w:rsidR="0049729E" w:rsidRPr="0049729E" w:rsidRDefault="0049729E" w:rsidP="0049729E">
      <w:pPr>
        <w:pBdr>
          <w:bottom w:val="single" w:sz="6" w:space="1" w:color="auto"/>
        </w:pBdr>
        <w:spacing w:before="100" w:beforeAutospacing="1" w:after="100" w:afterAutospacing="1" w:line="276" w:lineRule="auto"/>
        <w:rPr>
          <w:rFonts w:ascii="Times New Roman" w:eastAsiaTheme="minorEastAsia" w:hAnsi="Times New Roman"/>
          <w:b/>
          <w:color w:val="002060"/>
          <w:sz w:val="24"/>
          <w:szCs w:val="24"/>
          <w:lang w:eastAsia="ru-RU"/>
        </w:rPr>
      </w:pPr>
      <w:r w:rsidRPr="0049729E">
        <w:rPr>
          <w:rFonts w:ascii="Times New Roman" w:eastAsiaTheme="minorEastAsia" w:hAnsi="Times New Roman"/>
          <w:b/>
          <w:color w:val="002060"/>
          <w:sz w:val="24"/>
          <w:szCs w:val="24"/>
          <w:lang w:eastAsia="ru-RU"/>
        </w:rPr>
        <w:t>Пример жалобы на бездействие пристава по восстановлению исполнительного производства</w:t>
      </w:r>
    </w:p>
    <w:tbl>
      <w:tblPr>
        <w:tblW w:w="0" w:type="auto"/>
        <w:tblLook w:val="0600" w:firstRow="0" w:lastRow="0" w:firstColumn="0" w:lastColumn="0" w:noHBand="1" w:noVBand="1"/>
      </w:tblPr>
      <w:tblGrid>
        <w:gridCol w:w="2584"/>
        <w:gridCol w:w="7882"/>
      </w:tblGrid>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t>Старший</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судебный</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пристав</w:t>
            </w:r>
            <w:proofErr w:type="spellEnd"/>
            <w:r w:rsidRPr="0049729E">
              <w:rPr>
                <w:rFonts w:ascii="Times New Roman" w:eastAsia="Times New Roman" w:hAnsi="Times New Roman"/>
                <w:b/>
                <w:bCs/>
                <w:color w:val="000000"/>
                <w:sz w:val="24"/>
                <w:szCs w:val="24"/>
                <w:lang w:val="en-US"/>
              </w:rPr>
              <w:t>:</w:t>
            </w:r>
          </w:p>
        </w:tc>
        <w:tc>
          <w:tcPr>
            <w:tcW w:w="0" w:type="auto"/>
            <w:tcBorders>
              <w:top w:val="nil"/>
              <w:left w:val="nil"/>
              <w:bottom w:val="single" w:sz="6" w:space="0" w:color="000000"/>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Начальнику отдела _____________________ </w:t>
            </w:r>
            <w:proofErr w:type="spellStart"/>
            <w:r w:rsidRPr="0049729E">
              <w:rPr>
                <w:rFonts w:ascii="Times New Roman" w:eastAsia="Times New Roman" w:hAnsi="Times New Roman"/>
                <w:color w:val="000000"/>
                <w:sz w:val="24"/>
                <w:szCs w:val="24"/>
              </w:rPr>
              <w:t>отдела</w:t>
            </w:r>
            <w:proofErr w:type="spellEnd"/>
            <w:r w:rsidRPr="0049729E">
              <w:rPr>
                <w:rFonts w:ascii="Times New Roman" w:eastAsia="Times New Roman" w:hAnsi="Times New Roman"/>
                <w:color w:val="000000"/>
                <w:sz w:val="24"/>
                <w:szCs w:val="24"/>
              </w:rPr>
              <w:t xml:space="preserve"> судебных приставов г. _____________</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lang w:val="en-US"/>
              </w:rPr>
              <w:t>_________________</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color w:val="000000"/>
                <w:sz w:val="24"/>
                <w:szCs w:val="24"/>
                <w:lang w:val="en-US"/>
              </w:rPr>
              <w:t>Адрес</w:t>
            </w:r>
            <w:proofErr w:type="spellEnd"/>
            <w:r w:rsidRPr="0049729E">
              <w:rPr>
                <w:rFonts w:ascii="Times New Roman" w:eastAsia="Times New Roman" w:hAnsi="Times New Roman"/>
                <w:color w:val="000000"/>
                <w:sz w:val="24"/>
                <w:szCs w:val="24"/>
                <w:lang w:val="en-US"/>
              </w:rPr>
              <w:t xml:space="preserve">: г. ____________, </w:t>
            </w:r>
            <w:proofErr w:type="spellStart"/>
            <w:r w:rsidRPr="0049729E">
              <w:rPr>
                <w:rFonts w:ascii="Times New Roman" w:eastAsia="Times New Roman" w:hAnsi="Times New Roman"/>
                <w:color w:val="000000"/>
                <w:sz w:val="24"/>
                <w:szCs w:val="24"/>
                <w:lang w:val="en-US"/>
              </w:rPr>
              <w:t>ул</w:t>
            </w:r>
            <w:proofErr w:type="spellEnd"/>
            <w:r w:rsidRPr="0049729E">
              <w:rPr>
                <w:rFonts w:ascii="Times New Roman" w:eastAsia="Times New Roman" w:hAnsi="Times New Roman"/>
                <w:color w:val="000000"/>
                <w:sz w:val="24"/>
                <w:szCs w:val="24"/>
                <w:lang w:val="en-US"/>
              </w:rPr>
              <w:t>. ____________, __</w:t>
            </w:r>
          </w:p>
        </w:tc>
      </w:tr>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t>Взыскатель</w:t>
            </w:r>
            <w:proofErr w:type="spellEnd"/>
            <w:r w:rsidRPr="0049729E">
              <w:rPr>
                <w:rFonts w:ascii="Times New Roman" w:eastAsia="Times New Roman" w:hAnsi="Times New Roman"/>
                <w:b/>
                <w:bCs/>
                <w:color w:val="000000"/>
                <w:sz w:val="24"/>
                <w:szCs w:val="24"/>
                <w:lang w:val="en-US"/>
              </w:rPr>
              <w:t>:</w:t>
            </w:r>
          </w:p>
        </w:tc>
        <w:tc>
          <w:tcPr>
            <w:tcW w:w="0" w:type="auto"/>
            <w:tcBorders>
              <w:top w:val="single" w:sz="6" w:space="0" w:color="000000"/>
              <w:left w:val="nil"/>
              <w:bottom w:val="single" w:sz="6" w:space="0" w:color="000000"/>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lang w:val="en-US"/>
              </w:rPr>
              <w:t>ООО «______»</w:t>
            </w:r>
            <w:r w:rsidRPr="0049729E">
              <w:rPr>
                <w:rFonts w:ascii="Times New Roman" w:eastAsia="Times New Roman" w:hAnsi="Times New Roman"/>
                <w:lang w:val="en-US"/>
              </w:rPr>
              <w:br/>
            </w:r>
            <w:proofErr w:type="spellStart"/>
            <w:r w:rsidRPr="0049729E">
              <w:rPr>
                <w:rFonts w:ascii="Times New Roman" w:eastAsia="Times New Roman" w:hAnsi="Times New Roman"/>
                <w:color w:val="000000"/>
                <w:sz w:val="24"/>
                <w:szCs w:val="24"/>
                <w:lang w:val="en-US"/>
              </w:rPr>
              <w:t>Адрес</w:t>
            </w:r>
            <w:proofErr w:type="spellEnd"/>
            <w:r w:rsidRPr="0049729E">
              <w:rPr>
                <w:rFonts w:ascii="Times New Roman" w:eastAsia="Times New Roman" w:hAnsi="Times New Roman"/>
                <w:color w:val="000000"/>
                <w:sz w:val="24"/>
                <w:szCs w:val="24"/>
                <w:lang w:val="en-US"/>
              </w:rPr>
              <w:t>: ______________________________________________________</w:t>
            </w:r>
          </w:p>
        </w:tc>
      </w:tr>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t>Судебный</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пристав-исполнитель</w:t>
            </w:r>
            <w:proofErr w:type="spellEnd"/>
            <w:r w:rsidRPr="0049729E">
              <w:rPr>
                <w:rFonts w:ascii="Times New Roman" w:eastAsia="Times New Roman" w:hAnsi="Times New Roman"/>
                <w:b/>
                <w:bCs/>
                <w:color w:val="000000"/>
                <w:sz w:val="24"/>
                <w:szCs w:val="24"/>
                <w:lang w:val="en-US"/>
              </w:rPr>
              <w:t>:</w:t>
            </w:r>
          </w:p>
        </w:tc>
        <w:tc>
          <w:tcPr>
            <w:tcW w:w="0" w:type="auto"/>
            <w:tcBorders>
              <w:top w:val="nil"/>
              <w:left w:val="nil"/>
              <w:bottom w:val="single" w:sz="6" w:space="0" w:color="000000"/>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lang w:val="en-US"/>
              </w:rPr>
              <w:t>_______________________, _________________________</w:t>
            </w:r>
          </w:p>
        </w:tc>
      </w:tr>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lastRenderedPageBreak/>
              <w:t>Должник</w:t>
            </w:r>
            <w:proofErr w:type="spellEnd"/>
            <w:r w:rsidRPr="0049729E">
              <w:rPr>
                <w:rFonts w:ascii="Times New Roman" w:eastAsia="Times New Roman" w:hAnsi="Times New Roman"/>
                <w:b/>
                <w:bCs/>
                <w:color w:val="000000"/>
                <w:sz w:val="24"/>
                <w:szCs w:val="24"/>
                <w:lang w:val="en-US"/>
              </w:rPr>
              <w:t>:</w:t>
            </w:r>
          </w:p>
        </w:tc>
        <w:tc>
          <w:tcPr>
            <w:tcW w:w="0" w:type="auto"/>
            <w:tcBorders>
              <w:top w:val="single" w:sz="6" w:space="0" w:color="000000"/>
              <w:left w:val="nil"/>
              <w:bottom w:val="nil"/>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lang w:val="en-US"/>
              </w:rPr>
              <w:t>____________________</w:t>
            </w:r>
            <w:r w:rsidRPr="0049729E">
              <w:rPr>
                <w:rFonts w:ascii="Times New Roman" w:eastAsia="Times New Roman" w:hAnsi="Times New Roman"/>
                <w:lang w:val="en-US"/>
              </w:rPr>
              <w:br/>
            </w:r>
            <w:proofErr w:type="spellStart"/>
            <w:r w:rsidRPr="0049729E">
              <w:rPr>
                <w:rFonts w:ascii="Times New Roman" w:eastAsia="Times New Roman" w:hAnsi="Times New Roman"/>
                <w:color w:val="000000"/>
                <w:sz w:val="24"/>
                <w:szCs w:val="24"/>
                <w:lang w:val="en-US"/>
              </w:rPr>
              <w:t>Адрес</w:t>
            </w:r>
            <w:proofErr w:type="spellEnd"/>
            <w:r w:rsidRPr="0049729E">
              <w:rPr>
                <w:rFonts w:ascii="Times New Roman" w:eastAsia="Times New Roman" w:hAnsi="Times New Roman"/>
                <w:color w:val="000000"/>
                <w:sz w:val="24"/>
                <w:szCs w:val="24"/>
                <w:lang w:val="en-US"/>
              </w:rPr>
              <w:t>: _______________________________________________</w:t>
            </w:r>
          </w:p>
        </w:tc>
      </w:tr>
    </w:tbl>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lang w:val="en-US"/>
        </w:rPr>
      </w:pPr>
      <w:r w:rsidRPr="0049729E">
        <w:rPr>
          <w:rFonts w:ascii="Times New Roman" w:eastAsia="Times New Roman" w:hAnsi="Times New Roman"/>
          <w:b/>
          <w:bCs/>
          <w:color w:val="000000"/>
          <w:sz w:val="24"/>
          <w:szCs w:val="24"/>
          <w:lang w:val="en-US"/>
        </w:rPr>
        <w:t>ЖАЛОБА</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lang w:val="en-US"/>
        </w:rPr>
      </w:pPr>
      <w:proofErr w:type="spellStart"/>
      <w:proofErr w:type="gramStart"/>
      <w:r w:rsidRPr="0049729E">
        <w:rPr>
          <w:rFonts w:ascii="Times New Roman" w:eastAsia="Times New Roman" w:hAnsi="Times New Roman"/>
          <w:b/>
          <w:bCs/>
          <w:color w:val="000000"/>
          <w:sz w:val="24"/>
          <w:szCs w:val="24"/>
          <w:lang w:val="en-US"/>
        </w:rPr>
        <w:t>на</w:t>
      </w:r>
      <w:proofErr w:type="spellEnd"/>
      <w:proofErr w:type="gram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бездействие</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судебного</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пристава-исполнителя</w:t>
      </w:r>
      <w:proofErr w:type="spellEnd"/>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_____ 20__ года _______ суд _________________________________________________________________________________ в рамках дела ____________ выдал исполнительный лист № ___________ на взыскание с _______________________ в пользу __________________ руб.</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______ 20__ года данный исполнительный лист вместе с заявлением о возбуждении исполнительного производства и копией _____________________ от __________ № _____________ был предъявлен в </w:t>
      </w:r>
      <w:r w:rsidRPr="0049729E">
        <w:rPr>
          <w:rFonts w:ascii="Times New Roman" w:eastAsia="Times New Roman" w:hAnsi="Times New Roman"/>
          <w:b/>
          <w:bCs/>
          <w:color w:val="000000"/>
          <w:sz w:val="24"/>
          <w:szCs w:val="24"/>
        </w:rPr>
        <w:t>___________________</w:t>
      </w:r>
      <w:r w:rsidRPr="0049729E">
        <w:rPr>
          <w:rFonts w:ascii="Times New Roman" w:eastAsia="Times New Roman" w:hAnsi="Times New Roman"/>
          <w:color w:val="000000"/>
          <w:sz w:val="24"/>
          <w:szCs w:val="24"/>
        </w:rPr>
        <w:t>отдел судебных приставов г._____________ для принудительного исполнения, о чем имеется отметка сотрудника службы судебных приставов на копии сопроводительного письма.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В заявлении о возбуждении исполнительного производства было заявлено ходатайство о наложении ареста на денежные средства и иное имущество должника в размере суммы долга.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Судебным приставом-исполнителем ______________ было приостановлено исполнительное производство до ________ 20__ года в связи с мораторием на банкротство.</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По состоянию на _________ 20__ года никаких действий в отношении должника не осуществлено, постановление о возбуждении исполнительного производства не вынесено, в адрес взыскателя сумма долга полностью или частично не взыскана, ходатайство о наложении ареста на денежные средства и иное имущество должника в размере суммы долга не рассмотрено.</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На основании части 1 статьи 121 Федерального закона «Об исполнительном производстве» постановления судебного пристава-исполнителя и других должностных лиц службы судебных приставов, их действия (бездействие) по исполнению исполнительного документа могут быть обжалованы сторонами исполнительного производства, иными лицами, чьи права и интересы нарушены такими действиями (бездействием), в порядке подчиненности и оспорены в суде.</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На основании вышеизложенного</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ПРОШУ:</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1. Признать бездействие судебного пристава-исполнителя _____________, которое выразилось в непринятии мер по возврату долга в пользу взыскателя, незаконным.</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2. Обязать судебного пристава-исполнителя устранить допущенные нарушения прав и законных интересов взыскателя путем рассмотрения ходатайства о наложении ареста на денежные средства и иное имущество должника в размере суммы долга, а также принятия исполнительных действий и иных мер принудительного исполнения в отношении должника для реализации требований исполнительного документа.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Приложения:</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1) копия исполнительного листа ___________________________________________________________________________________________________________ – 1 экз. на _ л.;</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lastRenderedPageBreak/>
        <w:t>2) копия _____________________________________________________________________________________________________________________</w:t>
      </w:r>
      <w:r w:rsidRPr="0049729E">
        <w:rPr>
          <w:rFonts w:ascii="Times New Roman" w:eastAsia="Times New Roman" w:hAnsi="Times New Roman"/>
          <w:b/>
          <w:bCs/>
          <w:color w:val="000000"/>
          <w:sz w:val="24"/>
          <w:szCs w:val="24"/>
        </w:rPr>
        <w:t>_____________</w:t>
      </w:r>
      <w:r w:rsidRPr="0049729E">
        <w:rPr>
          <w:rFonts w:ascii="Times New Roman" w:eastAsia="Times New Roman" w:hAnsi="Times New Roman"/>
          <w:color w:val="000000"/>
          <w:sz w:val="24"/>
          <w:szCs w:val="24"/>
        </w:rPr>
        <w:t>– 1 экз. на _ л.;</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3) копия заявления от </w:t>
      </w:r>
      <w:r w:rsidRPr="0049729E">
        <w:rPr>
          <w:rFonts w:ascii="Times New Roman" w:eastAsia="Times New Roman" w:hAnsi="Times New Roman"/>
          <w:b/>
          <w:bCs/>
          <w:color w:val="000000"/>
          <w:sz w:val="24"/>
          <w:szCs w:val="24"/>
        </w:rPr>
        <w:t>_____</w:t>
      </w:r>
      <w:r w:rsidRPr="0049729E">
        <w:rPr>
          <w:rFonts w:ascii="Times New Roman" w:eastAsia="Times New Roman" w:hAnsi="Times New Roman"/>
          <w:color w:val="000000"/>
          <w:sz w:val="24"/>
          <w:szCs w:val="24"/>
        </w:rPr>
        <w:t xml:space="preserve"> 20__ г. о возбуждении исполнительного производства;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4) копия доверенности на представителя – 1 экз., на 1 л.</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Дата подачи жалобы «__» _______ 20__ г.</w:t>
      </w:r>
    </w:p>
    <w:p w:rsidR="0049729E" w:rsidRPr="0049729E" w:rsidRDefault="0049729E" w:rsidP="0049729E">
      <w:pPr>
        <w:pBdr>
          <w:bottom w:val="single" w:sz="6" w:space="1" w:color="auto"/>
        </w:pBd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Представитель (по доверенности) ____________________ ___________</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p>
    <w:p w:rsidR="0049729E" w:rsidRPr="0049729E" w:rsidRDefault="0049729E" w:rsidP="0049729E">
      <w:pPr>
        <w:pBdr>
          <w:top w:val="single" w:sz="6" w:space="1" w:color="auto"/>
          <w:bottom w:val="single" w:sz="6" w:space="1" w:color="auto"/>
        </w:pBdr>
        <w:spacing w:after="103" w:line="276" w:lineRule="auto"/>
        <w:rPr>
          <w:rFonts w:ascii="Times New Roman" w:eastAsia="Times New Roman" w:hAnsi="Times New Roman"/>
          <w:b/>
          <w:color w:val="002060"/>
          <w:sz w:val="28"/>
          <w:szCs w:val="28"/>
          <w:lang w:eastAsia="ru-RU"/>
        </w:rPr>
      </w:pPr>
      <w:hyperlink r:id="rId105" w:history="1">
        <w:r w:rsidRPr="0049729E">
          <w:rPr>
            <w:rFonts w:ascii="Times New Roman" w:eastAsia="Times New Roman" w:hAnsi="Times New Roman"/>
            <w:b/>
            <w:color w:val="002060"/>
            <w:sz w:val="28"/>
            <w:szCs w:val="28"/>
            <w:u w:val="single"/>
            <w:lang w:eastAsia="ru-RU"/>
          </w:rPr>
          <w:t>Образец жалобы на бездействие пристава</w:t>
        </w:r>
      </w:hyperlink>
    </w:p>
    <w:tbl>
      <w:tblPr>
        <w:tblW w:w="0" w:type="auto"/>
        <w:tblLook w:val="0600" w:firstRow="0" w:lastRow="0" w:firstColumn="0" w:lastColumn="0" w:noHBand="1" w:noVBand="1"/>
      </w:tblPr>
      <w:tblGrid>
        <w:gridCol w:w="3194"/>
        <w:gridCol w:w="7272"/>
      </w:tblGrid>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t>Старший</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судебный</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пристав</w:t>
            </w:r>
            <w:proofErr w:type="spellEnd"/>
            <w:r w:rsidRPr="0049729E">
              <w:rPr>
                <w:rFonts w:ascii="Times New Roman" w:eastAsia="Times New Roman" w:hAnsi="Times New Roman"/>
                <w:b/>
                <w:bCs/>
                <w:color w:val="000000"/>
                <w:sz w:val="24"/>
                <w:szCs w:val="24"/>
                <w:lang w:val="en-US"/>
              </w:rPr>
              <w:t>:</w:t>
            </w:r>
          </w:p>
        </w:tc>
        <w:tc>
          <w:tcPr>
            <w:tcW w:w="0" w:type="auto"/>
            <w:tcBorders>
              <w:top w:val="nil"/>
              <w:left w:val="nil"/>
              <w:bottom w:val="single" w:sz="6" w:space="0" w:color="000000"/>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Начальнику отдела Чкаловского районного отдела судебных приставов г. Екатеринбурга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Селиверстову М.А.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rPr>
              <w:t xml:space="preserve">Адрес: г. Екатеринбург, ул. </w:t>
            </w:r>
            <w:proofErr w:type="spellStart"/>
            <w:r w:rsidRPr="0049729E">
              <w:rPr>
                <w:rFonts w:ascii="Times New Roman" w:eastAsia="Times New Roman" w:hAnsi="Times New Roman"/>
                <w:color w:val="000000"/>
                <w:sz w:val="24"/>
                <w:szCs w:val="24"/>
                <w:lang w:val="en-US"/>
              </w:rPr>
              <w:t>Генеральская</w:t>
            </w:r>
            <w:proofErr w:type="spellEnd"/>
            <w:r w:rsidRPr="0049729E">
              <w:rPr>
                <w:rFonts w:ascii="Times New Roman" w:eastAsia="Times New Roman" w:hAnsi="Times New Roman"/>
                <w:color w:val="000000"/>
                <w:sz w:val="24"/>
                <w:szCs w:val="24"/>
                <w:lang w:val="en-US"/>
              </w:rPr>
              <w:t>, 6а</w:t>
            </w:r>
          </w:p>
        </w:tc>
      </w:tr>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t>Взыскатель</w:t>
            </w:r>
            <w:proofErr w:type="spellEnd"/>
            <w:r w:rsidRPr="0049729E">
              <w:rPr>
                <w:rFonts w:ascii="Times New Roman" w:eastAsia="Times New Roman" w:hAnsi="Times New Roman"/>
                <w:b/>
                <w:bCs/>
                <w:color w:val="000000"/>
                <w:sz w:val="24"/>
                <w:szCs w:val="24"/>
                <w:lang w:val="en-US"/>
              </w:rPr>
              <w:t>:</w:t>
            </w:r>
          </w:p>
        </w:tc>
        <w:tc>
          <w:tcPr>
            <w:tcW w:w="0" w:type="auto"/>
            <w:tcBorders>
              <w:top w:val="single" w:sz="6" w:space="0" w:color="000000"/>
              <w:left w:val="nil"/>
              <w:bottom w:val="single" w:sz="6" w:space="0" w:color="000000"/>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rPr>
              <w:t>ООО «</w:t>
            </w:r>
            <w:proofErr w:type="gramStart"/>
            <w:r w:rsidRPr="0049729E">
              <w:rPr>
                <w:rFonts w:ascii="Times New Roman" w:eastAsia="Times New Roman" w:hAnsi="Times New Roman"/>
                <w:color w:val="000000"/>
                <w:sz w:val="24"/>
                <w:szCs w:val="24"/>
              </w:rPr>
              <w:t>Жилище»</w:t>
            </w:r>
            <w:r w:rsidRPr="0049729E">
              <w:rPr>
                <w:rFonts w:ascii="Times New Roman" w:eastAsia="Times New Roman" w:hAnsi="Times New Roman"/>
              </w:rPr>
              <w:br/>
            </w:r>
            <w:r w:rsidRPr="0049729E">
              <w:rPr>
                <w:rFonts w:ascii="Times New Roman" w:eastAsia="Times New Roman" w:hAnsi="Times New Roman"/>
                <w:color w:val="000000"/>
                <w:sz w:val="24"/>
                <w:szCs w:val="24"/>
              </w:rPr>
              <w:t>Адрес</w:t>
            </w:r>
            <w:proofErr w:type="gramEnd"/>
            <w:r w:rsidRPr="0049729E">
              <w:rPr>
                <w:rFonts w:ascii="Times New Roman" w:eastAsia="Times New Roman" w:hAnsi="Times New Roman"/>
                <w:color w:val="000000"/>
                <w:sz w:val="24"/>
                <w:szCs w:val="24"/>
              </w:rPr>
              <w:t xml:space="preserve">: 620000, г. Екатеринбург, ул. </w:t>
            </w:r>
            <w:proofErr w:type="spellStart"/>
            <w:r w:rsidRPr="0049729E">
              <w:rPr>
                <w:rFonts w:ascii="Times New Roman" w:eastAsia="Times New Roman" w:hAnsi="Times New Roman"/>
                <w:color w:val="000000"/>
                <w:sz w:val="24"/>
                <w:szCs w:val="24"/>
                <w:lang w:val="en-US"/>
              </w:rPr>
              <w:t>Революции</w:t>
            </w:r>
            <w:proofErr w:type="spellEnd"/>
            <w:r w:rsidRPr="0049729E">
              <w:rPr>
                <w:rFonts w:ascii="Times New Roman" w:eastAsia="Times New Roman" w:hAnsi="Times New Roman"/>
                <w:color w:val="000000"/>
                <w:sz w:val="24"/>
                <w:szCs w:val="24"/>
                <w:lang w:val="en-US"/>
              </w:rPr>
              <w:t xml:space="preserve">, д. 50, </w:t>
            </w:r>
            <w:proofErr w:type="spellStart"/>
            <w:r w:rsidRPr="0049729E">
              <w:rPr>
                <w:rFonts w:ascii="Times New Roman" w:eastAsia="Times New Roman" w:hAnsi="Times New Roman"/>
                <w:color w:val="000000"/>
                <w:sz w:val="24"/>
                <w:szCs w:val="24"/>
                <w:lang w:val="en-US"/>
              </w:rPr>
              <w:t>оф</w:t>
            </w:r>
            <w:proofErr w:type="spellEnd"/>
            <w:r w:rsidRPr="0049729E">
              <w:rPr>
                <w:rFonts w:ascii="Times New Roman" w:eastAsia="Times New Roman" w:hAnsi="Times New Roman"/>
                <w:color w:val="000000"/>
                <w:sz w:val="24"/>
                <w:szCs w:val="24"/>
                <w:lang w:val="en-US"/>
              </w:rPr>
              <w:t>. 223</w:t>
            </w:r>
          </w:p>
        </w:tc>
      </w:tr>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t>Судебный</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пристав-исполнитель</w:t>
            </w:r>
            <w:proofErr w:type="spellEnd"/>
            <w:r w:rsidRPr="0049729E">
              <w:rPr>
                <w:rFonts w:ascii="Times New Roman" w:eastAsia="Times New Roman" w:hAnsi="Times New Roman"/>
                <w:b/>
                <w:bCs/>
                <w:color w:val="000000"/>
                <w:sz w:val="24"/>
                <w:szCs w:val="24"/>
                <w:lang w:val="en-US"/>
              </w:rPr>
              <w:t>:</w:t>
            </w:r>
          </w:p>
        </w:tc>
        <w:tc>
          <w:tcPr>
            <w:tcW w:w="0" w:type="auto"/>
            <w:tcBorders>
              <w:top w:val="nil"/>
              <w:left w:val="nil"/>
              <w:bottom w:val="single" w:sz="6" w:space="0" w:color="000000"/>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Сидоров Сидор Сидорович, советник юстиции </w:t>
            </w:r>
            <w:r w:rsidRPr="0049729E">
              <w:rPr>
                <w:rFonts w:ascii="Times New Roman" w:eastAsia="Times New Roman" w:hAnsi="Times New Roman"/>
                <w:color w:val="000000"/>
                <w:sz w:val="24"/>
                <w:szCs w:val="24"/>
                <w:lang w:val="en-US"/>
              </w:rPr>
              <w:t>I</w:t>
            </w:r>
            <w:r w:rsidRPr="0049729E">
              <w:rPr>
                <w:rFonts w:ascii="Times New Roman" w:eastAsia="Times New Roman" w:hAnsi="Times New Roman"/>
                <w:color w:val="000000"/>
                <w:sz w:val="24"/>
                <w:szCs w:val="24"/>
              </w:rPr>
              <w:t xml:space="preserve"> класса</w:t>
            </w:r>
          </w:p>
        </w:tc>
      </w:tr>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proofErr w:type="spellStart"/>
            <w:r w:rsidRPr="0049729E">
              <w:rPr>
                <w:rFonts w:ascii="Times New Roman" w:eastAsia="Times New Roman" w:hAnsi="Times New Roman"/>
                <w:b/>
                <w:bCs/>
                <w:color w:val="000000"/>
                <w:sz w:val="24"/>
                <w:szCs w:val="24"/>
                <w:lang w:val="en-US"/>
              </w:rPr>
              <w:t>Должник</w:t>
            </w:r>
            <w:proofErr w:type="spellEnd"/>
            <w:r w:rsidRPr="0049729E">
              <w:rPr>
                <w:rFonts w:ascii="Times New Roman" w:eastAsia="Times New Roman" w:hAnsi="Times New Roman"/>
                <w:b/>
                <w:bCs/>
                <w:color w:val="000000"/>
                <w:sz w:val="24"/>
                <w:szCs w:val="24"/>
                <w:lang w:val="en-US"/>
              </w:rPr>
              <w:t>:</w:t>
            </w:r>
          </w:p>
        </w:tc>
        <w:tc>
          <w:tcPr>
            <w:tcW w:w="0" w:type="auto"/>
            <w:tcBorders>
              <w:top w:val="single" w:sz="6" w:space="0" w:color="000000"/>
              <w:left w:val="nil"/>
              <w:bottom w:val="nil"/>
              <w:right w:val="nil"/>
            </w:tcBorders>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rPr>
              <w:t>Иванов Иван Иванович</w:t>
            </w:r>
            <w:r w:rsidRPr="0049729E">
              <w:rPr>
                <w:rFonts w:ascii="Times New Roman" w:eastAsia="Times New Roman" w:hAnsi="Times New Roman"/>
              </w:rPr>
              <w:br/>
            </w:r>
            <w:r w:rsidRPr="0049729E">
              <w:rPr>
                <w:rFonts w:ascii="Times New Roman" w:eastAsia="Times New Roman" w:hAnsi="Times New Roman"/>
                <w:color w:val="000000"/>
                <w:sz w:val="24"/>
                <w:szCs w:val="24"/>
              </w:rPr>
              <w:t xml:space="preserve">Адрес: 620000, г. Екатеринбург, ул. </w:t>
            </w:r>
            <w:proofErr w:type="spellStart"/>
            <w:r w:rsidRPr="0049729E">
              <w:rPr>
                <w:rFonts w:ascii="Times New Roman" w:eastAsia="Times New Roman" w:hAnsi="Times New Roman"/>
                <w:color w:val="000000"/>
                <w:sz w:val="24"/>
                <w:szCs w:val="24"/>
                <w:lang w:val="en-US"/>
              </w:rPr>
              <w:t>Мира</w:t>
            </w:r>
            <w:proofErr w:type="spellEnd"/>
            <w:r w:rsidRPr="0049729E">
              <w:rPr>
                <w:rFonts w:ascii="Times New Roman" w:eastAsia="Times New Roman" w:hAnsi="Times New Roman"/>
                <w:color w:val="000000"/>
                <w:sz w:val="24"/>
                <w:szCs w:val="24"/>
                <w:lang w:val="en-US"/>
              </w:rPr>
              <w:t xml:space="preserve">, д. 6, </w:t>
            </w:r>
            <w:proofErr w:type="spellStart"/>
            <w:r w:rsidRPr="0049729E">
              <w:rPr>
                <w:rFonts w:ascii="Times New Roman" w:eastAsia="Times New Roman" w:hAnsi="Times New Roman"/>
                <w:color w:val="000000"/>
                <w:sz w:val="24"/>
                <w:szCs w:val="24"/>
                <w:lang w:val="en-US"/>
              </w:rPr>
              <w:t>кв</w:t>
            </w:r>
            <w:proofErr w:type="spellEnd"/>
            <w:r w:rsidRPr="0049729E">
              <w:rPr>
                <w:rFonts w:ascii="Times New Roman" w:eastAsia="Times New Roman" w:hAnsi="Times New Roman"/>
                <w:color w:val="000000"/>
                <w:sz w:val="24"/>
                <w:szCs w:val="24"/>
                <w:lang w:val="en-US"/>
              </w:rPr>
              <w:t>. 32</w:t>
            </w:r>
          </w:p>
        </w:tc>
      </w:tr>
    </w:tbl>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lang w:val="en-US"/>
        </w:rPr>
      </w:pPr>
      <w:r w:rsidRPr="0049729E">
        <w:rPr>
          <w:rFonts w:ascii="Times New Roman" w:eastAsia="Times New Roman" w:hAnsi="Times New Roman"/>
          <w:b/>
          <w:bCs/>
          <w:color w:val="000000"/>
          <w:sz w:val="24"/>
          <w:szCs w:val="24"/>
          <w:lang w:val="en-US"/>
        </w:rPr>
        <w:t>ЖАЛОБА</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lang w:val="en-US"/>
        </w:rPr>
      </w:pPr>
      <w:proofErr w:type="spellStart"/>
      <w:proofErr w:type="gramStart"/>
      <w:r w:rsidRPr="0049729E">
        <w:rPr>
          <w:rFonts w:ascii="Times New Roman" w:eastAsia="Times New Roman" w:hAnsi="Times New Roman"/>
          <w:b/>
          <w:bCs/>
          <w:color w:val="000000"/>
          <w:sz w:val="24"/>
          <w:szCs w:val="24"/>
          <w:lang w:val="en-US"/>
        </w:rPr>
        <w:t>на</w:t>
      </w:r>
      <w:proofErr w:type="spellEnd"/>
      <w:proofErr w:type="gram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бездействие</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судебного</w:t>
      </w:r>
      <w:proofErr w:type="spellEnd"/>
      <w:r w:rsidRPr="0049729E">
        <w:rPr>
          <w:rFonts w:ascii="Times New Roman" w:eastAsia="Times New Roman" w:hAnsi="Times New Roman"/>
          <w:b/>
          <w:bCs/>
          <w:color w:val="000000"/>
          <w:sz w:val="24"/>
          <w:szCs w:val="24"/>
          <w:lang w:val="en-US"/>
        </w:rPr>
        <w:t xml:space="preserve"> </w:t>
      </w:r>
      <w:proofErr w:type="spellStart"/>
      <w:r w:rsidRPr="0049729E">
        <w:rPr>
          <w:rFonts w:ascii="Times New Roman" w:eastAsia="Times New Roman" w:hAnsi="Times New Roman"/>
          <w:b/>
          <w:bCs/>
          <w:color w:val="000000"/>
          <w:sz w:val="24"/>
          <w:szCs w:val="24"/>
          <w:lang w:val="en-US"/>
        </w:rPr>
        <w:t>пристава-исполнителя</w:t>
      </w:r>
      <w:proofErr w:type="spellEnd"/>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12мая</w:t>
      </w:r>
      <w:r w:rsidRPr="0049729E">
        <w:rPr>
          <w:rFonts w:ascii="Times New Roman" w:eastAsia="Times New Roman" w:hAnsi="Times New Roman"/>
          <w:color w:val="000000"/>
          <w:sz w:val="24"/>
          <w:szCs w:val="24"/>
        </w:rPr>
        <w:t xml:space="preserve"> 20</w:t>
      </w:r>
      <w:r w:rsidRPr="0049729E">
        <w:rPr>
          <w:rFonts w:ascii="Times New Roman" w:eastAsia="Times New Roman" w:hAnsi="Times New Roman"/>
          <w:b/>
          <w:bCs/>
          <w:color w:val="000000"/>
          <w:sz w:val="24"/>
          <w:szCs w:val="24"/>
        </w:rPr>
        <w:t>22</w:t>
      </w:r>
      <w:r w:rsidRPr="0049729E">
        <w:rPr>
          <w:rFonts w:ascii="Times New Roman" w:eastAsia="Times New Roman" w:hAnsi="Times New Roman"/>
          <w:color w:val="000000"/>
          <w:sz w:val="24"/>
          <w:szCs w:val="24"/>
        </w:rPr>
        <w:t xml:space="preserve"> года </w:t>
      </w:r>
      <w:r w:rsidRPr="0049729E">
        <w:rPr>
          <w:rFonts w:ascii="Times New Roman" w:eastAsia="Times New Roman" w:hAnsi="Times New Roman"/>
          <w:b/>
          <w:bCs/>
          <w:color w:val="000000"/>
          <w:sz w:val="24"/>
          <w:szCs w:val="24"/>
        </w:rPr>
        <w:t>Мировой</w:t>
      </w:r>
      <w:r w:rsidRPr="0049729E">
        <w:rPr>
          <w:rFonts w:ascii="Times New Roman" w:eastAsia="Times New Roman" w:hAnsi="Times New Roman"/>
          <w:color w:val="000000"/>
          <w:sz w:val="24"/>
          <w:szCs w:val="24"/>
        </w:rPr>
        <w:t xml:space="preserve"> суд </w:t>
      </w:r>
      <w:r w:rsidRPr="0049729E">
        <w:rPr>
          <w:rFonts w:ascii="Times New Roman" w:eastAsia="Times New Roman" w:hAnsi="Times New Roman"/>
          <w:b/>
          <w:bCs/>
          <w:color w:val="000000"/>
          <w:sz w:val="24"/>
          <w:szCs w:val="24"/>
        </w:rPr>
        <w:t>Судебного участка № 1 Верх-</w:t>
      </w:r>
      <w:proofErr w:type="spellStart"/>
      <w:r w:rsidRPr="0049729E">
        <w:rPr>
          <w:rFonts w:ascii="Times New Roman" w:eastAsia="Times New Roman" w:hAnsi="Times New Roman"/>
          <w:b/>
          <w:bCs/>
          <w:color w:val="000000"/>
          <w:sz w:val="24"/>
          <w:szCs w:val="24"/>
        </w:rPr>
        <w:t>Исетского</w:t>
      </w:r>
      <w:proofErr w:type="spellEnd"/>
      <w:r w:rsidRPr="0049729E">
        <w:rPr>
          <w:rFonts w:ascii="Times New Roman" w:eastAsia="Times New Roman" w:hAnsi="Times New Roman"/>
          <w:b/>
          <w:bCs/>
          <w:color w:val="000000"/>
          <w:sz w:val="24"/>
          <w:szCs w:val="24"/>
        </w:rPr>
        <w:t xml:space="preserve"> района г. Екатеринбурга Свердловской области</w:t>
      </w:r>
      <w:r w:rsidRPr="0049729E">
        <w:rPr>
          <w:rFonts w:ascii="Times New Roman" w:eastAsia="Times New Roman" w:hAnsi="Times New Roman"/>
          <w:color w:val="000000"/>
          <w:sz w:val="24"/>
          <w:szCs w:val="24"/>
        </w:rPr>
        <w:t xml:space="preserve"> в рамках дела </w:t>
      </w:r>
      <w:r w:rsidRPr="0049729E">
        <w:rPr>
          <w:rFonts w:ascii="Times New Roman" w:eastAsia="Times New Roman" w:hAnsi="Times New Roman"/>
          <w:b/>
          <w:bCs/>
          <w:color w:val="000000"/>
          <w:sz w:val="24"/>
          <w:szCs w:val="24"/>
        </w:rPr>
        <w:t>№ 0-000/2022</w:t>
      </w:r>
      <w:r w:rsidRPr="0049729E">
        <w:rPr>
          <w:rFonts w:ascii="Times New Roman" w:eastAsia="Times New Roman" w:hAnsi="Times New Roman"/>
          <w:color w:val="000000"/>
          <w:sz w:val="24"/>
          <w:szCs w:val="24"/>
        </w:rPr>
        <w:t xml:space="preserve"> выдал исполнительный лист № </w:t>
      </w:r>
      <w:r w:rsidRPr="0049729E">
        <w:rPr>
          <w:rFonts w:ascii="Times New Roman" w:eastAsia="Times New Roman" w:hAnsi="Times New Roman"/>
          <w:b/>
          <w:bCs/>
          <w:color w:val="000000"/>
          <w:sz w:val="24"/>
          <w:szCs w:val="24"/>
        </w:rPr>
        <w:t>ВС000000000</w:t>
      </w:r>
      <w:r w:rsidRPr="0049729E">
        <w:rPr>
          <w:rFonts w:ascii="Times New Roman" w:eastAsia="Times New Roman" w:hAnsi="Times New Roman"/>
          <w:color w:val="000000"/>
          <w:sz w:val="24"/>
          <w:szCs w:val="24"/>
        </w:rPr>
        <w:t xml:space="preserve"> на взыскание с </w:t>
      </w:r>
      <w:r w:rsidRPr="0049729E">
        <w:rPr>
          <w:rFonts w:ascii="Times New Roman" w:eastAsia="Times New Roman" w:hAnsi="Times New Roman"/>
          <w:b/>
          <w:bCs/>
          <w:color w:val="000000"/>
          <w:sz w:val="24"/>
          <w:szCs w:val="24"/>
        </w:rPr>
        <w:t>Иванова Ивана Ивановича</w:t>
      </w:r>
      <w:r w:rsidRPr="0049729E">
        <w:rPr>
          <w:rFonts w:ascii="Times New Roman" w:eastAsia="Times New Roman" w:hAnsi="Times New Roman"/>
          <w:color w:val="000000"/>
          <w:sz w:val="24"/>
          <w:szCs w:val="24"/>
        </w:rPr>
        <w:t xml:space="preserve"> в пользу </w:t>
      </w:r>
      <w:r w:rsidRPr="0049729E">
        <w:rPr>
          <w:rFonts w:ascii="Times New Roman" w:eastAsia="Times New Roman" w:hAnsi="Times New Roman"/>
          <w:b/>
          <w:bCs/>
          <w:color w:val="000000"/>
          <w:sz w:val="24"/>
          <w:szCs w:val="24"/>
        </w:rPr>
        <w:t>ООО «Жилище»95 000</w:t>
      </w:r>
      <w:r w:rsidRPr="0049729E">
        <w:rPr>
          <w:rFonts w:ascii="Times New Roman" w:eastAsia="Times New Roman" w:hAnsi="Times New Roman"/>
          <w:color w:val="000000"/>
          <w:sz w:val="24"/>
          <w:szCs w:val="24"/>
        </w:rPr>
        <w:t xml:space="preserve"> руб.</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 xml:space="preserve">20 </w:t>
      </w:r>
      <w:proofErr w:type="gramStart"/>
      <w:r w:rsidRPr="0049729E">
        <w:rPr>
          <w:rFonts w:ascii="Times New Roman" w:eastAsia="Times New Roman" w:hAnsi="Times New Roman"/>
          <w:b/>
          <w:bCs/>
          <w:color w:val="000000"/>
          <w:sz w:val="24"/>
          <w:szCs w:val="24"/>
        </w:rPr>
        <w:t>мая</w:t>
      </w:r>
      <w:r w:rsidRPr="0049729E">
        <w:rPr>
          <w:rFonts w:ascii="Times New Roman" w:eastAsia="Times New Roman" w:hAnsi="Times New Roman"/>
          <w:color w:val="000000"/>
          <w:sz w:val="24"/>
          <w:szCs w:val="24"/>
        </w:rPr>
        <w:t xml:space="preserve"> 20</w:t>
      </w:r>
      <w:r w:rsidRPr="0049729E">
        <w:rPr>
          <w:rFonts w:ascii="Times New Roman" w:eastAsia="Times New Roman" w:hAnsi="Times New Roman"/>
          <w:b/>
          <w:bCs/>
          <w:color w:val="000000"/>
          <w:sz w:val="24"/>
          <w:szCs w:val="24"/>
        </w:rPr>
        <w:t>22</w:t>
      </w:r>
      <w:r w:rsidRPr="0049729E">
        <w:rPr>
          <w:rFonts w:ascii="Times New Roman" w:eastAsia="Times New Roman" w:hAnsi="Times New Roman"/>
          <w:color w:val="000000"/>
          <w:sz w:val="24"/>
          <w:szCs w:val="24"/>
        </w:rPr>
        <w:t xml:space="preserve"> года</w:t>
      </w:r>
      <w:proofErr w:type="gramEnd"/>
      <w:r w:rsidRPr="0049729E">
        <w:rPr>
          <w:rFonts w:ascii="Times New Roman" w:eastAsia="Times New Roman" w:hAnsi="Times New Roman"/>
          <w:color w:val="000000"/>
          <w:sz w:val="24"/>
          <w:szCs w:val="24"/>
        </w:rPr>
        <w:t xml:space="preserve"> данный исполнительный лист вместе с заявлением о возбуждении исполнительного производства и копией </w:t>
      </w:r>
      <w:r w:rsidRPr="0049729E">
        <w:rPr>
          <w:rFonts w:ascii="Times New Roman" w:eastAsia="Times New Roman" w:hAnsi="Times New Roman"/>
          <w:b/>
          <w:bCs/>
          <w:color w:val="000000"/>
          <w:sz w:val="24"/>
          <w:szCs w:val="24"/>
        </w:rPr>
        <w:t>решения Мирового суда</w:t>
      </w:r>
      <w:r w:rsidRPr="0049729E">
        <w:rPr>
          <w:rFonts w:ascii="Times New Roman" w:eastAsia="Times New Roman" w:hAnsi="Times New Roman"/>
          <w:color w:val="000000"/>
          <w:sz w:val="24"/>
          <w:szCs w:val="24"/>
        </w:rPr>
        <w:t xml:space="preserve"> от </w:t>
      </w:r>
      <w:r w:rsidRPr="0049729E">
        <w:rPr>
          <w:rFonts w:ascii="Times New Roman" w:eastAsia="Times New Roman" w:hAnsi="Times New Roman"/>
          <w:b/>
          <w:bCs/>
          <w:color w:val="000000"/>
          <w:sz w:val="24"/>
          <w:szCs w:val="24"/>
        </w:rPr>
        <w:t>29.04.2022</w:t>
      </w:r>
      <w:r w:rsidRPr="0049729E">
        <w:rPr>
          <w:rFonts w:ascii="Times New Roman" w:eastAsia="Times New Roman" w:hAnsi="Times New Roman"/>
          <w:color w:val="000000"/>
          <w:sz w:val="24"/>
          <w:szCs w:val="24"/>
        </w:rPr>
        <w:t xml:space="preserve"> № </w:t>
      </w:r>
      <w:r w:rsidRPr="0049729E">
        <w:rPr>
          <w:rFonts w:ascii="Times New Roman" w:eastAsia="Times New Roman" w:hAnsi="Times New Roman"/>
          <w:b/>
          <w:bCs/>
          <w:color w:val="000000"/>
          <w:sz w:val="24"/>
          <w:szCs w:val="24"/>
        </w:rPr>
        <w:t>А66-0000/2022</w:t>
      </w:r>
      <w:r w:rsidRPr="0049729E">
        <w:rPr>
          <w:rFonts w:ascii="Times New Roman" w:eastAsia="Times New Roman" w:hAnsi="Times New Roman"/>
          <w:color w:val="000000"/>
          <w:sz w:val="24"/>
          <w:szCs w:val="24"/>
        </w:rPr>
        <w:t xml:space="preserve"> был предъявлен в </w:t>
      </w:r>
      <w:r w:rsidRPr="0049729E">
        <w:rPr>
          <w:rFonts w:ascii="Times New Roman" w:eastAsia="Times New Roman" w:hAnsi="Times New Roman"/>
          <w:b/>
          <w:bCs/>
          <w:color w:val="000000"/>
          <w:sz w:val="24"/>
          <w:szCs w:val="24"/>
        </w:rPr>
        <w:t xml:space="preserve">Чкаловский </w:t>
      </w:r>
      <w:proofErr w:type="spellStart"/>
      <w:r w:rsidRPr="0049729E">
        <w:rPr>
          <w:rFonts w:ascii="Times New Roman" w:eastAsia="Times New Roman" w:hAnsi="Times New Roman"/>
          <w:b/>
          <w:bCs/>
          <w:color w:val="000000"/>
          <w:sz w:val="24"/>
          <w:szCs w:val="24"/>
        </w:rPr>
        <w:t>районный</w:t>
      </w:r>
      <w:r w:rsidRPr="0049729E">
        <w:rPr>
          <w:rFonts w:ascii="Times New Roman" w:eastAsia="Times New Roman" w:hAnsi="Times New Roman"/>
          <w:color w:val="000000"/>
          <w:sz w:val="24"/>
          <w:szCs w:val="24"/>
        </w:rPr>
        <w:t>отдел</w:t>
      </w:r>
      <w:proofErr w:type="spellEnd"/>
      <w:r w:rsidRPr="0049729E">
        <w:rPr>
          <w:rFonts w:ascii="Times New Roman" w:eastAsia="Times New Roman" w:hAnsi="Times New Roman"/>
          <w:color w:val="000000"/>
          <w:sz w:val="24"/>
          <w:szCs w:val="24"/>
        </w:rPr>
        <w:t xml:space="preserve"> судебных приставов </w:t>
      </w:r>
      <w:proofErr w:type="spellStart"/>
      <w:r w:rsidRPr="0049729E">
        <w:rPr>
          <w:rFonts w:ascii="Times New Roman" w:eastAsia="Times New Roman" w:hAnsi="Times New Roman"/>
          <w:color w:val="000000"/>
          <w:sz w:val="24"/>
          <w:szCs w:val="24"/>
        </w:rPr>
        <w:t>г.</w:t>
      </w:r>
      <w:r w:rsidRPr="0049729E">
        <w:rPr>
          <w:rFonts w:ascii="Times New Roman" w:eastAsia="Times New Roman" w:hAnsi="Times New Roman"/>
          <w:b/>
          <w:bCs/>
          <w:color w:val="000000"/>
          <w:sz w:val="24"/>
          <w:szCs w:val="24"/>
        </w:rPr>
        <w:t>Екатеринбурга</w:t>
      </w:r>
      <w:proofErr w:type="spellEnd"/>
      <w:r w:rsidRPr="0049729E">
        <w:rPr>
          <w:rFonts w:ascii="Times New Roman" w:eastAsia="Times New Roman" w:hAnsi="Times New Roman"/>
          <w:color w:val="000000"/>
          <w:sz w:val="24"/>
          <w:szCs w:val="24"/>
        </w:rPr>
        <w:t xml:space="preserve"> для принудительного исполнения, о чем имеется отметка сотрудника службы судебных приставов на копии сопроводительного письма.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В заявлении о возбуждении исполнительного производства было заявлено ходатайство о наложении ареста на денежные средства и иное имущество должника в размере суммы долга.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Судебным приставом-исполнителем </w:t>
      </w:r>
      <w:r w:rsidRPr="0049729E">
        <w:rPr>
          <w:rFonts w:ascii="Times New Roman" w:eastAsia="Times New Roman" w:hAnsi="Times New Roman"/>
          <w:b/>
          <w:bCs/>
          <w:color w:val="000000"/>
          <w:sz w:val="24"/>
          <w:szCs w:val="24"/>
        </w:rPr>
        <w:t>С.С. Сидоровым</w:t>
      </w:r>
      <w:r w:rsidRPr="0049729E">
        <w:rPr>
          <w:rFonts w:ascii="Times New Roman" w:eastAsia="Times New Roman" w:hAnsi="Times New Roman"/>
          <w:color w:val="000000"/>
          <w:sz w:val="24"/>
          <w:szCs w:val="24"/>
        </w:rPr>
        <w:t xml:space="preserve"> было приостановлено исполнительное производство до </w:t>
      </w:r>
      <w:r w:rsidRPr="0049729E">
        <w:rPr>
          <w:rFonts w:ascii="Times New Roman" w:eastAsia="Times New Roman" w:hAnsi="Times New Roman"/>
          <w:b/>
          <w:bCs/>
          <w:color w:val="000000"/>
          <w:sz w:val="24"/>
          <w:szCs w:val="24"/>
        </w:rPr>
        <w:t>1октября</w:t>
      </w:r>
      <w:r w:rsidRPr="0049729E">
        <w:rPr>
          <w:rFonts w:ascii="Times New Roman" w:eastAsia="Times New Roman" w:hAnsi="Times New Roman"/>
          <w:color w:val="000000"/>
          <w:sz w:val="24"/>
          <w:szCs w:val="24"/>
        </w:rPr>
        <w:t xml:space="preserve"> 20</w:t>
      </w:r>
      <w:r w:rsidRPr="0049729E">
        <w:rPr>
          <w:rFonts w:ascii="Times New Roman" w:eastAsia="Times New Roman" w:hAnsi="Times New Roman"/>
          <w:b/>
          <w:bCs/>
          <w:color w:val="000000"/>
          <w:sz w:val="24"/>
          <w:szCs w:val="24"/>
        </w:rPr>
        <w:t>22</w:t>
      </w:r>
      <w:r w:rsidRPr="0049729E">
        <w:rPr>
          <w:rFonts w:ascii="Times New Roman" w:eastAsia="Times New Roman" w:hAnsi="Times New Roman"/>
          <w:color w:val="000000"/>
          <w:sz w:val="24"/>
          <w:szCs w:val="24"/>
        </w:rPr>
        <w:t xml:space="preserve"> года в связи с мораторием на банкротство.</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По состоянию на </w:t>
      </w:r>
      <w:r w:rsidRPr="0049729E">
        <w:rPr>
          <w:rFonts w:ascii="Times New Roman" w:eastAsia="Times New Roman" w:hAnsi="Times New Roman"/>
          <w:b/>
          <w:bCs/>
          <w:color w:val="000000"/>
          <w:sz w:val="24"/>
          <w:szCs w:val="24"/>
        </w:rPr>
        <w:t>17октября</w:t>
      </w:r>
      <w:r w:rsidRPr="0049729E">
        <w:rPr>
          <w:rFonts w:ascii="Times New Roman" w:eastAsia="Times New Roman" w:hAnsi="Times New Roman"/>
          <w:color w:val="000000"/>
          <w:sz w:val="24"/>
          <w:szCs w:val="24"/>
        </w:rPr>
        <w:t xml:space="preserve"> 20</w:t>
      </w:r>
      <w:r w:rsidRPr="0049729E">
        <w:rPr>
          <w:rFonts w:ascii="Times New Roman" w:eastAsia="Times New Roman" w:hAnsi="Times New Roman"/>
          <w:b/>
          <w:bCs/>
          <w:color w:val="000000"/>
          <w:sz w:val="24"/>
          <w:szCs w:val="24"/>
        </w:rPr>
        <w:t>22</w:t>
      </w:r>
      <w:r w:rsidRPr="0049729E">
        <w:rPr>
          <w:rFonts w:ascii="Times New Roman" w:eastAsia="Times New Roman" w:hAnsi="Times New Roman"/>
          <w:color w:val="000000"/>
          <w:sz w:val="24"/>
          <w:szCs w:val="24"/>
        </w:rPr>
        <w:t xml:space="preserve"> года никаких действий в отношении должника не осуществлено, постановление о возбуждении исполнительного производства не вынесено, в адрес взыскателя сумма </w:t>
      </w:r>
      <w:r w:rsidRPr="0049729E">
        <w:rPr>
          <w:rFonts w:ascii="Times New Roman" w:eastAsia="Times New Roman" w:hAnsi="Times New Roman"/>
          <w:color w:val="000000"/>
          <w:sz w:val="24"/>
          <w:szCs w:val="24"/>
        </w:rPr>
        <w:lastRenderedPageBreak/>
        <w:t>долга полностью или частично не взыскана, ходатайство о наложении ареста на денежные средства и иное имущество должника в размере суммы долга не рассмотрено.</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На основании части 1 статьи 121 Федерального закона «Об исполнительном производстве» постановления судебного пристава-исполнителя и других должностных лиц службы судебных приставов, их действия (бездействие) по исполнению исполнительного документа могут быть обжалованы сторонами исполнительного производства, иными лицами, чьи права и интересы нарушены такими действиями (бездействием), в порядке подчиненности и оспорены в суде.</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На основании вышеизложенного</w:t>
      </w:r>
    </w:p>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ПРОШУ:</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1. Признать бездействие судебного пристава-исполнителя </w:t>
      </w:r>
      <w:r w:rsidRPr="0049729E">
        <w:rPr>
          <w:rFonts w:ascii="Times New Roman" w:eastAsia="Times New Roman" w:hAnsi="Times New Roman"/>
          <w:b/>
          <w:bCs/>
          <w:color w:val="000000"/>
          <w:sz w:val="24"/>
          <w:szCs w:val="24"/>
        </w:rPr>
        <w:t>Сидорова С.С.</w:t>
      </w:r>
      <w:r w:rsidRPr="0049729E">
        <w:rPr>
          <w:rFonts w:ascii="Times New Roman" w:eastAsia="Times New Roman" w:hAnsi="Times New Roman"/>
          <w:color w:val="000000"/>
          <w:sz w:val="24"/>
          <w:szCs w:val="24"/>
        </w:rPr>
        <w:t>, которое выразилось в непринятии мер по возврату долга в пользу взыскателя, незаконным.</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2. Обязать судебного пристава-исполнителя устранить допущенные нарушения прав и законных интересов взыскателя путем рассмотрения ходатайства о наложении ареста на денежные средства и иное имущество должника в размере суммы долга, а также принятия исполнительных действий и иных мер принудительного исполнения в отношении должника для реализации требований исполнительного документа.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Приложения:</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1) копия исполнительного листа </w:t>
      </w:r>
      <w:r w:rsidRPr="0049729E">
        <w:rPr>
          <w:rFonts w:ascii="Times New Roman" w:eastAsia="Times New Roman" w:hAnsi="Times New Roman"/>
          <w:b/>
          <w:bCs/>
          <w:color w:val="000000"/>
          <w:sz w:val="24"/>
          <w:szCs w:val="24"/>
        </w:rPr>
        <w:t>Мирового суда Судебного участка</w:t>
      </w:r>
      <w:r w:rsidRPr="0049729E">
        <w:rPr>
          <w:rFonts w:ascii="Times New Roman" w:eastAsia="Times New Roman" w:hAnsi="Times New Roman"/>
          <w:color w:val="000000"/>
          <w:sz w:val="24"/>
          <w:szCs w:val="24"/>
        </w:rPr>
        <w:t xml:space="preserve"> № </w:t>
      </w:r>
      <w:r w:rsidRPr="0049729E">
        <w:rPr>
          <w:rFonts w:ascii="Times New Roman" w:eastAsia="Times New Roman" w:hAnsi="Times New Roman"/>
          <w:b/>
          <w:bCs/>
          <w:color w:val="000000"/>
          <w:sz w:val="24"/>
          <w:szCs w:val="24"/>
        </w:rPr>
        <w:t>1 Верх-</w:t>
      </w:r>
      <w:proofErr w:type="spellStart"/>
      <w:r w:rsidRPr="0049729E">
        <w:rPr>
          <w:rFonts w:ascii="Times New Roman" w:eastAsia="Times New Roman" w:hAnsi="Times New Roman"/>
          <w:b/>
          <w:bCs/>
          <w:color w:val="000000"/>
          <w:sz w:val="24"/>
          <w:szCs w:val="24"/>
        </w:rPr>
        <w:t>Исетского</w:t>
      </w:r>
      <w:proofErr w:type="spellEnd"/>
      <w:r w:rsidRPr="0049729E">
        <w:rPr>
          <w:rFonts w:ascii="Times New Roman" w:eastAsia="Times New Roman" w:hAnsi="Times New Roman"/>
          <w:b/>
          <w:bCs/>
          <w:color w:val="000000"/>
          <w:sz w:val="24"/>
          <w:szCs w:val="24"/>
        </w:rPr>
        <w:t xml:space="preserve"> района</w:t>
      </w:r>
      <w:r w:rsidRPr="0049729E">
        <w:rPr>
          <w:rFonts w:ascii="Times New Roman" w:eastAsia="Times New Roman" w:hAnsi="Times New Roman"/>
          <w:color w:val="000000"/>
          <w:sz w:val="24"/>
          <w:szCs w:val="24"/>
        </w:rPr>
        <w:t xml:space="preserve"> г. </w:t>
      </w:r>
      <w:r w:rsidRPr="0049729E">
        <w:rPr>
          <w:rFonts w:ascii="Times New Roman" w:eastAsia="Times New Roman" w:hAnsi="Times New Roman"/>
          <w:b/>
          <w:bCs/>
          <w:color w:val="000000"/>
          <w:sz w:val="24"/>
          <w:szCs w:val="24"/>
        </w:rPr>
        <w:t>Екатеринбурга</w:t>
      </w:r>
      <w:r w:rsidRPr="0049729E">
        <w:rPr>
          <w:rFonts w:ascii="Times New Roman" w:eastAsia="Times New Roman" w:hAnsi="Times New Roman"/>
          <w:color w:val="000000"/>
          <w:sz w:val="24"/>
          <w:szCs w:val="24"/>
        </w:rPr>
        <w:t xml:space="preserve"> от </w:t>
      </w:r>
      <w:r w:rsidRPr="0049729E">
        <w:rPr>
          <w:rFonts w:ascii="Times New Roman" w:eastAsia="Times New Roman" w:hAnsi="Times New Roman"/>
          <w:b/>
          <w:bCs/>
          <w:color w:val="000000"/>
          <w:sz w:val="24"/>
          <w:szCs w:val="24"/>
        </w:rPr>
        <w:t xml:space="preserve">12 мая </w:t>
      </w:r>
      <w:r w:rsidRPr="0049729E">
        <w:rPr>
          <w:rFonts w:ascii="Times New Roman" w:eastAsia="Times New Roman" w:hAnsi="Times New Roman"/>
          <w:color w:val="000000"/>
          <w:sz w:val="24"/>
          <w:szCs w:val="24"/>
        </w:rPr>
        <w:t>20</w:t>
      </w:r>
      <w:r w:rsidRPr="0049729E">
        <w:rPr>
          <w:rFonts w:ascii="Times New Roman" w:eastAsia="Times New Roman" w:hAnsi="Times New Roman"/>
          <w:b/>
          <w:bCs/>
          <w:color w:val="000000"/>
          <w:sz w:val="24"/>
          <w:szCs w:val="24"/>
        </w:rPr>
        <w:t>22</w:t>
      </w:r>
      <w:r w:rsidRPr="0049729E">
        <w:rPr>
          <w:rFonts w:ascii="Times New Roman" w:eastAsia="Times New Roman" w:hAnsi="Times New Roman"/>
          <w:color w:val="000000"/>
          <w:sz w:val="24"/>
          <w:szCs w:val="24"/>
        </w:rPr>
        <w:t xml:space="preserve"> г. № </w:t>
      </w:r>
      <w:r w:rsidRPr="0049729E">
        <w:rPr>
          <w:rFonts w:ascii="Times New Roman" w:eastAsia="Times New Roman" w:hAnsi="Times New Roman"/>
          <w:b/>
          <w:bCs/>
          <w:color w:val="000000"/>
          <w:sz w:val="24"/>
          <w:szCs w:val="24"/>
        </w:rPr>
        <w:t>ВС 000000000</w:t>
      </w:r>
      <w:r w:rsidRPr="0049729E">
        <w:rPr>
          <w:rFonts w:ascii="Times New Roman" w:eastAsia="Times New Roman" w:hAnsi="Times New Roman"/>
          <w:color w:val="000000"/>
          <w:sz w:val="24"/>
          <w:szCs w:val="24"/>
        </w:rPr>
        <w:t xml:space="preserve"> – 1 экз. на </w:t>
      </w:r>
      <w:r w:rsidRPr="0049729E">
        <w:rPr>
          <w:rFonts w:ascii="Times New Roman" w:eastAsia="Times New Roman" w:hAnsi="Times New Roman"/>
          <w:b/>
          <w:bCs/>
          <w:color w:val="000000"/>
          <w:sz w:val="24"/>
          <w:szCs w:val="24"/>
        </w:rPr>
        <w:t>3</w:t>
      </w:r>
      <w:r w:rsidRPr="0049729E">
        <w:rPr>
          <w:rFonts w:ascii="Times New Roman" w:eastAsia="Times New Roman" w:hAnsi="Times New Roman"/>
          <w:color w:val="000000"/>
          <w:sz w:val="24"/>
          <w:szCs w:val="24"/>
        </w:rPr>
        <w:t xml:space="preserve"> л.;</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2) копия </w:t>
      </w:r>
      <w:r w:rsidRPr="0049729E">
        <w:rPr>
          <w:rFonts w:ascii="Times New Roman" w:eastAsia="Times New Roman" w:hAnsi="Times New Roman"/>
          <w:b/>
          <w:bCs/>
          <w:color w:val="000000"/>
          <w:sz w:val="24"/>
          <w:szCs w:val="24"/>
        </w:rPr>
        <w:t xml:space="preserve">решения </w:t>
      </w:r>
      <w:proofErr w:type="spellStart"/>
      <w:r w:rsidRPr="0049729E">
        <w:rPr>
          <w:rFonts w:ascii="Times New Roman" w:eastAsia="Times New Roman" w:hAnsi="Times New Roman"/>
          <w:b/>
          <w:bCs/>
          <w:color w:val="000000"/>
          <w:sz w:val="24"/>
          <w:szCs w:val="24"/>
        </w:rPr>
        <w:t>мировогосуда</w:t>
      </w:r>
      <w:proofErr w:type="spellEnd"/>
      <w:r w:rsidRPr="0049729E">
        <w:rPr>
          <w:rFonts w:ascii="Times New Roman" w:eastAsia="Times New Roman" w:hAnsi="Times New Roman"/>
          <w:b/>
          <w:bCs/>
          <w:color w:val="000000"/>
          <w:sz w:val="24"/>
          <w:szCs w:val="24"/>
        </w:rPr>
        <w:t xml:space="preserve"> Судебного участка </w:t>
      </w:r>
      <w:r w:rsidRPr="0049729E">
        <w:rPr>
          <w:rFonts w:ascii="Times New Roman" w:eastAsia="Times New Roman" w:hAnsi="Times New Roman"/>
          <w:color w:val="000000"/>
          <w:sz w:val="24"/>
          <w:szCs w:val="24"/>
        </w:rPr>
        <w:t xml:space="preserve">№ </w:t>
      </w:r>
      <w:r w:rsidRPr="0049729E">
        <w:rPr>
          <w:rFonts w:ascii="Times New Roman" w:eastAsia="Times New Roman" w:hAnsi="Times New Roman"/>
          <w:b/>
          <w:bCs/>
          <w:color w:val="000000"/>
          <w:sz w:val="24"/>
          <w:szCs w:val="24"/>
        </w:rPr>
        <w:t>1 Верх-</w:t>
      </w:r>
      <w:proofErr w:type="spellStart"/>
      <w:r w:rsidRPr="0049729E">
        <w:rPr>
          <w:rFonts w:ascii="Times New Roman" w:eastAsia="Times New Roman" w:hAnsi="Times New Roman"/>
          <w:b/>
          <w:bCs/>
          <w:color w:val="000000"/>
          <w:sz w:val="24"/>
          <w:szCs w:val="24"/>
        </w:rPr>
        <w:t>Исетского</w:t>
      </w:r>
      <w:proofErr w:type="spellEnd"/>
      <w:r w:rsidRPr="0049729E">
        <w:rPr>
          <w:rFonts w:ascii="Times New Roman" w:eastAsia="Times New Roman" w:hAnsi="Times New Roman"/>
          <w:b/>
          <w:bCs/>
          <w:color w:val="000000"/>
          <w:sz w:val="24"/>
          <w:szCs w:val="24"/>
        </w:rPr>
        <w:t xml:space="preserve"> района </w:t>
      </w:r>
      <w:r w:rsidRPr="0049729E">
        <w:rPr>
          <w:rFonts w:ascii="Times New Roman" w:eastAsia="Times New Roman" w:hAnsi="Times New Roman"/>
          <w:color w:val="000000"/>
          <w:sz w:val="24"/>
          <w:szCs w:val="24"/>
        </w:rPr>
        <w:t xml:space="preserve">г. </w:t>
      </w:r>
      <w:r w:rsidRPr="0049729E">
        <w:rPr>
          <w:rFonts w:ascii="Times New Roman" w:eastAsia="Times New Roman" w:hAnsi="Times New Roman"/>
          <w:b/>
          <w:bCs/>
          <w:color w:val="000000"/>
          <w:sz w:val="24"/>
          <w:szCs w:val="24"/>
        </w:rPr>
        <w:t xml:space="preserve">Екатеринбурга Свердловской </w:t>
      </w:r>
      <w:proofErr w:type="spellStart"/>
      <w:r w:rsidRPr="0049729E">
        <w:rPr>
          <w:rFonts w:ascii="Times New Roman" w:eastAsia="Times New Roman" w:hAnsi="Times New Roman"/>
          <w:b/>
          <w:bCs/>
          <w:color w:val="000000"/>
          <w:sz w:val="24"/>
          <w:szCs w:val="24"/>
        </w:rPr>
        <w:t>области</w:t>
      </w:r>
      <w:r w:rsidRPr="0049729E">
        <w:rPr>
          <w:rFonts w:ascii="Times New Roman" w:eastAsia="Times New Roman" w:hAnsi="Times New Roman"/>
          <w:color w:val="000000"/>
          <w:sz w:val="24"/>
          <w:szCs w:val="24"/>
        </w:rPr>
        <w:t>от</w:t>
      </w:r>
      <w:proofErr w:type="spellEnd"/>
      <w:r w:rsidRPr="0049729E">
        <w:rPr>
          <w:rFonts w:ascii="Times New Roman" w:eastAsia="Times New Roman" w:hAnsi="Times New Roman"/>
          <w:color w:val="000000"/>
          <w:sz w:val="24"/>
          <w:szCs w:val="24"/>
        </w:rPr>
        <w:t xml:space="preserve"> </w:t>
      </w:r>
      <w:r w:rsidRPr="0049729E">
        <w:rPr>
          <w:rFonts w:ascii="Times New Roman" w:eastAsia="Times New Roman" w:hAnsi="Times New Roman"/>
          <w:b/>
          <w:bCs/>
          <w:color w:val="000000"/>
          <w:sz w:val="24"/>
          <w:szCs w:val="24"/>
        </w:rPr>
        <w:t>29.04.2022</w:t>
      </w:r>
      <w:r w:rsidRPr="0049729E">
        <w:rPr>
          <w:rFonts w:ascii="Times New Roman" w:eastAsia="Times New Roman" w:hAnsi="Times New Roman"/>
          <w:color w:val="000000"/>
          <w:sz w:val="24"/>
          <w:szCs w:val="24"/>
        </w:rPr>
        <w:t xml:space="preserve">№ </w:t>
      </w:r>
      <w:r w:rsidRPr="0049729E">
        <w:rPr>
          <w:rFonts w:ascii="Times New Roman" w:eastAsia="Times New Roman" w:hAnsi="Times New Roman"/>
          <w:b/>
          <w:bCs/>
          <w:color w:val="000000"/>
          <w:sz w:val="24"/>
          <w:szCs w:val="24"/>
        </w:rPr>
        <w:t>А66-0000/2022</w:t>
      </w:r>
      <w:r w:rsidRPr="0049729E">
        <w:rPr>
          <w:rFonts w:ascii="Times New Roman" w:eastAsia="Times New Roman" w:hAnsi="Times New Roman"/>
          <w:color w:val="000000"/>
          <w:sz w:val="24"/>
          <w:szCs w:val="24"/>
        </w:rPr>
        <w:t xml:space="preserve">– 1 экз. на </w:t>
      </w:r>
      <w:r w:rsidRPr="0049729E">
        <w:rPr>
          <w:rFonts w:ascii="Times New Roman" w:eastAsia="Times New Roman" w:hAnsi="Times New Roman"/>
          <w:b/>
          <w:bCs/>
          <w:color w:val="000000"/>
          <w:sz w:val="24"/>
          <w:szCs w:val="24"/>
        </w:rPr>
        <w:t>4</w:t>
      </w:r>
      <w:r w:rsidRPr="0049729E">
        <w:rPr>
          <w:rFonts w:ascii="Times New Roman" w:eastAsia="Times New Roman" w:hAnsi="Times New Roman"/>
          <w:color w:val="000000"/>
          <w:sz w:val="24"/>
          <w:szCs w:val="24"/>
        </w:rPr>
        <w:t xml:space="preserve"> л.;</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 xml:space="preserve">3) копия заявления от </w:t>
      </w:r>
      <w:r w:rsidRPr="0049729E">
        <w:rPr>
          <w:rFonts w:ascii="Times New Roman" w:eastAsia="Times New Roman" w:hAnsi="Times New Roman"/>
          <w:b/>
          <w:bCs/>
          <w:color w:val="000000"/>
          <w:sz w:val="24"/>
          <w:szCs w:val="24"/>
        </w:rPr>
        <w:t>20мая</w:t>
      </w:r>
      <w:r w:rsidRPr="0049729E">
        <w:rPr>
          <w:rFonts w:ascii="Times New Roman" w:eastAsia="Times New Roman" w:hAnsi="Times New Roman"/>
          <w:color w:val="000000"/>
          <w:sz w:val="24"/>
          <w:szCs w:val="24"/>
        </w:rPr>
        <w:t xml:space="preserve"> 20</w:t>
      </w:r>
      <w:r w:rsidRPr="0049729E">
        <w:rPr>
          <w:rFonts w:ascii="Times New Roman" w:eastAsia="Times New Roman" w:hAnsi="Times New Roman"/>
          <w:b/>
          <w:bCs/>
          <w:color w:val="000000"/>
          <w:sz w:val="24"/>
          <w:szCs w:val="24"/>
        </w:rPr>
        <w:t>22</w:t>
      </w:r>
      <w:r w:rsidRPr="0049729E">
        <w:rPr>
          <w:rFonts w:ascii="Times New Roman" w:eastAsia="Times New Roman" w:hAnsi="Times New Roman"/>
          <w:color w:val="000000"/>
          <w:sz w:val="24"/>
          <w:szCs w:val="24"/>
        </w:rPr>
        <w:t xml:space="preserve"> г. о возбуждении исполнительного производства;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4) копия доверенности на представителя – 1 экз., на 1 л.</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Дата подачи жалобы «</w:t>
      </w:r>
      <w:r w:rsidRPr="0049729E">
        <w:rPr>
          <w:rFonts w:ascii="Times New Roman" w:eastAsia="Times New Roman" w:hAnsi="Times New Roman"/>
          <w:b/>
          <w:bCs/>
          <w:color w:val="000000"/>
          <w:sz w:val="24"/>
          <w:szCs w:val="24"/>
        </w:rPr>
        <w:t>17</w:t>
      </w:r>
      <w:r w:rsidRPr="0049729E">
        <w:rPr>
          <w:rFonts w:ascii="Times New Roman" w:eastAsia="Times New Roman" w:hAnsi="Times New Roman"/>
          <w:color w:val="000000"/>
          <w:sz w:val="24"/>
          <w:szCs w:val="24"/>
        </w:rPr>
        <w:t xml:space="preserve">» </w:t>
      </w:r>
      <w:r w:rsidRPr="0049729E">
        <w:rPr>
          <w:rFonts w:ascii="Times New Roman" w:eastAsia="Times New Roman" w:hAnsi="Times New Roman"/>
          <w:b/>
          <w:bCs/>
          <w:color w:val="000000"/>
          <w:sz w:val="24"/>
          <w:szCs w:val="24"/>
        </w:rPr>
        <w:t>октября</w:t>
      </w:r>
      <w:r w:rsidRPr="0049729E">
        <w:rPr>
          <w:rFonts w:ascii="Times New Roman" w:eastAsia="Times New Roman" w:hAnsi="Times New Roman"/>
          <w:color w:val="000000"/>
          <w:sz w:val="24"/>
          <w:szCs w:val="24"/>
        </w:rPr>
        <w:t xml:space="preserve"> 20</w:t>
      </w:r>
      <w:r w:rsidRPr="0049729E">
        <w:rPr>
          <w:rFonts w:ascii="Times New Roman" w:eastAsia="Times New Roman" w:hAnsi="Times New Roman"/>
          <w:b/>
          <w:bCs/>
          <w:color w:val="000000"/>
          <w:sz w:val="24"/>
          <w:szCs w:val="24"/>
        </w:rPr>
        <w:t>22</w:t>
      </w:r>
      <w:r w:rsidRPr="0049729E">
        <w:rPr>
          <w:rFonts w:ascii="Times New Roman" w:eastAsia="Times New Roman" w:hAnsi="Times New Roman"/>
          <w:color w:val="000000"/>
          <w:sz w:val="24"/>
          <w:szCs w:val="24"/>
        </w:rPr>
        <w:t xml:space="preserve"> г.</w:t>
      </w:r>
    </w:p>
    <w:p w:rsidR="0049729E" w:rsidRPr="0049729E" w:rsidRDefault="0049729E" w:rsidP="0049729E">
      <w:pPr>
        <w:pBdr>
          <w:bottom w:val="single" w:sz="6" w:space="1" w:color="auto"/>
        </w:pBdr>
        <w:spacing w:before="100" w:beforeAutospacing="1" w:after="100" w:afterAutospacing="1" w:line="240" w:lineRule="auto"/>
        <w:rPr>
          <w:rFonts w:ascii="Times New Roman" w:eastAsia="Times New Roman" w:hAnsi="Times New Roman"/>
          <w:b/>
          <w:bCs/>
          <w:color w:val="000000"/>
          <w:sz w:val="24"/>
          <w:szCs w:val="24"/>
        </w:rPr>
      </w:pPr>
      <w:r w:rsidRPr="0049729E">
        <w:rPr>
          <w:rFonts w:ascii="Times New Roman" w:eastAsia="Times New Roman" w:hAnsi="Times New Roman"/>
          <w:color w:val="000000"/>
          <w:sz w:val="24"/>
          <w:szCs w:val="24"/>
        </w:rPr>
        <w:t xml:space="preserve">Представитель (по доверенности) ____________________ </w:t>
      </w:r>
      <w:r w:rsidRPr="0049729E">
        <w:rPr>
          <w:rFonts w:ascii="Times New Roman" w:eastAsia="Times New Roman" w:hAnsi="Times New Roman"/>
          <w:b/>
          <w:bCs/>
          <w:color w:val="000000"/>
          <w:sz w:val="24"/>
          <w:szCs w:val="24"/>
        </w:rPr>
        <w:t>П.П. Петров</w:t>
      </w:r>
    </w:p>
    <w:p w:rsidR="0049729E" w:rsidRPr="0049729E" w:rsidRDefault="0049729E" w:rsidP="0049729E">
      <w:pPr>
        <w:pBdr>
          <w:bottom w:val="single" w:sz="6" w:space="1" w:color="auto"/>
        </w:pBdr>
        <w:spacing w:before="100" w:beforeAutospacing="1" w:after="100" w:afterAutospacing="1" w:line="240" w:lineRule="auto"/>
        <w:rPr>
          <w:rFonts w:ascii="Times New Roman" w:eastAsia="Times New Roman" w:hAnsi="Times New Roman"/>
          <w:b/>
          <w:bCs/>
          <w:color w:val="000000"/>
          <w:sz w:val="24"/>
          <w:szCs w:val="24"/>
        </w:rPr>
      </w:pP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Куда и в какие сроки предъявлять исполнительные документы</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Вы можете предъявить исполнительные документы в службу судебных приставов исполнителей или банк. Подавайте исполнительные документы в банк, если знаете, что в нем у должника открыты счета, на которых есть деньги.</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Судебные приставы-исполнители имеют больше инструментов для работы с должником, чем банки.</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Если должник – гражданин, предъявите исполнительный документ в отдел службы судебных приставов по месту жительства или местонахождению имущества должника.</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Если должник – организация, предъявите исполнительный документ в отдел службы судебных приставов по одному из трех адресов должника:</w:t>
      </w:r>
    </w:p>
    <w:p w:rsidR="0049729E" w:rsidRPr="0049729E" w:rsidRDefault="0049729E" w:rsidP="0049729E">
      <w:pPr>
        <w:numPr>
          <w:ilvl w:val="0"/>
          <w:numId w:val="15"/>
        </w:num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lastRenderedPageBreak/>
        <w:t>регистрации юридического лица;</w:t>
      </w:r>
    </w:p>
    <w:p w:rsidR="0049729E" w:rsidRPr="0049729E" w:rsidRDefault="0049729E" w:rsidP="0049729E">
      <w:pPr>
        <w:numPr>
          <w:ilvl w:val="0"/>
          <w:numId w:val="15"/>
        </w:numPr>
        <w:spacing w:after="0" w:line="276" w:lineRule="auto"/>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местонахождению имущества;</w:t>
      </w:r>
    </w:p>
    <w:p w:rsidR="0049729E" w:rsidRPr="0049729E" w:rsidRDefault="0049729E" w:rsidP="0049729E">
      <w:pPr>
        <w:numPr>
          <w:ilvl w:val="0"/>
          <w:numId w:val="15"/>
        </w:numPr>
        <w:spacing w:after="0" w:line="276" w:lineRule="auto"/>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регистрации представительства или филиала.</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Если вы не знаете, где находится или проживает должник, направьте исполнительные документы в отдел судебных приставов по вашему местонахождению (</w:t>
      </w:r>
      <w:hyperlink r:id="rId106" w:anchor="/document/99/902063102/ZAP2EOU3JD/" w:tooltip="4. В случае отсутствия сведений о местонахождении должника, его имущества, местонахождении ребенка исполнительные действия совершаются и меры принудительного исполнения применяются..." w:history="1">
        <w:r w:rsidRPr="0049729E">
          <w:rPr>
            <w:rFonts w:ascii="Times New Roman" w:eastAsiaTheme="minorEastAsia" w:hAnsi="Times New Roman"/>
            <w:b/>
            <w:color w:val="0000FF"/>
            <w:sz w:val="24"/>
            <w:szCs w:val="24"/>
            <w:u w:val="single"/>
            <w:lang w:eastAsia="ru-RU"/>
          </w:rPr>
          <w:t>ч. 4 ст. 33 Закона № 229-ФЗ</w:t>
        </w:r>
      </w:hyperlink>
      <w:r w:rsidRPr="0049729E">
        <w:rPr>
          <w:rFonts w:ascii="Times New Roman" w:eastAsiaTheme="minorEastAsia" w:hAnsi="Times New Roman"/>
          <w:b/>
          <w:sz w:val="24"/>
          <w:szCs w:val="24"/>
          <w:lang w:eastAsia="ru-RU"/>
        </w:rPr>
        <w:t>).</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Подайте исполнительный лист или судебный приказ вместе с заявлением о возбуждении исполнительного производства нарочно или отправьте почтой заказным письмом с описью вложений.</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У вас есть три года с момента вступления в силу судебного акта, по которому они выданы, чтобы подать исполнительные документы.</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Такое право закреплено в </w:t>
      </w:r>
      <w:hyperlink r:id="rId107" w:anchor="/document/99/902063102/XA00MDU2NA/" w:tooltip="8. Если сведений о наличии у должника имущества не имеется, то судебный пристав-исполнитель запрашивает эти сведения у налоговых органов, иных органов и организаций, исходя из размера..." w:history="1">
        <w:r w:rsidRPr="0049729E">
          <w:rPr>
            <w:rFonts w:ascii="Times New Roman" w:eastAsiaTheme="minorEastAsia" w:hAnsi="Times New Roman"/>
            <w:b/>
            <w:color w:val="0000FF"/>
            <w:sz w:val="24"/>
            <w:szCs w:val="24"/>
            <w:u w:val="single"/>
            <w:lang w:eastAsia="ru-RU"/>
          </w:rPr>
          <w:t>частях 8–10</w:t>
        </w:r>
      </w:hyperlink>
      <w:r w:rsidRPr="0049729E">
        <w:rPr>
          <w:rFonts w:ascii="Times New Roman" w:eastAsiaTheme="minorEastAsia" w:hAnsi="Times New Roman"/>
          <w:b/>
          <w:sz w:val="24"/>
          <w:szCs w:val="24"/>
          <w:lang w:eastAsia="ru-RU"/>
        </w:rPr>
        <w:t xml:space="preserve"> статьи 69 Закона от 02.10.2007 № 229-ФЗ (далее – Закон № 229-ФЗ).</w:t>
      </w: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Как удержать долг с зарплаты должника</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Если вы знаете, в какой организации работает должник, подготовьте и направьте судебному приставу-исполнителю ходатайство об удержании долга с его зарплаты.</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Такое право предусмотрено </w:t>
      </w:r>
      <w:hyperlink r:id="rId108" w:anchor="/document/99/902063102/ZAP1RNM39B/" w:tooltip="Статья 98. Обращение взыскания на заработную плату и иные доходы должника-гражданина" w:history="1">
        <w:r w:rsidRPr="0049729E">
          <w:rPr>
            <w:rFonts w:ascii="Times New Roman" w:eastAsiaTheme="minorEastAsia" w:hAnsi="Times New Roman"/>
            <w:b/>
            <w:color w:val="0000FF"/>
            <w:sz w:val="24"/>
            <w:szCs w:val="24"/>
            <w:u w:val="single"/>
            <w:lang w:eastAsia="ru-RU"/>
          </w:rPr>
          <w:t>статьей 98</w:t>
        </w:r>
      </w:hyperlink>
      <w:r w:rsidRPr="0049729E">
        <w:rPr>
          <w:rFonts w:ascii="Times New Roman" w:eastAsiaTheme="minorEastAsia" w:hAnsi="Times New Roman"/>
          <w:b/>
          <w:sz w:val="24"/>
          <w:szCs w:val="24"/>
          <w:lang w:eastAsia="ru-RU"/>
        </w:rPr>
        <w:t> Закона № 229-ФЗ.</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Скачайте</w:t>
      </w:r>
    </w:p>
    <w:p w:rsidR="0049729E" w:rsidRPr="0049729E" w:rsidRDefault="0049729E" w:rsidP="0049729E">
      <w:pPr>
        <w:numPr>
          <w:ilvl w:val="0"/>
          <w:numId w:val="16"/>
        </w:numPr>
        <w:spacing w:after="103" w:line="276" w:lineRule="auto"/>
        <w:rPr>
          <w:rFonts w:ascii="Times New Roman" w:eastAsia="Times New Roman" w:hAnsi="Times New Roman"/>
          <w:b/>
          <w:color w:val="002060"/>
          <w:sz w:val="28"/>
          <w:szCs w:val="28"/>
          <w:lang w:eastAsia="ru-RU"/>
        </w:rPr>
      </w:pPr>
      <w:hyperlink r:id="rId109" w:history="1">
        <w:r w:rsidRPr="0049729E">
          <w:rPr>
            <w:rFonts w:ascii="Times New Roman" w:eastAsia="Times New Roman" w:hAnsi="Times New Roman"/>
            <w:b/>
            <w:color w:val="002060"/>
            <w:sz w:val="28"/>
            <w:szCs w:val="28"/>
            <w:u w:val="single"/>
            <w:lang w:eastAsia="ru-RU"/>
          </w:rPr>
          <w:t>Образец ходатайства о направлении взыскания на зарплату должника</w:t>
        </w:r>
      </w:hyperlink>
    </w:p>
    <w:p w:rsidR="0049729E" w:rsidRPr="0049729E" w:rsidRDefault="0049729E" w:rsidP="0049729E">
      <w:pPr>
        <w:spacing w:after="103" w:line="276" w:lineRule="auto"/>
        <w:ind w:left="360" w:right="3"/>
        <w:rPr>
          <w:rFonts w:ascii="Times New Roman" w:eastAsia="Times New Roman" w:hAnsi="Times New Roman"/>
          <w:sz w:val="24"/>
          <w:szCs w:val="24"/>
          <w:lang w:eastAsia="ru-RU"/>
        </w:rPr>
      </w:pPr>
      <w:r w:rsidRPr="0049729E">
        <w:rPr>
          <w:rFonts w:ascii="Times New Roman" w:eastAsia="Times New Roman" w:hAnsi="Times New Roman"/>
          <w:sz w:val="24"/>
          <w:szCs w:val="24"/>
          <w:vertAlign w:val="superscript"/>
          <w:lang w:eastAsia="ru-RU"/>
        </w:rPr>
        <w:t xml:space="preserve">        </w:t>
      </w:r>
    </w:p>
    <w:tbl>
      <w:tblPr>
        <w:tblW w:w="7560" w:type="dxa"/>
        <w:tblLook w:val="0600" w:firstRow="0" w:lastRow="0" w:firstColumn="0" w:lastColumn="0" w:noHBand="1" w:noVBand="1"/>
      </w:tblPr>
      <w:tblGrid>
        <w:gridCol w:w="7560"/>
      </w:tblGrid>
      <w:tr w:rsidR="0049729E" w:rsidRPr="0049729E" w:rsidTr="00D82793">
        <w:tc>
          <w:tcPr>
            <w:tcW w:w="0" w:type="auto"/>
            <w:tcMar>
              <w:top w:w="75" w:type="dxa"/>
              <w:left w:w="75" w:type="dxa"/>
              <w:bottom w:w="75" w:type="dxa"/>
              <w:right w:w="75" w:type="dxa"/>
            </w:tcMar>
            <w:hideMark/>
          </w:tcPr>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lang w:val="en-US"/>
              </w:rPr>
            </w:pPr>
            <w:r w:rsidRPr="0049729E">
              <w:rPr>
                <w:rFonts w:ascii="Times New Roman" w:eastAsia="Times New Roman" w:hAnsi="Times New Roman"/>
                <w:color w:val="000000"/>
                <w:sz w:val="24"/>
                <w:szCs w:val="24"/>
              </w:rPr>
              <w:t xml:space="preserve">В </w:t>
            </w:r>
            <w:proofErr w:type="spellStart"/>
            <w:r w:rsidRPr="0049729E">
              <w:rPr>
                <w:rFonts w:ascii="Times New Roman" w:eastAsia="Times New Roman" w:hAnsi="Times New Roman"/>
                <w:color w:val="000000"/>
                <w:sz w:val="24"/>
                <w:szCs w:val="24"/>
              </w:rPr>
              <w:t>Даниловский</w:t>
            </w:r>
            <w:proofErr w:type="spellEnd"/>
            <w:r w:rsidRPr="0049729E">
              <w:rPr>
                <w:rFonts w:ascii="Times New Roman" w:eastAsia="Times New Roman" w:hAnsi="Times New Roman"/>
                <w:color w:val="000000"/>
                <w:sz w:val="24"/>
                <w:szCs w:val="24"/>
              </w:rPr>
              <w:t xml:space="preserve"> отдел</w:t>
            </w:r>
            <w:r w:rsidRPr="0049729E">
              <w:rPr>
                <w:rFonts w:ascii="Times New Roman" w:eastAsia="Times New Roman" w:hAnsi="Times New Roman"/>
              </w:rPr>
              <w:br/>
            </w:r>
            <w:r w:rsidRPr="0049729E">
              <w:rPr>
                <w:rFonts w:ascii="Times New Roman" w:eastAsia="Times New Roman" w:hAnsi="Times New Roman"/>
                <w:color w:val="000000"/>
                <w:sz w:val="24"/>
                <w:szCs w:val="24"/>
              </w:rPr>
              <w:t>судебных приставов г. Москвы</w:t>
            </w:r>
            <w:r w:rsidRPr="0049729E">
              <w:rPr>
                <w:rFonts w:ascii="Times New Roman" w:eastAsia="Times New Roman" w:hAnsi="Times New Roman"/>
              </w:rPr>
              <w:br/>
            </w:r>
            <w:r w:rsidRPr="0049729E">
              <w:rPr>
                <w:rFonts w:ascii="Times New Roman" w:eastAsia="Times New Roman" w:hAnsi="Times New Roman"/>
                <w:color w:val="000000"/>
                <w:sz w:val="24"/>
                <w:szCs w:val="24"/>
              </w:rPr>
              <w:t>от ООО «УК Альфа</w:t>
            </w:r>
            <w:proofErr w:type="gramStart"/>
            <w:r w:rsidRPr="0049729E">
              <w:rPr>
                <w:rFonts w:ascii="Times New Roman" w:eastAsia="Times New Roman" w:hAnsi="Times New Roman"/>
                <w:color w:val="000000"/>
                <w:sz w:val="24"/>
                <w:szCs w:val="24"/>
              </w:rPr>
              <w:t>»,</w:t>
            </w:r>
            <w:r w:rsidRPr="0049729E">
              <w:rPr>
                <w:rFonts w:ascii="Times New Roman" w:eastAsia="Times New Roman" w:hAnsi="Times New Roman"/>
              </w:rPr>
              <w:br/>
            </w:r>
            <w:r w:rsidRPr="0049729E">
              <w:rPr>
                <w:rFonts w:ascii="Times New Roman" w:eastAsia="Times New Roman" w:hAnsi="Times New Roman"/>
                <w:color w:val="000000"/>
                <w:sz w:val="24"/>
                <w:szCs w:val="24"/>
              </w:rPr>
              <w:t>адрес</w:t>
            </w:r>
            <w:proofErr w:type="gramEnd"/>
            <w:r w:rsidRPr="0049729E">
              <w:rPr>
                <w:rFonts w:ascii="Times New Roman" w:eastAsia="Times New Roman" w:hAnsi="Times New Roman"/>
                <w:color w:val="000000"/>
                <w:sz w:val="24"/>
                <w:szCs w:val="24"/>
              </w:rPr>
              <w:t>: 125008, г. Москва,</w:t>
            </w:r>
            <w:r w:rsidRPr="0049729E">
              <w:rPr>
                <w:rFonts w:ascii="Times New Roman" w:eastAsia="Times New Roman" w:hAnsi="Times New Roman"/>
              </w:rPr>
              <w:br/>
            </w:r>
            <w:r w:rsidRPr="0049729E">
              <w:rPr>
                <w:rFonts w:ascii="Times New Roman" w:eastAsia="Times New Roman" w:hAnsi="Times New Roman"/>
                <w:color w:val="000000"/>
                <w:sz w:val="24"/>
                <w:szCs w:val="24"/>
              </w:rPr>
              <w:t xml:space="preserve">ул. </w:t>
            </w:r>
            <w:proofErr w:type="spellStart"/>
            <w:r w:rsidRPr="0049729E">
              <w:rPr>
                <w:rFonts w:ascii="Times New Roman" w:eastAsia="Times New Roman" w:hAnsi="Times New Roman"/>
                <w:color w:val="000000"/>
                <w:sz w:val="24"/>
                <w:szCs w:val="24"/>
                <w:lang w:val="en-US"/>
              </w:rPr>
              <w:t>Михалковская</w:t>
            </w:r>
            <w:proofErr w:type="spellEnd"/>
            <w:r w:rsidRPr="0049729E">
              <w:rPr>
                <w:rFonts w:ascii="Times New Roman" w:eastAsia="Times New Roman" w:hAnsi="Times New Roman"/>
                <w:color w:val="000000"/>
                <w:sz w:val="24"/>
                <w:szCs w:val="24"/>
                <w:lang w:val="en-US"/>
              </w:rPr>
              <w:t>, д. 20,</w:t>
            </w:r>
            <w:r w:rsidRPr="0049729E">
              <w:rPr>
                <w:rFonts w:ascii="Times New Roman" w:eastAsia="Times New Roman" w:hAnsi="Times New Roman"/>
                <w:lang w:val="en-US"/>
              </w:rPr>
              <w:br/>
            </w:r>
            <w:proofErr w:type="spellStart"/>
            <w:r w:rsidRPr="0049729E">
              <w:rPr>
                <w:rFonts w:ascii="Times New Roman" w:eastAsia="Times New Roman" w:hAnsi="Times New Roman"/>
                <w:color w:val="000000"/>
                <w:sz w:val="24"/>
                <w:szCs w:val="24"/>
                <w:lang w:val="en-US"/>
              </w:rPr>
              <w:t>тел</w:t>
            </w:r>
            <w:proofErr w:type="spellEnd"/>
            <w:r w:rsidRPr="0049729E">
              <w:rPr>
                <w:rFonts w:ascii="Times New Roman" w:eastAsia="Times New Roman" w:hAnsi="Times New Roman"/>
                <w:color w:val="000000"/>
                <w:sz w:val="24"/>
                <w:szCs w:val="24"/>
                <w:lang w:val="en-US"/>
              </w:rPr>
              <w:t>.: 8 (495) 804-48-53</w:t>
            </w:r>
          </w:p>
        </w:tc>
      </w:tr>
    </w:tbl>
    <w:p w:rsidR="0049729E" w:rsidRPr="0049729E" w:rsidRDefault="0049729E" w:rsidP="0049729E">
      <w:pPr>
        <w:spacing w:before="100" w:beforeAutospacing="1" w:after="100" w:afterAutospacing="1" w:line="240" w:lineRule="auto"/>
        <w:jc w:val="center"/>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ЗАЯВЛЕНИЕ</w:t>
      </w:r>
      <w:r w:rsidRPr="0049729E">
        <w:rPr>
          <w:rFonts w:ascii="Times New Roman" w:eastAsia="Times New Roman" w:hAnsi="Times New Roman"/>
        </w:rPr>
        <w:br/>
      </w:r>
      <w:r w:rsidRPr="0049729E">
        <w:rPr>
          <w:rFonts w:ascii="Times New Roman" w:eastAsia="Times New Roman" w:hAnsi="Times New Roman"/>
          <w:b/>
          <w:bCs/>
          <w:color w:val="000000"/>
          <w:sz w:val="24"/>
          <w:szCs w:val="24"/>
        </w:rPr>
        <w:t>о принятии обеспечительных мер</w:t>
      </w:r>
      <w:r w:rsidRPr="0049729E">
        <w:rPr>
          <w:rFonts w:ascii="Times New Roman" w:eastAsia="Times New Roman" w:hAnsi="Times New Roman"/>
          <w:b/>
          <w:bCs/>
          <w:color w:val="000000"/>
          <w:sz w:val="24"/>
          <w:szCs w:val="24"/>
          <w:lang w:val="en-US"/>
        </w:rPr>
        <w:t> </w:t>
      </w:r>
      <w:r w:rsidRPr="0049729E">
        <w:rPr>
          <w:rFonts w:ascii="Times New Roman" w:eastAsia="Times New Roman" w:hAnsi="Times New Roman"/>
          <w:b/>
          <w:bCs/>
          <w:color w:val="000000"/>
          <w:sz w:val="24"/>
          <w:szCs w:val="24"/>
        </w:rPr>
        <w:t>в виде ареста имущества должника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Даниловским отделением судебных приставов г. Москвы20.10.2020 возбуждено исполнительное производство на основании исполнительного листа № 23778-15-04, выданного</w:t>
      </w:r>
      <w:r w:rsidRPr="0049729E">
        <w:rPr>
          <w:rFonts w:ascii="Times New Roman" w:eastAsia="Times New Roman" w:hAnsi="Times New Roman"/>
          <w:color w:val="000000"/>
          <w:sz w:val="24"/>
          <w:szCs w:val="24"/>
          <w:lang w:val="en-US"/>
        </w:rPr>
        <w:t> </w:t>
      </w:r>
      <w:proofErr w:type="spellStart"/>
      <w:r w:rsidRPr="0049729E">
        <w:rPr>
          <w:rFonts w:ascii="Times New Roman" w:eastAsia="Times New Roman" w:hAnsi="Times New Roman"/>
          <w:color w:val="000000"/>
          <w:sz w:val="24"/>
          <w:szCs w:val="24"/>
        </w:rPr>
        <w:t>Симоновским</w:t>
      </w:r>
      <w:proofErr w:type="spellEnd"/>
      <w:r w:rsidRPr="0049729E">
        <w:rPr>
          <w:rFonts w:ascii="Times New Roman" w:eastAsia="Times New Roman" w:hAnsi="Times New Roman"/>
          <w:color w:val="000000"/>
          <w:sz w:val="24"/>
          <w:szCs w:val="24"/>
        </w:rPr>
        <w:t xml:space="preserve"> районным судом г. Москвы «11» октября 2020 года по делу № 2-1563/2020, о взыскании с Александра Сергеевича Кондратьева</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в пользу ООО «УК Альфа» 95 000 руб.</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Сумма задолженности по исполнительному документу до настоящего времени не погашена должником.</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В соответствии с положениями статьи 98</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Федерального закона</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от 02.10.2007 № 229-ФЗ «Об исполнительном производстве»</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судебный пристав-исполнитель может обратить взыскание на заработную плату должника.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Настоящим заявлением сообщаю, что ООО «УК Альфа» получены сведения о месте работы</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Александра Сергеевича Кондратьева.</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В</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 xml:space="preserve">настоящее время постоянно трудоустроен в обществе </w:t>
      </w:r>
      <w:r w:rsidRPr="0049729E">
        <w:rPr>
          <w:rFonts w:ascii="Times New Roman" w:eastAsia="Times New Roman" w:hAnsi="Times New Roman"/>
          <w:color w:val="000000"/>
          <w:sz w:val="24"/>
          <w:szCs w:val="24"/>
        </w:rPr>
        <w:lastRenderedPageBreak/>
        <w:t>с ограниченной ответственность «Красная Заря» (ИНН 778885855, ОГРН 0022555252), адрес: Москва, ул. Красная Горка, д. 3. На данном предприятии должник</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занимает должность инженера-механика.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В связи с вышеизложенным, принимая во внимание тот факт, что место</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официального трудоустройства должника известно, а также в</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целях обеспечения исполнения требований взыскателя</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прошу направить исполнительный лист работодателю должника для дальнейшего взыскания задолженности с заработной платы.</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b/>
          <w:bCs/>
          <w:color w:val="000000"/>
          <w:sz w:val="24"/>
          <w:szCs w:val="24"/>
        </w:rPr>
        <w:t>Приложения</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Копия доверенности представителя ООО «УК Альфа» Львова А.А.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Дата подачи заявления – «25» октября 2020</w:t>
      </w:r>
      <w:r w:rsidRPr="0049729E">
        <w:rPr>
          <w:rFonts w:ascii="Times New Roman" w:eastAsia="Times New Roman" w:hAnsi="Times New Roman"/>
          <w:color w:val="000000"/>
          <w:sz w:val="24"/>
          <w:szCs w:val="24"/>
          <w:lang w:val="en-US"/>
        </w:rPr>
        <w:t> </w:t>
      </w:r>
      <w:r w:rsidRPr="0049729E">
        <w:rPr>
          <w:rFonts w:ascii="Times New Roman" w:eastAsia="Times New Roman" w:hAnsi="Times New Roman"/>
          <w:color w:val="000000"/>
          <w:sz w:val="24"/>
          <w:szCs w:val="24"/>
        </w:rPr>
        <w:t>года.</w:t>
      </w:r>
    </w:p>
    <w:p w:rsidR="0049729E" w:rsidRPr="0049729E" w:rsidRDefault="0049729E" w:rsidP="0049729E">
      <w:pPr>
        <w:spacing w:before="100" w:beforeAutospacing="1" w:after="100" w:afterAutospacing="1" w:line="240" w:lineRule="auto"/>
        <w:rPr>
          <w:rFonts w:ascii="Times New Roman" w:eastAsia="Times New Roman" w:hAnsi="Times New Roman"/>
          <w:color w:val="000000"/>
          <w:sz w:val="24"/>
          <w:szCs w:val="24"/>
        </w:rPr>
      </w:pPr>
    </w:p>
    <w:p w:rsidR="0049729E" w:rsidRPr="0049729E" w:rsidRDefault="0049729E" w:rsidP="0049729E">
      <w:pPr>
        <w:pBdr>
          <w:bottom w:val="single" w:sz="6" w:space="1" w:color="auto"/>
        </w:pBdr>
        <w:spacing w:before="100" w:beforeAutospacing="1" w:after="100" w:afterAutospacing="1" w:line="240" w:lineRule="auto"/>
        <w:rPr>
          <w:rFonts w:ascii="Times New Roman" w:eastAsia="Times New Roman" w:hAnsi="Times New Roman"/>
          <w:color w:val="000000"/>
          <w:sz w:val="24"/>
          <w:szCs w:val="24"/>
        </w:rPr>
      </w:pPr>
      <w:r w:rsidRPr="0049729E">
        <w:rPr>
          <w:rFonts w:ascii="Times New Roman" w:eastAsia="Times New Roman" w:hAnsi="Times New Roman"/>
          <w:color w:val="000000"/>
          <w:sz w:val="24"/>
          <w:szCs w:val="24"/>
        </w:rPr>
        <w:t>Подпись:</w:t>
      </w:r>
    </w:p>
    <w:p w:rsidR="0049729E" w:rsidRPr="0049729E" w:rsidRDefault="0049729E" w:rsidP="0049729E">
      <w:pPr>
        <w:pBdr>
          <w:bottom w:val="single" w:sz="6" w:space="1" w:color="auto"/>
        </w:pBdr>
        <w:spacing w:before="100" w:beforeAutospacing="1" w:after="100" w:afterAutospacing="1" w:line="240" w:lineRule="auto"/>
        <w:rPr>
          <w:rFonts w:ascii="Times New Roman" w:eastAsia="Times New Roman" w:hAnsi="Times New Roman"/>
          <w:color w:val="000000"/>
          <w:sz w:val="24"/>
          <w:szCs w:val="24"/>
        </w:rPr>
      </w:pP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Как разыскать и наложить арест на имущество должника</w:t>
      </w:r>
    </w:p>
    <w:p w:rsidR="0049729E" w:rsidRPr="0049729E" w:rsidRDefault="0049729E" w:rsidP="0049729E">
      <w:pPr>
        <w:spacing w:before="100" w:beforeAutospacing="1" w:after="100" w:afterAutospacing="1"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Составьте и подайте судебному приставу-исполнителю ходатайство о розыске имущества должника. Вы ускорите процесс взыскания, если сами опросите соседей и знакомых должника, проверите информацию из открытых источников и предоставите ее приставу-исполнителю.</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lang w:eastAsia="ru-RU"/>
        </w:rPr>
      </w:pPr>
      <w:r w:rsidRPr="0049729E">
        <w:rPr>
          <w:rFonts w:ascii="Times New Roman" w:eastAsia="Times New Roman" w:hAnsi="Times New Roman"/>
          <w:b/>
          <w:bCs/>
          <w:color w:val="002060"/>
          <w:sz w:val="28"/>
          <w:szCs w:val="28"/>
          <w:lang w:eastAsia="ru-RU"/>
        </w:rPr>
        <w:t>Скачайте</w:t>
      </w:r>
    </w:p>
    <w:p w:rsidR="0049729E" w:rsidRPr="0049729E" w:rsidRDefault="0049729E" w:rsidP="0049729E">
      <w:pPr>
        <w:spacing w:before="100" w:beforeAutospacing="1" w:after="100" w:afterAutospacing="1"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Пример заявления о розыске имущества должника</w:t>
      </w:r>
    </w:p>
    <w:p w:rsidR="0049729E" w:rsidRPr="0049729E" w:rsidRDefault="0049729E" w:rsidP="0049729E">
      <w:pPr>
        <w:numPr>
          <w:ilvl w:val="0"/>
          <w:numId w:val="17"/>
        </w:numPr>
        <w:spacing w:after="103" w:line="276" w:lineRule="auto"/>
        <w:rPr>
          <w:rFonts w:ascii="Times New Roman" w:eastAsia="Times New Roman" w:hAnsi="Times New Roman"/>
          <w:b/>
          <w:color w:val="002060"/>
          <w:sz w:val="28"/>
          <w:szCs w:val="28"/>
          <w:lang w:eastAsia="ru-RU"/>
        </w:rPr>
      </w:pPr>
      <w:hyperlink r:id="rId110" w:history="1">
        <w:r w:rsidRPr="0049729E">
          <w:rPr>
            <w:rFonts w:ascii="Times New Roman" w:eastAsia="Times New Roman" w:hAnsi="Times New Roman"/>
            <w:b/>
            <w:color w:val="002060"/>
            <w:sz w:val="28"/>
            <w:szCs w:val="28"/>
            <w:u w:val="single"/>
            <w:lang w:eastAsia="ru-RU"/>
          </w:rPr>
          <w:t>Бланк заявления о розыске имущества должника</w:t>
        </w:r>
      </w:hyperlink>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В _____________________________________________</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от ______________,</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адрес: __________________________________________</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тел.: _________________</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ЗАЯВЛЕНИЕ</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о принятии обеспечительных мер в виде ареста имущества должника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_____________________________________________________________ возбуждено исполнительное производство на основании исполнительного листа № ___________, выданного ____________________________________ «__» _______ 20__ года по делу № ___________, о взыскании с _________________________________ в пользу _____________________ руб.</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Сумма задолженности по исполнительному документу до настоящего времени не погашена должником.</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lastRenderedPageBreak/>
        <w:t>В соответствии с положениями статьи 98 Федерального закона от 02.10.2007 № 229-ФЗ «Об исполнительном производстве» судебный пристав-исполнитель может обратить взыскание на заработную плату должника.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Настоящим заявлением сообщаю, что ______________ получены сведения о месте работы __________________________________ В настоящее время постоянно трудоустроен в ______________________________________________________ (ИНН _________, ОГРН __________), адрес: _______________________________. На данном предприятии должник занимает должность _________________.</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В связи с вышеизложенным, принимая во внимание тот факт, что место официального трудоустройства должника известно, а также в целях обеспечения исполнения требований взыскателя прошу направить исполнительный лист работодателю должника для дальнейшего взыскания задолженности с заработной платы.</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Приложения</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Копия доверенности представителя _________________________.</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Дата подачи заявления – «__» ________20__ года.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Подпись: _____</w:t>
      </w:r>
    </w:p>
    <w:p w:rsidR="0049729E" w:rsidRPr="0049729E" w:rsidRDefault="0049729E" w:rsidP="0049729E">
      <w:pPr>
        <w:numPr>
          <w:ilvl w:val="0"/>
          <w:numId w:val="17"/>
        </w:numPr>
        <w:spacing w:after="103" w:line="276" w:lineRule="auto"/>
        <w:rPr>
          <w:rFonts w:ascii="Times New Roman" w:eastAsia="Times New Roman" w:hAnsi="Times New Roman"/>
          <w:b/>
          <w:color w:val="002060"/>
          <w:sz w:val="28"/>
          <w:szCs w:val="28"/>
          <w:lang w:eastAsia="ru-RU"/>
        </w:rPr>
      </w:pPr>
      <w:hyperlink r:id="rId111" w:history="1">
        <w:r w:rsidRPr="0049729E">
          <w:rPr>
            <w:rFonts w:ascii="Times New Roman" w:eastAsia="Times New Roman" w:hAnsi="Times New Roman"/>
            <w:b/>
            <w:color w:val="002060"/>
            <w:sz w:val="28"/>
            <w:szCs w:val="28"/>
            <w:u w:val="single"/>
            <w:lang w:eastAsia="ru-RU"/>
          </w:rPr>
          <w:t>Образец заявления о розыске имущества должника</w:t>
        </w:r>
      </w:hyperlink>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В </w:t>
      </w:r>
      <w:proofErr w:type="spellStart"/>
      <w:r w:rsidRPr="0049729E">
        <w:rPr>
          <w:rFonts w:ascii="Times New Roman" w:eastAsia="Times New Roman" w:hAnsi="Times New Roman"/>
          <w:sz w:val="24"/>
          <w:szCs w:val="24"/>
          <w:lang w:eastAsia="ru-RU"/>
        </w:rPr>
        <w:t>Даниловский</w:t>
      </w:r>
      <w:proofErr w:type="spellEnd"/>
      <w:r w:rsidRPr="0049729E">
        <w:rPr>
          <w:rFonts w:ascii="Times New Roman" w:eastAsia="Times New Roman" w:hAnsi="Times New Roman"/>
          <w:sz w:val="24"/>
          <w:szCs w:val="24"/>
          <w:lang w:eastAsia="ru-RU"/>
        </w:rPr>
        <w:t xml:space="preserve"> отдел</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судебных приставов г. Москвы</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от ООО «УК Альфа»,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адрес: 125008, г. Москва,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ул. </w:t>
      </w:r>
      <w:proofErr w:type="spellStart"/>
      <w:r w:rsidRPr="0049729E">
        <w:rPr>
          <w:rFonts w:ascii="Times New Roman" w:eastAsia="Times New Roman" w:hAnsi="Times New Roman"/>
          <w:sz w:val="24"/>
          <w:szCs w:val="24"/>
          <w:lang w:eastAsia="ru-RU"/>
        </w:rPr>
        <w:t>Михалковская</w:t>
      </w:r>
      <w:proofErr w:type="spellEnd"/>
      <w:r w:rsidRPr="0049729E">
        <w:rPr>
          <w:rFonts w:ascii="Times New Roman" w:eastAsia="Times New Roman" w:hAnsi="Times New Roman"/>
          <w:sz w:val="24"/>
          <w:szCs w:val="24"/>
          <w:lang w:eastAsia="ru-RU"/>
        </w:rPr>
        <w:t>, д. 20,</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тел.: 8 (495) 804-48-53</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ЗАЯВЛЕНИЕ</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о принятии обеспечительных мер в виде ареста имущества должника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Даниловским отделением судебных приставов г. Москвы20.10.2020 возбуждено исполнительное производство на основании исполнительного листа № 23778-15-04, выданного </w:t>
      </w:r>
      <w:proofErr w:type="spellStart"/>
      <w:r w:rsidRPr="0049729E">
        <w:rPr>
          <w:rFonts w:ascii="Times New Roman" w:eastAsia="Times New Roman" w:hAnsi="Times New Roman"/>
          <w:sz w:val="24"/>
          <w:szCs w:val="24"/>
          <w:lang w:eastAsia="ru-RU"/>
        </w:rPr>
        <w:t>Симоновским</w:t>
      </w:r>
      <w:proofErr w:type="spellEnd"/>
      <w:r w:rsidRPr="0049729E">
        <w:rPr>
          <w:rFonts w:ascii="Times New Roman" w:eastAsia="Times New Roman" w:hAnsi="Times New Roman"/>
          <w:sz w:val="24"/>
          <w:szCs w:val="24"/>
          <w:lang w:eastAsia="ru-RU"/>
        </w:rPr>
        <w:t xml:space="preserve"> районным судом г. Москвы «11» октября 2020 года по делу № 2-1563/2020, о взыскании с Александра Сергеевича Кондратьева в пользу ООО «УК Альфа» 95 000 руб.</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Сумма задолженности по исполнительному документу до настоящего времени не погашена должником.</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В соответствии с положениями статьи 98 Федерального закона от 02.10.2007 № 229-ФЗ «Об исполнительном производстве» судебный пристав-исполнитель может обратить взыскание на заработную плату должника.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Настоящим заявлением сообщаю, что ООО «УК Альфа» получены сведения о месте работы Александра Сергеевича Кондратьева. В настоящее время постоянно трудоустроен в обществе с ограниченной ответственность «Красная Заря» (ИНН 778885855, ОГРН 0022555252), адрес: Москва, ул. Красная Горка, д. 3. На данном предприятии должник занимает должность инженера-механика.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lastRenderedPageBreak/>
        <w:t>В связи с вышеизложенным, принимая во внимание тот факт, что место официального трудоустройства должника известно, а также в целях обеспечения исполнения требований взыскателя прошу направить исполнительный лист работодателю должника для дальнейшего взыскания задолженности с заработной платы.</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Приложения</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Копия доверенности представителя ООО «УК Альфа» Львова А.А.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Дата подачи заявления – «25» октября 2020 года.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pBdr>
          <w:bottom w:val="single" w:sz="6" w:space="1" w:color="auto"/>
        </w:pBdr>
        <w:spacing w:after="103" w:line="276" w:lineRule="auto"/>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Подпись: </w:t>
      </w:r>
    </w:p>
    <w:p w:rsidR="0049729E" w:rsidRPr="0049729E" w:rsidRDefault="0049729E" w:rsidP="0049729E">
      <w:pPr>
        <w:spacing w:after="103" w:line="276" w:lineRule="auto"/>
        <w:rPr>
          <w:rFonts w:ascii="Times New Roman" w:eastAsia="Times New Roman" w:hAnsi="Times New Roman"/>
          <w:sz w:val="24"/>
          <w:szCs w:val="24"/>
          <w:lang w:eastAsia="ru-RU"/>
        </w:rPr>
      </w:pPr>
    </w:p>
    <w:p w:rsidR="0049729E" w:rsidRPr="0049729E" w:rsidRDefault="0049729E" w:rsidP="0049729E">
      <w:pPr>
        <w:spacing w:before="240" w:after="0" w:line="276" w:lineRule="auto"/>
        <w:jc w:val="both"/>
        <w:rPr>
          <w:rFonts w:ascii="Times New Roman" w:eastAsiaTheme="minorEastAsia" w:hAnsi="Times New Roman"/>
          <w:b/>
          <w:sz w:val="24"/>
          <w:szCs w:val="24"/>
          <w:lang w:eastAsia="ru-RU"/>
        </w:rPr>
      </w:pPr>
      <w:proofErr w:type="gramStart"/>
      <w:r w:rsidRPr="0049729E">
        <w:rPr>
          <w:rFonts w:ascii="Times New Roman" w:eastAsiaTheme="minorEastAsia" w:hAnsi="Times New Roman"/>
          <w:b/>
          <w:sz w:val="24"/>
          <w:szCs w:val="24"/>
          <w:lang w:eastAsia="ru-RU"/>
        </w:rPr>
        <w:t>Если  вы</w:t>
      </w:r>
      <w:proofErr w:type="gramEnd"/>
      <w:r w:rsidRPr="0049729E">
        <w:rPr>
          <w:rFonts w:ascii="Times New Roman" w:eastAsiaTheme="minorEastAsia" w:hAnsi="Times New Roman"/>
          <w:b/>
          <w:sz w:val="24"/>
          <w:szCs w:val="24"/>
          <w:lang w:eastAsia="ru-RU"/>
        </w:rPr>
        <w:t xml:space="preserve"> знаете, что у должника есть в собственности имущество, составьте и направьте ходатайство судебному приставу о наложении ареста на имущество должника. Руководствуйтесь </w:t>
      </w:r>
      <w:hyperlink r:id="rId112" w:anchor="/document/99/902063102/ZA00MFS2NT/" w:tooltip="Статья 80. Наложение ареста на имущество должника" w:history="1">
        <w:r w:rsidRPr="0049729E">
          <w:rPr>
            <w:rFonts w:ascii="Times New Roman" w:eastAsiaTheme="minorEastAsia" w:hAnsi="Times New Roman"/>
            <w:b/>
            <w:color w:val="0000FF"/>
            <w:sz w:val="24"/>
            <w:szCs w:val="24"/>
            <w:u w:val="single"/>
            <w:lang w:eastAsia="ru-RU"/>
          </w:rPr>
          <w:t>статьей 80</w:t>
        </w:r>
      </w:hyperlink>
      <w:r w:rsidRPr="0049729E">
        <w:rPr>
          <w:rFonts w:ascii="Times New Roman" w:eastAsiaTheme="minorEastAsia" w:hAnsi="Times New Roman"/>
          <w:b/>
          <w:sz w:val="24"/>
          <w:szCs w:val="24"/>
          <w:lang w:eastAsia="ru-RU"/>
        </w:rPr>
        <w:t> Закона № 229-ФЗ.</w:t>
      </w:r>
    </w:p>
    <w:p w:rsidR="0049729E" w:rsidRPr="0049729E" w:rsidRDefault="0049729E" w:rsidP="0049729E">
      <w:pPr>
        <w:spacing w:before="240"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Приложите к ходатайству любые документы, в которых есть информация об имуществе должника. Например, выписку из </w:t>
      </w:r>
      <w:proofErr w:type="spellStart"/>
      <w:r w:rsidRPr="0049729E">
        <w:rPr>
          <w:rFonts w:ascii="Times New Roman" w:eastAsiaTheme="minorEastAsia" w:hAnsi="Times New Roman"/>
          <w:b/>
          <w:sz w:val="24"/>
          <w:szCs w:val="24"/>
          <w:lang w:eastAsia="ru-RU"/>
        </w:rPr>
        <w:t>Росреестра</w:t>
      </w:r>
      <w:proofErr w:type="spellEnd"/>
      <w:r w:rsidRPr="0049729E">
        <w:rPr>
          <w:rFonts w:ascii="Times New Roman" w:eastAsiaTheme="minorEastAsia" w:hAnsi="Times New Roman"/>
          <w:b/>
          <w:sz w:val="24"/>
          <w:szCs w:val="24"/>
          <w:lang w:eastAsia="ru-RU"/>
        </w:rPr>
        <w:t xml:space="preserve"> о наличии недвижимости на праве собственности или письмо из налоговой о наличии счетов должника в банках.</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Скачайте</w:t>
      </w:r>
    </w:p>
    <w:p w:rsidR="0049729E" w:rsidRPr="0049729E" w:rsidRDefault="0049729E" w:rsidP="0049729E">
      <w:pPr>
        <w:spacing w:before="100" w:beforeAutospacing="1" w:after="100" w:afterAutospacing="1"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Пример ходатайства о наложении ареста на имущество должника</w:t>
      </w:r>
    </w:p>
    <w:p w:rsidR="0049729E" w:rsidRPr="0049729E" w:rsidRDefault="0049729E" w:rsidP="0049729E">
      <w:pPr>
        <w:numPr>
          <w:ilvl w:val="0"/>
          <w:numId w:val="18"/>
        </w:numPr>
        <w:spacing w:after="103" w:line="276" w:lineRule="auto"/>
        <w:rPr>
          <w:rFonts w:ascii="Times New Roman" w:eastAsia="Times New Roman" w:hAnsi="Times New Roman"/>
          <w:b/>
          <w:color w:val="002060"/>
          <w:sz w:val="28"/>
          <w:szCs w:val="28"/>
          <w:lang w:eastAsia="ru-RU"/>
        </w:rPr>
      </w:pPr>
      <w:hyperlink r:id="rId113" w:history="1">
        <w:r w:rsidRPr="0049729E">
          <w:rPr>
            <w:rFonts w:ascii="Times New Roman" w:eastAsia="Times New Roman" w:hAnsi="Times New Roman"/>
            <w:b/>
            <w:color w:val="002060"/>
            <w:sz w:val="28"/>
            <w:szCs w:val="28"/>
            <w:u w:val="single"/>
            <w:lang w:eastAsia="ru-RU"/>
          </w:rPr>
          <w:t>Образец ходатайства о наложении ареста на имущество должника</w:t>
        </w:r>
      </w:hyperlink>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Судебному приставу-исполнителю</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Фрунзенского ОСП в СЗАО</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УФССП по Москве</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Иванову Михаилу Игоревичу,</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адрес: 123012, Москва, ул. Цветочная, д. 101,</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от Общества с ограниченной ответственностью «УК "Альфа"»,</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 xml:space="preserve">адрес: 101001, Москва, ул. </w:t>
      </w:r>
      <w:proofErr w:type="spellStart"/>
      <w:r w:rsidRPr="0049729E">
        <w:rPr>
          <w:rFonts w:ascii="Times New Roman" w:eastAsia="Times New Roman" w:hAnsi="Times New Roman"/>
          <w:sz w:val="28"/>
          <w:szCs w:val="28"/>
          <w:lang w:eastAsia="ru-RU"/>
        </w:rPr>
        <w:t>Михалковская</w:t>
      </w:r>
      <w:proofErr w:type="spellEnd"/>
      <w:r w:rsidRPr="0049729E">
        <w:rPr>
          <w:rFonts w:ascii="Times New Roman" w:eastAsia="Times New Roman" w:hAnsi="Times New Roman"/>
          <w:sz w:val="28"/>
          <w:szCs w:val="28"/>
          <w:lang w:eastAsia="ru-RU"/>
        </w:rPr>
        <w:t>, д. 20,</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телефон/факс: 8 (495) 321-65-49,</w:t>
      </w:r>
    </w:p>
    <w:p w:rsidR="0049729E" w:rsidRPr="0049729E" w:rsidRDefault="0049729E" w:rsidP="0049729E">
      <w:pPr>
        <w:spacing w:after="0" w:line="276" w:lineRule="auto"/>
        <w:ind w:left="4248"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электронная почта: alfa@alfa.ru</w:t>
      </w:r>
    </w:p>
    <w:p w:rsidR="0049729E" w:rsidRPr="0049729E" w:rsidRDefault="0049729E" w:rsidP="0049729E">
      <w:pPr>
        <w:spacing w:after="0" w:line="276" w:lineRule="auto"/>
        <w:ind w:right="3"/>
        <w:rPr>
          <w:rFonts w:ascii="Times New Roman" w:eastAsia="Times New Roman" w:hAnsi="Times New Roman"/>
          <w:sz w:val="28"/>
          <w:szCs w:val="28"/>
          <w:lang w:eastAsia="ru-RU"/>
        </w:rPr>
      </w:pPr>
    </w:p>
    <w:p w:rsidR="0049729E" w:rsidRPr="0049729E" w:rsidRDefault="0049729E" w:rsidP="0049729E">
      <w:pPr>
        <w:spacing w:after="0" w:line="276" w:lineRule="auto"/>
        <w:ind w:right="3"/>
        <w:jc w:val="center"/>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ЗАЯВЛЕНИЕ</w:t>
      </w:r>
    </w:p>
    <w:p w:rsidR="0049729E" w:rsidRPr="0049729E" w:rsidRDefault="0049729E" w:rsidP="0049729E">
      <w:pPr>
        <w:spacing w:after="0" w:line="276" w:lineRule="auto"/>
        <w:ind w:right="3"/>
        <w:jc w:val="center"/>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о розыске имущества должника</w:t>
      </w: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В рамках исполнительного производства от 15.02.2019 № 12345/19/45678-ИП о взыскании задолженности с Львова Александра Владимировича (18.04.1998 г. р.) в размере 156 000 руб. не установлено местонахождение принадлежащего ему имущества.</w:t>
      </w: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 xml:space="preserve">В соответствии с </w:t>
      </w: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lastRenderedPageBreak/>
        <w:t>пунктом 3</w:t>
      </w: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 xml:space="preserve"> части 5 статьи 65 Федерального закона от 02.10.2007 № 229-ФЗ «Об исполнительном производстве» просим объявить исполнительный розыск имущества должника в связи с тем, что требования исполнительного документа невозможно исполнить при его отсутствии.</w:t>
      </w: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 xml:space="preserve">По имеющимся у нас сведениям, определенное имущество должника, в том числе компьютеры и прочая оргтехника, находится в арендуемом им офисном помещении по адресу: </w:t>
      </w: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Москва, ул. Лесная, д. 9, корп. А, офис 14</w:t>
      </w: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 xml:space="preserve">. </w:t>
      </w:r>
    </w:p>
    <w:p w:rsidR="0049729E" w:rsidRPr="0049729E" w:rsidRDefault="0049729E" w:rsidP="0049729E">
      <w:pPr>
        <w:spacing w:after="0" w:line="276" w:lineRule="auto"/>
        <w:ind w:right="3"/>
        <w:rPr>
          <w:rFonts w:ascii="Times New Roman" w:eastAsia="Times New Roman" w:hAnsi="Times New Roman"/>
          <w:sz w:val="28"/>
          <w:szCs w:val="28"/>
          <w:lang w:eastAsia="ru-RU"/>
        </w:rPr>
      </w:pPr>
    </w:p>
    <w:p w:rsidR="0049729E" w:rsidRPr="0049729E" w:rsidRDefault="0049729E" w:rsidP="0049729E">
      <w:pPr>
        <w:spacing w:after="0" w:line="276" w:lineRule="auto"/>
        <w:ind w:right="3"/>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Генеральный директор</w:t>
      </w:r>
    </w:p>
    <w:p w:rsidR="0049729E" w:rsidRPr="0049729E" w:rsidRDefault="0049729E" w:rsidP="0049729E">
      <w:pPr>
        <w:pBdr>
          <w:bottom w:val="single" w:sz="6" w:space="1" w:color="auto"/>
        </w:pBdr>
        <w:spacing w:after="0" w:line="276" w:lineRule="auto"/>
        <w:rPr>
          <w:rFonts w:ascii="Times New Roman" w:eastAsia="Times New Roman" w:hAnsi="Times New Roman"/>
          <w:sz w:val="28"/>
          <w:szCs w:val="28"/>
          <w:lang w:eastAsia="ru-RU"/>
        </w:rPr>
      </w:pPr>
      <w:r w:rsidRPr="0049729E">
        <w:rPr>
          <w:rFonts w:ascii="Times New Roman" w:eastAsia="Times New Roman" w:hAnsi="Times New Roman"/>
          <w:sz w:val="28"/>
          <w:szCs w:val="28"/>
          <w:lang w:eastAsia="ru-RU"/>
        </w:rPr>
        <w:t>ООО «УК "Альфа</w:t>
      </w:r>
      <w:proofErr w:type="gramStart"/>
      <w:r w:rsidRPr="0049729E">
        <w:rPr>
          <w:rFonts w:ascii="Times New Roman" w:eastAsia="Times New Roman" w:hAnsi="Times New Roman"/>
          <w:sz w:val="28"/>
          <w:szCs w:val="28"/>
          <w:lang w:eastAsia="ru-RU"/>
        </w:rPr>
        <w:t>"»</w:t>
      </w:r>
      <w:r w:rsidRPr="0049729E">
        <w:rPr>
          <w:rFonts w:ascii="Times New Roman" w:eastAsia="Times New Roman" w:hAnsi="Times New Roman"/>
          <w:sz w:val="28"/>
          <w:szCs w:val="28"/>
          <w:lang w:eastAsia="ru-RU"/>
        </w:rPr>
        <w:tab/>
      </w:r>
      <w:proofErr w:type="gramEnd"/>
      <w:r w:rsidRPr="0049729E">
        <w:rPr>
          <w:rFonts w:ascii="Times New Roman" w:eastAsia="Times New Roman" w:hAnsi="Times New Roman"/>
          <w:sz w:val="28"/>
          <w:szCs w:val="28"/>
          <w:lang w:eastAsia="ru-RU"/>
        </w:rPr>
        <w:t>_______________</w:t>
      </w:r>
      <w:r w:rsidRPr="0049729E">
        <w:rPr>
          <w:rFonts w:ascii="Times New Roman" w:eastAsia="Times New Roman" w:hAnsi="Times New Roman"/>
          <w:sz w:val="28"/>
          <w:szCs w:val="28"/>
          <w:lang w:eastAsia="ru-RU"/>
        </w:rPr>
        <w:tab/>
        <w:t>А.С. Кондратьев</w:t>
      </w:r>
    </w:p>
    <w:p w:rsidR="0049729E" w:rsidRPr="0049729E" w:rsidRDefault="0049729E" w:rsidP="0049729E">
      <w:pPr>
        <w:pBdr>
          <w:bottom w:val="single" w:sz="6" w:space="1" w:color="auto"/>
        </w:pBdr>
        <w:spacing w:after="0" w:line="276" w:lineRule="auto"/>
        <w:rPr>
          <w:rFonts w:ascii="Times New Roman" w:eastAsia="Times New Roman" w:hAnsi="Times New Roman"/>
          <w:sz w:val="28"/>
          <w:szCs w:val="28"/>
          <w:lang w:eastAsia="ru-RU"/>
        </w:rPr>
      </w:pPr>
    </w:p>
    <w:p w:rsidR="0049729E" w:rsidRPr="0049729E" w:rsidRDefault="0049729E" w:rsidP="0049729E">
      <w:pPr>
        <w:spacing w:after="0" w:line="276" w:lineRule="auto"/>
        <w:rPr>
          <w:rFonts w:ascii="Times New Roman" w:eastAsia="Times New Roman" w:hAnsi="Times New Roman"/>
          <w:sz w:val="28"/>
          <w:szCs w:val="28"/>
          <w:lang w:eastAsia="ru-RU"/>
        </w:rPr>
      </w:pP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Пример</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Пример процесса наложения взыскания на имущество должника</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Вы знаете, что у должника в собственности есть автомобиль.</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Направьте судебному приставу-исполнителю заявление об обращении взыскания на автомобиль должника.</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Пристав арестует автомобиль, должник не сможет им пользоваться.</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Это действенный способ ускорить процесс взыскания.</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Если автомобиль – единственное имущество должника, он будет продан на торгах, а деньги с его продажи перечислены вам.</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Не принимайте самостоятельных действий по задержанию автомобиля – их сочтут самоуправством (</w:t>
      </w:r>
      <w:hyperlink r:id="rId114" w:anchor="/document/99/9017477/ZAP1UHU3AG/" w:tooltip="Статья 330. Самоуправство..." w:history="1">
        <w:r w:rsidRPr="0049729E">
          <w:rPr>
            <w:rFonts w:ascii="Times New Roman" w:eastAsiaTheme="minorEastAsia" w:hAnsi="Times New Roman"/>
            <w:b/>
            <w:color w:val="0000FF"/>
            <w:sz w:val="24"/>
            <w:szCs w:val="24"/>
            <w:u w:val="single"/>
            <w:lang w:eastAsia="ru-RU"/>
          </w:rPr>
          <w:t>ст. 330 УК</w:t>
        </w:r>
      </w:hyperlink>
      <w:r w:rsidRPr="0049729E">
        <w:rPr>
          <w:rFonts w:ascii="Times New Roman" w:eastAsiaTheme="minorEastAsia" w:hAnsi="Times New Roman"/>
          <w:b/>
          <w:sz w:val="24"/>
          <w:szCs w:val="24"/>
          <w:lang w:eastAsia="ru-RU"/>
        </w:rPr>
        <w:t>).</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Ситуация</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Можно ли обратить взыскание на имущество супруга должника</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Да, если речь идет о задолженности за ЖКУ по квартире, приобретенной в период брака. Взыскание обращается на общее имущество супругов по общим обязательствам супругов (</w:t>
      </w:r>
      <w:hyperlink r:id="rId115" w:anchor="/document/99/9015517/XA00MD22NV/" w:tooltip="2. Взыскание обращается на общее имущество супругов по общим обязательствам супругов, а также по обязательствам одного из супругов, если судом установлено, что все, полученное по..." w:history="1">
        <w:r w:rsidRPr="0049729E">
          <w:rPr>
            <w:rFonts w:ascii="Times New Roman" w:eastAsiaTheme="minorEastAsia" w:hAnsi="Times New Roman"/>
            <w:b/>
            <w:color w:val="0000FF"/>
            <w:sz w:val="24"/>
            <w:szCs w:val="24"/>
            <w:u w:val="single"/>
            <w:lang w:eastAsia="ru-RU"/>
          </w:rPr>
          <w:t>ч. 2</w:t>
        </w:r>
      </w:hyperlink>
      <w:r w:rsidRPr="0049729E">
        <w:rPr>
          <w:rFonts w:ascii="Times New Roman" w:eastAsiaTheme="minorEastAsia" w:hAnsi="Times New Roman"/>
          <w:b/>
          <w:sz w:val="24"/>
          <w:szCs w:val="24"/>
          <w:lang w:eastAsia="ru-RU"/>
        </w:rPr>
        <w:t> ст. 45 СК, ст. </w:t>
      </w:r>
      <w:hyperlink r:id="rId116" w:anchor="/document/99/9027690/ZA00MRM2PH/" w:tooltip="Статья 253. Владение, пользование и распоряжение имуществом, находящимся в совместной собственности" w:history="1">
        <w:r w:rsidRPr="0049729E">
          <w:rPr>
            <w:rFonts w:ascii="Times New Roman" w:eastAsiaTheme="minorEastAsia" w:hAnsi="Times New Roman"/>
            <w:b/>
            <w:color w:val="0000FF"/>
            <w:sz w:val="24"/>
            <w:szCs w:val="24"/>
            <w:u w:val="single"/>
            <w:lang w:eastAsia="ru-RU"/>
          </w:rPr>
          <w:t>253</w:t>
        </w:r>
      </w:hyperlink>
      <w:r w:rsidRPr="0049729E">
        <w:rPr>
          <w:rFonts w:ascii="Times New Roman" w:eastAsiaTheme="minorEastAsia" w:hAnsi="Times New Roman"/>
          <w:b/>
          <w:sz w:val="24"/>
          <w:szCs w:val="24"/>
          <w:lang w:eastAsia="ru-RU"/>
        </w:rPr>
        <w:t xml:space="preserve">, </w:t>
      </w:r>
      <w:hyperlink r:id="rId117" w:anchor="/document/99/9027690/ZA00LUE2MG/" w:tooltip="Статья 255. Обращение взыскания на долю в общем имуществе" w:history="1">
        <w:r w:rsidRPr="0049729E">
          <w:rPr>
            <w:rFonts w:ascii="Times New Roman" w:eastAsiaTheme="minorEastAsia" w:hAnsi="Times New Roman"/>
            <w:b/>
            <w:color w:val="0000FF"/>
            <w:sz w:val="24"/>
            <w:szCs w:val="24"/>
            <w:u w:val="single"/>
            <w:lang w:eastAsia="ru-RU"/>
          </w:rPr>
          <w:t>255</w:t>
        </w:r>
      </w:hyperlink>
      <w:r w:rsidRPr="0049729E">
        <w:rPr>
          <w:rFonts w:ascii="Times New Roman" w:eastAsiaTheme="minorEastAsia" w:hAnsi="Times New Roman"/>
          <w:b/>
          <w:sz w:val="24"/>
          <w:szCs w:val="24"/>
          <w:lang w:eastAsia="ru-RU"/>
        </w:rPr>
        <w:t xml:space="preserve"> ГК). Дело в том, что имущество, нажитое супругами во время брака, является их совместной собственностью. Это определено </w:t>
      </w:r>
      <w:hyperlink r:id="rId118" w:anchor="/document/99/9015517/ZA024IG3IO/" w:tooltip="1. Имущество, нажитое супругами во время брака, является их совместной собственностью." w:history="1">
        <w:r w:rsidRPr="0049729E">
          <w:rPr>
            <w:rFonts w:ascii="Times New Roman" w:eastAsiaTheme="minorEastAsia" w:hAnsi="Times New Roman"/>
            <w:b/>
            <w:color w:val="0000FF"/>
            <w:sz w:val="24"/>
            <w:szCs w:val="24"/>
            <w:u w:val="single"/>
            <w:lang w:eastAsia="ru-RU"/>
          </w:rPr>
          <w:t>частью 1</w:t>
        </w:r>
      </w:hyperlink>
      <w:r w:rsidRPr="0049729E">
        <w:rPr>
          <w:rFonts w:ascii="Times New Roman" w:eastAsiaTheme="minorEastAsia" w:hAnsi="Times New Roman"/>
          <w:b/>
          <w:sz w:val="24"/>
          <w:szCs w:val="24"/>
          <w:lang w:eastAsia="ru-RU"/>
        </w:rPr>
        <w:t> статьи 34 СК. В этом случае супруги несут солидарную ответственность по своим обязательствам (</w:t>
      </w:r>
      <w:hyperlink r:id="rId119" w:anchor="/document/99/9027690/XA00M802NA/" w:tooltip="" w:history="1">
        <w:r w:rsidRPr="0049729E">
          <w:rPr>
            <w:rFonts w:ascii="Times New Roman" w:eastAsiaTheme="minorEastAsia" w:hAnsi="Times New Roman"/>
            <w:b/>
            <w:color w:val="0000FF"/>
            <w:sz w:val="24"/>
            <w:szCs w:val="24"/>
            <w:u w:val="single"/>
            <w:lang w:eastAsia="ru-RU"/>
          </w:rPr>
          <w:t>ст. 322</w:t>
        </w:r>
      </w:hyperlink>
      <w:r w:rsidRPr="0049729E">
        <w:rPr>
          <w:rFonts w:ascii="Times New Roman" w:eastAsiaTheme="minorEastAsia" w:hAnsi="Times New Roman"/>
          <w:b/>
          <w:sz w:val="24"/>
          <w:szCs w:val="24"/>
          <w:lang w:eastAsia="ru-RU"/>
        </w:rPr>
        <w:t xml:space="preserve">, </w:t>
      </w:r>
      <w:hyperlink r:id="rId120" w:anchor="/document/99/9027690/XA00MA82MQ/" w:tgtFrame="_self" w:tooltip="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 Солидарные должники остаются..." w:history="1">
        <w:r w:rsidRPr="0049729E">
          <w:rPr>
            <w:rFonts w:ascii="Times New Roman" w:eastAsiaTheme="minorEastAsia" w:hAnsi="Times New Roman"/>
            <w:b/>
            <w:color w:val="0000FF"/>
            <w:sz w:val="24"/>
            <w:szCs w:val="24"/>
            <w:u w:val="single"/>
            <w:lang w:eastAsia="ru-RU"/>
          </w:rPr>
          <w:t>ч. 2 ст. 323</w:t>
        </w:r>
      </w:hyperlink>
      <w:r w:rsidRPr="0049729E">
        <w:rPr>
          <w:rFonts w:ascii="Times New Roman" w:eastAsiaTheme="minorEastAsia" w:hAnsi="Times New Roman"/>
          <w:b/>
          <w:sz w:val="24"/>
          <w:szCs w:val="24"/>
          <w:lang w:eastAsia="ru-RU"/>
        </w:rPr>
        <w:t> ГК).</w:t>
      </w: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Как ограничить выезд должнику за границу</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Составьте и направьте судебному приставу ходатайство о временном ограничении выезда должника за территорию России.</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lastRenderedPageBreak/>
        <w:t xml:space="preserve">Минимальная сумма долга, из-за которой должник лишится права выезжать из России, </w:t>
      </w:r>
      <w:proofErr w:type="gramStart"/>
      <w:r w:rsidRPr="0049729E">
        <w:rPr>
          <w:rFonts w:ascii="Times New Roman" w:eastAsiaTheme="minorEastAsia" w:hAnsi="Times New Roman"/>
          <w:b/>
          <w:sz w:val="24"/>
          <w:szCs w:val="24"/>
          <w:lang w:eastAsia="ru-RU"/>
        </w:rPr>
        <w:t>–  30</w:t>
      </w:r>
      <w:proofErr w:type="gramEnd"/>
      <w:r w:rsidRPr="0049729E">
        <w:rPr>
          <w:rFonts w:ascii="Times New Roman" w:eastAsiaTheme="minorEastAsia" w:hAnsi="Times New Roman"/>
          <w:b/>
          <w:sz w:val="24"/>
          <w:szCs w:val="24"/>
          <w:lang w:eastAsia="ru-RU"/>
        </w:rPr>
        <w:t xml:space="preserve"> 000 руб. Судебный пристав суммирует все долги должника, если они превышают 30 000, выносит постановление об ограничении выезда должника за пределы России. </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Такое право предусмотрено </w:t>
      </w:r>
      <w:hyperlink r:id="rId121" w:anchor="/document/99/9027927/XA00M6A2MF/" w:tooltip="" w:history="1">
        <w:r w:rsidRPr="0049729E">
          <w:rPr>
            <w:rFonts w:ascii="Times New Roman" w:eastAsiaTheme="minorEastAsia" w:hAnsi="Times New Roman"/>
            <w:b/>
            <w:color w:val="0000FF"/>
            <w:sz w:val="24"/>
            <w:szCs w:val="24"/>
            <w:u w:val="single"/>
            <w:lang w:eastAsia="ru-RU"/>
          </w:rPr>
          <w:t>статьей 15</w:t>
        </w:r>
      </w:hyperlink>
      <w:r w:rsidRPr="0049729E">
        <w:rPr>
          <w:rFonts w:ascii="Times New Roman" w:eastAsiaTheme="minorEastAsia" w:hAnsi="Times New Roman"/>
          <w:b/>
          <w:sz w:val="24"/>
          <w:szCs w:val="24"/>
          <w:lang w:eastAsia="ru-RU"/>
        </w:rPr>
        <w:t> Закона от 15.08.1996 № 114-ФЗ «О порядке выезда из Российской Федерации и въезда в Российскую Федерацию» и </w:t>
      </w:r>
      <w:hyperlink r:id="rId122" w:anchor="/document/99/902063102/ZA00MP22OC/" w:tooltip="Статья 64. Исполнительные действия" w:history="1">
        <w:r w:rsidRPr="0049729E">
          <w:rPr>
            <w:rFonts w:ascii="Times New Roman" w:eastAsiaTheme="minorEastAsia" w:hAnsi="Times New Roman"/>
            <w:b/>
            <w:color w:val="0000FF"/>
            <w:sz w:val="24"/>
            <w:szCs w:val="24"/>
            <w:u w:val="single"/>
            <w:lang w:eastAsia="ru-RU"/>
          </w:rPr>
          <w:t>статьей 64</w:t>
        </w:r>
      </w:hyperlink>
      <w:r w:rsidRPr="0049729E">
        <w:rPr>
          <w:rFonts w:ascii="Times New Roman" w:eastAsiaTheme="minorEastAsia" w:hAnsi="Times New Roman"/>
          <w:b/>
          <w:sz w:val="24"/>
          <w:szCs w:val="24"/>
          <w:lang w:eastAsia="ru-RU"/>
        </w:rPr>
        <w:t> Закона от 02.10.2007 № 229-ФЗ.</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Подробные инструкции о том, как ограничить выезд за границу должнику, читайте в </w:t>
      </w:r>
      <w:hyperlink r:id="rId123" w:anchor="/document/16/75523/" w:tgtFrame="_self" w:tooltip="" w:history="1">
        <w:r w:rsidRPr="0049729E">
          <w:rPr>
            <w:rFonts w:ascii="Times New Roman" w:eastAsiaTheme="minorEastAsia" w:hAnsi="Times New Roman"/>
            <w:b/>
            <w:color w:val="0000FF"/>
            <w:sz w:val="24"/>
            <w:szCs w:val="24"/>
            <w:u w:val="single"/>
            <w:lang w:eastAsia="ru-RU"/>
          </w:rPr>
          <w:t>отдельном материале</w:t>
        </w:r>
      </w:hyperlink>
      <w:r w:rsidRPr="0049729E">
        <w:rPr>
          <w:rFonts w:ascii="Times New Roman" w:eastAsiaTheme="minorEastAsia" w:hAnsi="Times New Roman"/>
          <w:b/>
          <w:sz w:val="24"/>
          <w:szCs w:val="24"/>
          <w:lang w:eastAsia="ru-RU"/>
        </w:rPr>
        <w:t>.</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Скачайте</w:t>
      </w:r>
    </w:p>
    <w:p w:rsidR="0049729E" w:rsidRPr="0049729E" w:rsidRDefault="0049729E" w:rsidP="0049729E">
      <w:pPr>
        <w:spacing w:before="100" w:beforeAutospacing="1" w:after="100" w:afterAutospacing="1"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Пример ходатайства о временном ограничении права должника на выезд с территории РФ</w:t>
      </w:r>
    </w:p>
    <w:p w:rsidR="0049729E" w:rsidRPr="0049729E" w:rsidRDefault="0049729E" w:rsidP="0049729E">
      <w:pPr>
        <w:numPr>
          <w:ilvl w:val="0"/>
          <w:numId w:val="19"/>
        </w:numPr>
        <w:spacing w:after="103" w:line="276" w:lineRule="auto"/>
        <w:rPr>
          <w:rFonts w:ascii="Times New Roman" w:eastAsia="Times New Roman" w:hAnsi="Times New Roman"/>
          <w:b/>
          <w:color w:val="002060"/>
          <w:sz w:val="28"/>
          <w:szCs w:val="28"/>
          <w:lang w:eastAsia="ru-RU"/>
        </w:rPr>
      </w:pPr>
      <w:hyperlink r:id="rId124" w:history="1">
        <w:r w:rsidRPr="0049729E">
          <w:rPr>
            <w:rFonts w:ascii="Times New Roman" w:eastAsia="Times New Roman" w:hAnsi="Times New Roman"/>
            <w:b/>
            <w:color w:val="002060"/>
            <w:sz w:val="28"/>
            <w:szCs w:val="28"/>
            <w:u w:val="single"/>
            <w:lang w:eastAsia="ru-RU"/>
          </w:rPr>
          <w:t>Образец ходатайства о временном ограничении права должника на выезд с территории РФ</w:t>
        </w:r>
      </w:hyperlink>
    </w:p>
    <w:p w:rsidR="0049729E" w:rsidRPr="0049729E" w:rsidRDefault="0049729E" w:rsidP="0049729E">
      <w:pPr>
        <w:spacing w:after="103" w:line="276" w:lineRule="auto"/>
        <w:ind w:left="7080"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ab/>
        <w:t xml:space="preserve">В </w:t>
      </w:r>
      <w:proofErr w:type="spellStart"/>
      <w:r w:rsidRPr="0049729E">
        <w:rPr>
          <w:rFonts w:ascii="Times New Roman" w:eastAsia="Times New Roman" w:hAnsi="Times New Roman"/>
          <w:sz w:val="24"/>
          <w:szCs w:val="24"/>
          <w:lang w:eastAsia="ru-RU"/>
        </w:rPr>
        <w:t>Даниловский</w:t>
      </w:r>
      <w:proofErr w:type="spellEnd"/>
      <w:r w:rsidRPr="0049729E">
        <w:rPr>
          <w:rFonts w:ascii="Times New Roman" w:eastAsia="Times New Roman" w:hAnsi="Times New Roman"/>
          <w:sz w:val="24"/>
          <w:szCs w:val="24"/>
          <w:lang w:eastAsia="ru-RU"/>
        </w:rPr>
        <w:t xml:space="preserve"> отдел</w:t>
      </w:r>
    </w:p>
    <w:p w:rsidR="0049729E" w:rsidRPr="0049729E" w:rsidRDefault="0049729E" w:rsidP="0049729E">
      <w:pPr>
        <w:spacing w:after="103" w:line="276" w:lineRule="auto"/>
        <w:ind w:left="7080"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Судебных приставов г. Москвы</w:t>
      </w:r>
    </w:p>
    <w:p w:rsidR="0049729E" w:rsidRPr="0049729E" w:rsidRDefault="0049729E" w:rsidP="0049729E">
      <w:pPr>
        <w:spacing w:after="103" w:line="276" w:lineRule="auto"/>
        <w:ind w:left="7080"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от ООО «УК Альфа»,</w:t>
      </w:r>
    </w:p>
    <w:p w:rsidR="0049729E" w:rsidRPr="0049729E" w:rsidRDefault="0049729E" w:rsidP="0049729E">
      <w:pPr>
        <w:spacing w:after="103" w:line="276" w:lineRule="auto"/>
        <w:ind w:left="7080"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адрес: 125008, г. Москва,</w:t>
      </w:r>
    </w:p>
    <w:p w:rsidR="0049729E" w:rsidRPr="0049729E" w:rsidRDefault="0049729E" w:rsidP="0049729E">
      <w:pPr>
        <w:spacing w:after="103" w:line="276" w:lineRule="auto"/>
        <w:ind w:left="7080"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ул. </w:t>
      </w:r>
      <w:proofErr w:type="spellStart"/>
      <w:r w:rsidRPr="0049729E">
        <w:rPr>
          <w:rFonts w:ascii="Times New Roman" w:eastAsia="Times New Roman" w:hAnsi="Times New Roman"/>
          <w:sz w:val="24"/>
          <w:szCs w:val="24"/>
          <w:lang w:eastAsia="ru-RU"/>
        </w:rPr>
        <w:t>Михалковская</w:t>
      </w:r>
      <w:proofErr w:type="spellEnd"/>
      <w:r w:rsidRPr="0049729E">
        <w:rPr>
          <w:rFonts w:ascii="Times New Roman" w:eastAsia="Times New Roman" w:hAnsi="Times New Roman"/>
          <w:sz w:val="24"/>
          <w:szCs w:val="24"/>
          <w:lang w:eastAsia="ru-RU"/>
        </w:rPr>
        <w:t>, д. 20,</w:t>
      </w:r>
    </w:p>
    <w:p w:rsidR="0049729E" w:rsidRPr="0049729E" w:rsidRDefault="0049729E" w:rsidP="0049729E">
      <w:pPr>
        <w:spacing w:after="103" w:line="276" w:lineRule="auto"/>
        <w:ind w:left="7080"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тел.: 8 (495) 804-48-53,</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jc w:val="center"/>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ЗАЯВЛЕНИЕ</w:t>
      </w:r>
    </w:p>
    <w:p w:rsidR="0049729E" w:rsidRPr="0049729E" w:rsidRDefault="0049729E" w:rsidP="0049729E">
      <w:pPr>
        <w:spacing w:after="103" w:line="276" w:lineRule="auto"/>
        <w:ind w:right="3"/>
        <w:jc w:val="center"/>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о временном ограничении права должника на выезд с территории РФ</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12 октября 2017 года судебным приставом-исполнителем Даниловского отдела судебных приставов г. Москвы Аллой Степановной Глебовой на основании исполнительного листа № 1250, выданного </w:t>
      </w:r>
      <w:proofErr w:type="spellStart"/>
      <w:r w:rsidRPr="0049729E">
        <w:rPr>
          <w:rFonts w:ascii="Times New Roman" w:eastAsia="Times New Roman" w:hAnsi="Times New Roman"/>
          <w:sz w:val="24"/>
          <w:szCs w:val="24"/>
          <w:lang w:eastAsia="ru-RU"/>
        </w:rPr>
        <w:t>Симоновским</w:t>
      </w:r>
      <w:proofErr w:type="spellEnd"/>
      <w:r w:rsidRPr="0049729E">
        <w:rPr>
          <w:rFonts w:ascii="Times New Roman" w:eastAsia="Times New Roman" w:hAnsi="Times New Roman"/>
          <w:sz w:val="24"/>
          <w:szCs w:val="24"/>
          <w:lang w:eastAsia="ru-RU"/>
        </w:rPr>
        <w:t xml:space="preserve"> районным судом г. Москвы 11 октября 2017 года, о взыскании с Александра Сергеевича Кондратьева в пользу ООО «УК Альфа» долга за жилищно-коммунальные услуги в размере 75 000 руб.</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Постановление о возбуждении исполнительного производства должнику направлено 13 октября 2017 года, о необходимости удовлетворить требования взыскателя в течение пяти дней после получения постановления он уведомлен. Однако до настоящего времени требования в добровольном порядке должник не исполнил. </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На основании изложенного, руководствуясь статьей 67 Закона от 2 октября 2007 г. № 229-ФЗ «Об исполнительном производстве», статьей 15 Закона «О порядке выезда из Российской Федерации и въезда в Российскую Федерацию»,</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ПРОШУ:</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lastRenderedPageBreak/>
        <w:t>Ограничить право выезда с территории РФ должника Александра Сергеевича Кондратьева до исполнения обязательств по исполнительному производству.</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Приложение: </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1. Копия исполнительного листа, на основании которого возбуждено исполнительное производство, – на 2 л.</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2. Копия постановления о возбуждении исполнительного производства – на 2 л.</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Взыскатель</w:t>
      </w:r>
      <w:r w:rsidRPr="0049729E">
        <w:rPr>
          <w:rFonts w:ascii="Times New Roman" w:eastAsia="Times New Roman" w:hAnsi="Times New Roman"/>
          <w:sz w:val="24"/>
          <w:szCs w:val="24"/>
          <w:lang w:eastAsia="ru-RU"/>
        </w:rPr>
        <w:tab/>
      </w:r>
      <w:r w:rsidRPr="0049729E">
        <w:rPr>
          <w:rFonts w:ascii="Times New Roman" w:eastAsia="Times New Roman" w:hAnsi="Times New Roman"/>
          <w:sz w:val="24"/>
          <w:szCs w:val="24"/>
          <w:lang w:eastAsia="ru-RU"/>
        </w:rPr>
        <w:tab/>
      </w:r>
      <w:r w:rsidRPr="0049729E">
        <w:rPr>
          <w:rFonts w:ascii="Times New Roman" w:eastAsia="Times New Roman" w:hAnsi="Times New Roman"/>
          <w:sz w:val="24"/>
          <w:szCs w:val="24"/>
          <w:lang w:eastAsia="ru-RU"/>
        </w:rPr>
        <w:tab/>
        <w:t xml:space="preserve">генеральный директор </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ООО «УК Альфа»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А.В. Львов</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ab/>
        <w:t>(подпись)</w:t>
      </w:r>
      <w:r w:rsidRPr="0049729E">
        <w:rPr>
          <w:rFonts w:ascii="Times New Roman" w:eastAsia="Times New Roman" w:hAnsi="Times New Roman"/>
          <w:sz w:val="24"/>
          <w:szCs w:val="24"/>
          <w:lang w:eastAsia="ru-RU"/>
        </w:rPr>
        <w:tab/>
      </w:r>
      <w:r w:rsidRPr="0049729E">
        <w:rPr>
          <w:rFonts w:ascii="Times New Roman" w:eastAsia="Times New Roman" w:hAnsi="Times New Roman"/>
          <w:sz w:val="24"/>
          <w:szCs w:val="24"/>
          <w:lang w:eastAsia="ru-RU"/>
        </w:rPr>
        <w:tab/>
        <w:t>(расшифровка)</w:t>
      </w:r>
    </w:p>
    <w:p w:rsidR="0049729E" w:rsidRPr="0049729E" w:rsidRDefault="0049729E" w:rsidP="0049729E">
      <w:pPr>
        <w:spacing w:after="103" w:line="276" w:lineRule="auto"/>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w:t>
      </w: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Как контролировать ход исполнительного производства</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Контролируйте ход исполнительного производства</w:t>
      </w:r>
      <w:r w:rsidRPr="0049729E">
        <w:rPr>
          <w:rFonts w:ascii="Times New Roman" w:eastAsiaTheme="minorEastAsia" w:hAnsi="Times New Roman"/>
          <w:bCs/>
          <w:sz w:val="24"/>
          <w:szCs w:val="24"/>
          <w:lang w:eastAsia="ru-RU"/>
        </w:rPr>
        <w:t> </w:t>
      </w:r>
      <w:r w:rsidRPr="0049729E">
        <w:rPr>
          <w:rFonts w:ascii="Times New Roman" w:eastAsiaTheme="minorEastAsia" w:hAnsi="Times New Roman"/>
          <w:b/>
          <w:sz w:val="24"/>
          <w:szCs w:val="24"/>
          <w:lang w:eastAsia="ru-RU"/>
        </w:rPr>
        <w:t>–регулярно общайтесь с судебным приставом и следите за </w:t>
      </w:r>
      <w:hyperlink r:id="rId125" w:anchor="/document/16/99734/" w:tgtFrame="_self" w:tooltip="" w:history="1">
        <w:r w:rsidRPr="0049729E">
          <w:rPr>
            <w:rFonts w:ascii="Times New Roman" w:eastAsiaTheme="minorEastAsia" w:hAnsi="Times New Roman"/>
            <w:b/>
            <w:color w:val="0000FF"/>
            <w:sz w:val="24"/>
            <w:szCs w:val="24"/>
            <w:u w:val="single"/>
            <w:lang w:eastAsia="ru-RU"/>
          </w:rPr>
          <w:t>сроками в исполнительном производстве</w:t>
        </w:r>
      </w:hyperlink>
      <w:r w:rsidRPr="0049729E">
        <w:rPr>
          <w:rFonts w:ascii="Times New Roman" w:eastAsiaTheme="minorEastAsia" w:hAnsi="Times New Roman"/>
          <w:b/>
          <w:sz w:val="24"/>
          <w:szCs w:val="24"/>
          <w:lang w:eastAsia="ru-RU"/>
        </w:rPr>
        <w:t>.</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На практике судебные приставы-исполнители затягивают процесс исполнительного производства из-за большой рабочей загруженности и отсутствия информации об имуществе должника.</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Для того чтобы ускорить процесс взыскания, собирайте информацию о должнике, направляйте ее судебному приставу-исполнителю и принимайте участие в исполнительных действиях.</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Мы собрали весь перечень действий, которыми вы вправе контролировать исполнительное производстве в одном чек-листе.</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Внимание</w:t>
      </w:r>
    </w:p>
    <w:p w:rsidR="0049729E" w:rsidRPr="0049729E" w:rsidRDefault="0049729E" w:rsidP="0049729E">
      <w:pPr>
        <w:spacing w:before="100" w:beforeAutospacing="1"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Пристав сам выбирает действия, которые будет применять для понуждения должника выплатить долг</w:t>
      </w:r>
    </w:p>
    <w:p w:rsidR="0049729E" w:rsidRPr="0049729E" w:rsidRDefault="0049729E" w:rsidP="0049729E">
      <w:pPr>
        <w:spacing w:before="100" w:beforeAutospacing="1"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Такая позиция следует из судебной практики, например, решения Арбитражного суда Воронежской области от 21.03.2019 № А14-21831/2018.</w:t>
      </w: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49729E">
        <w:rPr>
          <w:rFonts w:ascii="Times New Roman" w:eastAsia="Times New Roman" w:hAnsi="Times New Roman"/>
          <w:b/>
          <w:bCs/>
          <w:color w:val="002060"/>
          <w:sz w:val="36"/>
          <w:szCs w:val="36"/>
          <w:u w:val="single"/>
          <w:lang w:eastAsia="ru-RU"/>
        </w:rPr>
        <w:t>Как обжаловать действие, бездействие судебного пристава-исполнителя</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Если вы не согласны с действием или бездействием судебного пристава, составьте жалобу на имя старшего судебного пристава или в суд в письменной форме.</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Подайте жалобу в течение 10 дней с момента, когда вы узнали о бездействии судебного пристава, или с даты, когда было вынесено постановление о совершении действия, с которым вы не согласны.</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Направьте жалобу через личный кабинет портала </w:t>
      </w:r>
      <w:proofErr w:type="spellStart"/>
      <w:r w:rsidRPr="0049729E">
        <w:rPr>
          <w:rFonts w:ascii="Times New Roman" w:eastAsiaTheme="minorEastAsia" w:hAnsi="Times New Roman"/>
          <w:b/>
          <w:sz w:val="24"/>
          <w:szCs w:val="24"/>
          <w:lang w:eastAsia="ru-RU"/>
        </w:rPr>
        <w:t>госуслуг</w:t>
      </w:r>
      <w:proofErr w:type="spellEnd"/>
      <w:r w:rsidRPr="0049729E">
        <w:rPr>
          <w:rFonts w:ascii="Times New Roman" w:eastAsiaTheme="minorEastAsia" w:hAnsi="Times New Roman"/>
          <w:b/>
          <w:sz w:val="24"/>
          <w:szCs w:val="24"/>
          <w:lang w:eastAsia="ru-RU"/>
        </w:rPr>
        <w:t> или почтой заказным письмом с описью вложения (</w:t>
      </w:r>
      <w:hyperlink r:id="rId126" w:anchor="/document/99/902063102/ZAP21VG3E9/" w:tgtFrame="_self" w:tooltip="Статья 122. Сроки подачи жалобы..." w:history="1">
        <w:r w:rsidRPr="0049729E">
          <w:rPr>
            <w:rFonts w:ascii="Times New Roman" w:eastAsiaTheme="minorEastAsia" w:hAnsi="Times New Roman"/>
            <w:b/>
            <w:color w:val="0000FF"/>
            <w:sz w:val="24"/>
            <w:szCs w:val="24"/>
            <w:u w:val="single"/>
            <w:lang w:eastAsia="ru-RU"/>
          </w:rPr>
          <w:t>ст. 122–128 Закона № 229-ФЗ</w:t>
        </w:r>
      </w:hyperlink>
      <w:r w:rsidRPr="0049729E">
        <w:rPr>
          <w:rFonts w:ascii="Times New Roman" w:eastAsiaTheme="minorEastAsia" w:hAnsi="Times New Roman"/>
          <w:b/>
          <w:sz w:val="24"/>
          <w:szCs w:val="24"/>
          <w:lang w:eastAsia="ru-RU"/>
        </w:rPr>
        <w:t>).</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lastRenderedPageBreak/>
        <w:t>В жалобе укажите:</w:t>
      </w:r>
    </w:p>
    <w:p w:rsidR="0049729E" w:rsidRPr="0049729E" w:rsidRDefault="0049729E" w:rsidP="0049729E">
      <w:pPr>
        <w:numPr>
          <w:ilvl w:val="0"/>
          <w:numId w:val="20"/>
        </w:num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должность, Ф. И. О. должностного лица службы судебных приставов, постановление, действия (бездействие), с которым вы не согласны;</w:t>
      </w:r>
    </w:p>
    <w:p w:rsidR="0049729E" w:rsidRPr="0049729E" w:rsidRDefault="0049729E" w:rsidP="0049729E">
      <w:pPr>
        <w:numPr>
          <w:ilvl w:val="0"/>
          <w:numId w:val="20"/>
        </w:numPr>
        <w:spacing w:after="0" w:line="276" w:lineRule="auto"/>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наименование, юридический адрес заявителя (УО, ТСЖ, ЖК, ЖСК);</w:t>
      </w:r>
    </w:p>
    <w:p w:rsidR="0049729E" w:rsidRPr="0049729E" w:rsidRDefault="0049729E" w:rsidP="0049729E">
      <w:pPr>
        <w:numPr>
          <w:ilvl w:val="0"/>
          <w:numId w:val="20"/>
        </w:numPr>
        <w:spacing w:after="0" w:line="276" w:lineRule="auto"/>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основания, почему вы не согласны с постановлением должностного лица службы судебных приставов, его действиями (бездействием), отказом в совершении действий;</w:t>
      </w:r>
    </w:p>
    <w:p w:rsidR="0049729E" w:rsidRPr="0049729E" w:rsidRDefault="0049729E" w:rsidP="0049729E">
      <w:pPr>
        <w:numPr>
          <w:ilvl w:val="0"/>
          <w:numId w:val="20"/>
        </w:numPr>
        <w:spacing w:after="0" w:line="276" w:lineRule="auto"/>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требования о привлечении пристава к ответственности или отмене постановления о совершении действий.</w:t>
      </w:r>
    </w:p>
    <w:p w:rsidR="0049729E" w:rsidRPr="0049729E" w:rsidRDefault="0049729E" w:rsidP="0049729E">
      <w:pPr>
        <w:spacing w:after="0" w:line="276" w:lineRule="auto"/>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Жалобу подписывает руководитель взыскателя или представитель по доверенности. В случае представительства приложите к жалобе доверенность.</w:t>
      </w:r>
    </w:p>
    <w:p w:rsidR="0049729E" w:rsidRPr="0049729E" w:rsidRDefault="0049729E" w:rsidP="0049729E">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49729E">
        <w:rPr>
          <w:rFonts w:ascii="Times New Roman" w:eastAsia="Times New Roman" w:hAnsi="Times New Roman"/>
          <w:b/>
          <w:bCs/>
          <w:color w:val="002060"/>
          <w:sz w:val="28"/>
          <w:szCs w:val="28"/>
          <w:u w:val="single"/>
          <w:lang w:eastAsia="ru-RU"/>
        </w:rPr>
        <w:t>Скачайте</w:t>
      </w:r>
    </w:p>
    <w:p w:rsidR="0049729E" w:rsidRPr="0049729E" w:rsidRDefault="0049729E" w:rsidP="0049729E">
      <w:pPr>
        <w:spacing w:before="100" w:beforeAutospacing="1" w:after="100" w:afterAutospacing="1" w:line="276" w:lineRule="auto"/>
        <w:rPr>
          <w:rFonts w:ascii="Times New Roman" w:eastAsiaTheme="minorEastAsia" w:hAnsi="Times New Roman"/>
          <w:sz w:val="24"/>
          <w:szCs w:val="24"/>
          <w:lang w:eastAsia="ru-RU"/>
        </w:rPr>
      </w:pPr>
      <w:r w:rsidRPr="0049729E">
        <w:rPr>
          <w:rFonts w:ascii="Times New Roman" w:eastAsiaTheme="minorEastAsia" w:hAnsi="Times New Roman"/>
          <w:sz w:val="24"/>
          <w:szCs w:val="24"/>
          <w:lang w:eastAsia="ru-RU"/>
        </w:rPr>
        <w:t>Пример жалобы на бездействие пристава</w:t>
      </w:r>
    </w:p>
    <w:p w:rsidR="0049729E" w:rsidRPr="0049729E" w:rsidRDefault="0049729E" w:rsidP="0049729E">
      <w:pPr>
        <w:numPr>
          <w:ilvl w:val="0"/>
          <w:numId w:val="21"/>
        </w:numPr>
        <w:spacing w:after="103" w:line="276" w:lineRule="auto"/>
        <w:rPr>
          <w:rFonts w:ascii="Times New Roman" w:eastAsia="Times New Roman" w:hAnsi="Times New Roman"/>
          <w:b/>
          <w:color w:val="002060"/>
          <w:sz w:val="28"/>
          <w:szCs w:val="28"/>
          <w:lang w:eastAsia="ru-RU"/>
        </w:rPr>
      </w:pPr>
      <w:hyperlink r:id="rId127" w:history="1">
        <w:r w:rsidRPr="0049729E">
          <w:rPr>
            <w:rFonts w:ascii="Times New Roman" w:eastAsia="Times New Roman" w:hAnsi="Times New Roman"/>
            <w:b/>
            <w:color w:val="002060"/>
            <w:sz w:val="28"/>
            <w:szCs w:val="28"/>
            <w:u w:val="single"/>
            <w:lang w:eastAsia="ru-RU"/>
          </w:rPr>
          <w:t>Образец жалобы на бездействие пристава</w:t>
        </w:r>
      </w:hyperlink>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Старший судебный </w:t>
      </w:r>
      <w:proofErr w:type="gramStart"/>
      <w:r w:rsidRPr="0049729E">
        <w:rPr>
          <w:rFonts w:ascii="Times New Roman" w:eastAsia="Times New Roman" w:hAnsi="Times New Roman"/>
          <w:sz w:val="24"/>
          <w:szCs w:val="24"/>
          <w:lang w:eastAsia="ru-RU"/>
        </w:rPr>
        <w:t>пристав:</w:t>
      </w:r>
      <w:r w:rsidRPr="0049729E">
        <w:rPr>
          <w:rFonts w:ascii="Times New Roman" w:eastAsia="Times New Roman" w:hAnsi="Times New Roman"/>
          <w:sz w:val="24"/>
          <w:szCs w:val="24"/>
          <w:lang w:eastAsia="ru-RU"/>
        </w:rPr>
        <w:tab/>
      </w:r>
      <w:proofErr w:type="gramEnd"/>
      <w:r w:rsidRPr="0049729E">
        <w:rPr>
          <w:rFonts w:ascii="Times New Roman" w:eastAsia="Times New Roman" w:hAnsi="Times New Roman"/>
          <w:sz w:val="24"/>
          <w:szCs w:val="24"/>
          <w:lang w:eastAsia="ru-RU"/>
        </w:rPr>
        <w:t>Начальнику отдела Чкаловского районного отдела судебных приставов г. Екатеринбурга</w:t>
      </w:r>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Селиверстову М.А.</w:t>
      </w:r>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Адрес: г. Екатеринбург, ул. Генеральская, 6а</w:t>
      </w:r>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proofErr w:type="gramStart"/>
      <w:r w:rsidRPr="0049729E">
        <w:rPr>
          <w:rFonts w:ascii="Times New Roman" w:eastAsia="Times New Roman" w:hAnsi="Times New Roman"/>
          <w:sz w:val="24"/>
          <w:szCs w:val="24"/>
          <w:lang w:eastAsia="ru-RU"/>
        </w:rPr>
        <w:t>Взыскатель:</w:t>
      </w:r>
      <w:r w:rsidRPr="0049729E">
        <w:rPr>
          <w:rFonts w:ascii="Times New Roman" w:eastAsia="Times New Roman" w:hAnsi="Times New Roman"/>
          <w:sz w:val="24"/>
          <w:szCs w:val="24"/>
          <w:lang w:eastAsia="ru-RU"/>
        </w:rPr>
        <w:tab/>
      </w:r>
      <w:proofErr w:type="gramEnd"/>
      <w:r w:rsidRPr="0049729E">
        <w:rPr>
          <w:rFonts w:ascii="Times New Roman" w:eastAsia="Times New Roman" w:hAnsi="Times New Roman"/>
          <w:sz w:val="24"/>
          <w:szCs w:val="24"/>
          <w:lang w:eastAsia="ru-RU"/>
        </w:rPr>
        <w:t>ООО «Жилище»</w:t>
      </w:r>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 </w:t>
      </w:r>
      <w:r w:rsidRPr="0049729E">
        <w:rPr>
          <w:rFonts w:ascii="Times New Roman" w:eastAsia="Times New Roman" w:hAnsi="Times New Roman"/>
          <w:sz w:val="24"/>
          <w:szCs w:val="24"/>
          <w:lang w:eastAsia="ru-RU"/>
        </w:rPr>
        <w:tab/>
      </w:r>
      <w:r w:rsidRPr="0049729E">
        <w:rPr>
          <w:rFonts w:ascii="Times New Roman" w:eastAsia="Times New Roman" w:hAnsi="Times New Roman"/>
          <w:sz w:val="24"/>
          <w:szCs w:val="24"/>
          <w:lang w:eastAsia="ru-RU"/>
        </w:rPr>
        <w:tab/>
      </w:r>
      <w:r w:rsidRPr="0049729E">
        <w:rPr>
          <w:rFonts w:ascii="Times New Roman" w:eastAsia="Times New Roman" w:hAnsi="Times New Roman"/>
          <w:sz w:val="24"/>
          <w:szCs w:val="24"/>
          <w:lang w:eastAsia="ru-RU"/>
        </w:rPr>
        <w:tab/>
        <w:t>Адрес: 620000, г. Екатеринбург, ул. Революции, д. 50, оф. 223</w:t>
      </w:r>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Судебный пристав-</w:t>
      </w:r>
      <w:proofErr w:type="gramStart"/>
      <w:r w:rsidRPr="0049729E">
        <w:rPr>
          <w:rFonts w:ascii="Times New Roman" w:eastAsia="Times New Roman" w:hAnsi="Times New Roman"/>
          <w:sz w:val="24"/>
          <w:szCs w:val="24"/>
          <w:lang w:eastAsia="ru-RU"/>
        </w:rPr>
        <w:t>исполнитель:</w:t>
      </w:r>
      <w:r w:rsidRPr="0049729E">
        <w:rPr>
          <w:rFonts w:ascii="Times New Roman" w:eastAsia="Times New Roman" w:hAnsi="Times New Roman"/>
          <w:sz w:val="24"/>
          <w:szCs w:val="24"/>
          <w:lang w:eastAsia="ru-RU"/>
        </w:rPr>
        <w:tab/>
      </w:r>
      <w:proofErr w:type="gramEnd"/>
      <w:r w:rsidRPr="0049729E">
        <w:rPr>
          <w:rFonts w:ascii="Times New Roman" w:eastAsia="Times New Roman" w:hAnsi="Times New Roman"/>
          <w:sz w:val="24"/>
          <w:szCs w:val="24"/>
          <w:lang w:eastAsia="ru-RU"/>
        </w:rPr>
        <w:t>Сидоров Сидор Сидорович, советник юстиции I класса</w:t>
      </w:r>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proofErr w:type="gramStart"/>
      <w:r w:rsidRPr="0049729E">
        <w:rPr>
          <w:rFonts w:ascii="Times New Roman" w:eastAsia="Times New Roman" w:hAnsi="Times New Roman"/>
          <w:sz w:val="24"/>
          <w:szCs w:val="24"/>
          <w:lang w:eastAsia="ru-RU"/>
        </w:rPr>
        <w:t>Должник:</w:t>
      </w:r>
      <w:r w:rsidRPr="0049729E">
        <w:rPr>
          <w:rFonts w:ascii="Times New Roman" w:eastAsia="Times New Roman" w:hAnsi="Times New Roman"/>
          <w:sz w:val="24"/>
          <w:szCs w:val="24"/>
          <w:lang w:eastAsia="ru-RU"/>
        </w:rPr>
        <w:tab/>
      </w:r>
      <w:proofErr w:type="gramEnd"/>
      <w:r w:rsidRPr="0049729E">
        <w:rPr>
          <w:rFonts w:ascii="Times New Roman" w:eastAsia="Times New Roman" w:hAnsi="Times New Roman"/>
          <w:sz w:val="24"/>
          <w:szCs w:val="24"/>
          <w:lang w:eastAsia="ru-RU"/>
        </w:rPr>
        <w:t>Иванов Иван Иванович</w:t>
      </w:r>
    </w:p>
    <w:p w:rsidR="0049729E" w:rsidRPr="0049729E" w:rsidRDefault="0049729E" w:rsidP="0049729E">
      <w:pPr>
        <w:spacing w:after="103" w:line="276" w:lineRule="auto"/>
        <w:ind w:left="4248"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 </w:t>
      </w:r>
      <w:r w:rsidRPr="0049729E">
        <w:rPr>
          <w:rFonts w:ascii="Times New Roman" w:eastAsia="Times New Roman" w:hAnsi="Times New Roman"/>
          <w:sz w:val="24"/>
          <w:szCs w:val="24"/>
          <w:lang w:eastAsia="ru-RU"/>
        </w:rPr>
        <w:tab/>
      </w:r>
      <w:r w:rsidRPr="0049729E">
        <w:rPr>
          <w:rFonts w:ascii="Times New Roman" w:eastAsia="Times New Roman" w:hAnsi="Times New Roman"/>
          <w:sz w:val="24"/>
          <w:szCs w:val="24"/>
          <w:lang w:eastAsia="ru-RU"/>
        </w:rPr>
        <w:tab/>
      </w:r>
      <w:r w:rsidRPr="0049729E">
        <w:rPr>
          <w:rFonts w:ascii="Times New Roman" w:eastAsia="Times New Roman" w:hAnsi="Times New Roman"/>
          <w:sz w:val="24"/>
          <w:szCs w:val="24"/>
          <w:lang w:eastAsia="ru-RU"/>
        </w:rPr>
        <w:tab/>
        <w:t>Адрес: 620000, г. Екатеринбург, ул. Мира, д. 6, кв. 32</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jc w:val="center"/>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ЖАЛОБА</w:t>
      </w:r>
    </w:p>
    <w:p w:rsidR="0049729E" w:rsidRPr="0049729E" w:rsidRDefault="0049729E" w:rsidP="0049729E">
      <w:pPr>
        <w:spacing w:after="103" w:line="276" w:lineRule="auto"/>
        <w:ind w:right="3"/>
        <w:jc w:val="center"/>
        <w:rPr>
          <w:rFonts w:ascii="Times New Roman" w:eastAsia="Times New Roman" w:hAnsi="Times New Roman"/>
          <w:b/>
          <w:sz w:val="24"/>
          <w:szCs w:val="24"/>
          <w:lang w:eastAsia="ru-RU"/>
        </w:rPr>
      </w:pPr>
      <w:r w:rsidRPr="0049729E">
        <w:rPr>
          <w:rFonts w:ascii="Times New Roman" w:eastAsia="Times New Roman" w:hAnsi="Times New Roman"/>
          <w:b/>
          <w:sz w:val="24"/>
          <w:szCs w:val="24"/>
          <w:lang w:eastAsia="ru-RU"/>
        </w:rPr>
        <w:t>на бездействие судебного пристава-исполнителя</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10 января 2020 года Мировой суд Судебного участка № 1 Верх-</w:t>
      </w:r>
      <w:proofErr w:type="spellStart"/>
      <w:r w:rsidRPr="0049729E">
        <w:rPr>
          <w:rFonts w:ascii="Times New Roman" w:eastAsia="Times New Roman" w:hAnsi="Times New Roman"/>
          <w:sz w:val="24"/>
          <w:szCs w:val="24"/>
          <w:lang w:eastAsia="ru-RU"/>
        </w:rPr>
        <w:t>Исетского</w:t>
      </w:r>
      <w:proofErr w:type="spellEnd"/>
      <w:r w:rsidRPr="0049729E">
        <w:rPr>
          <w:rFonts w:ascii="Times New Roman" w:eastAsia="Times New Roman" w:hAnsi="Times New Roman"/>
          <w:sz w:val="24"/>
          <w:szCs w:val="24"/>
          <w:lang w:eastAsia="ru-RU"/>
        </w:rPr>
        <w:t xml:space="preserve"> района г. Екатеринбурга Свердловской области в рамках дела № 0-000/2019 выдал исполнительный лист № ВС000000000 на взыскание с Иванова Ивана Ивановича в пользу ООО «Жилище» 630 000 руб.</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20 </w:t>
      </w:r>
      <w:proofErr w:type="gramStart"/>
      <w:r w:rsidRPr="0049729E">
        <w:rPr>
          <w:rFonts w:ascii="Times New Roman" w:eastAsia="Times New Roman" w:hAnsi="Times New Roman"/>
          <w:sz w:val="24"/>
          <w:szCs w:val="24"/>
          <w:lang w:eastAsia="ru-RU"/>
        </w:rPr>
        <w:t>января 2020 года</w:t>
      </w:r>
      <w:proofErr w:type="gramEnd"/>
      <w:r w:rsidRPr="0049729E">
        <w:rPr>
          <w:rFonts w:ascii="Times New Roman" w:eastAsia="Times New Roman" w:hAnsi="Times New Roman"/>
          <w:sz w:val="24"/>
          <w:szCs w:val="24"/>
          <w:lang w:eastAsia="ru-RU"/>
        </w:rPr>
        <w:t xml:space="preserve"> данный исполнительный лист вместе с заявлением о возбуждении исполнительного производства и копией решения Мирового суда от 10.12.2019 № А66-0000/2019 был предъявлен в Чкаловский районный отдел судебных приставов г. Екатеринбурга для принудительного исполнения, о чем имеется отметка сотрудника службы судебных приставов на копии сопроводительного письма.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В заявлении о возбуждении исполнительного производства было заявлено ходатайство о наложении ареста на денежные средства и иное имущество должника в размере суммы долга.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lastRenderedPageBreak/>
        <w:t>По предъявленным исполнительным документам судебным приставом-исполнителем С.С. Сидоровым было вынесено постановление о возбуждении исполнительного производства от 24 января 2020 г.</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По состоянию на 24 апреля 2020 года никаких действий в отношении должника не осуществлено, в адрес взыскателя сумма долга полностью или частично не взыскана, ходатайство о наложении ареста на денежные средства и иное имущество должника в размере суммы долга не рассмотрено.</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На основании части 1 статьи 121 Федерального закона «Об исполнительном производстве» постановления судебного пристава-исполнителя и других должностных лиц службы судебных приставов, их действия (бездействие) по исполнению исполнительного документа могут быть обжалованы сторонами исполнительного производства, иными лицами, чьи права и интересы нарушены такими действиями (бездействием), в порядке подчиненности и оспорены в суде.</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На основании вышеизложенного</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ПРОШУ:</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1. Признать бездействие судебного пристава-исполнителя Сидорова С.С., которое выразилось в непринятии мер по возврату долга в пользу взыскателя, незаконным.</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2. Обязать судебного пристава-исполнителя устранить допущенные нарушения прав и законных интересов взыскателя путем рассмотрения ходатайства о наложении ареста на денежные средства и иное имущество должника в размере суммы долга, а также принятия исполнительных действий и иных мер принудительного исполнения в отношении должника для реализации требований исполнительного документа.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Приложения:</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1) копия исполнительного листа Мирового суда Судебного участка № 1 Верх-</w:t>
      </w:r>
      <w:proofErr w:type="spellStart"/>
      <w:r w:rsidRPr="0049729E">
        <w:rPr>
          <w:rFonts w:ascii="Times New Roman" w:eastAsia="Times New Roman" w:hAnsi="Times New Roman"/>
          <w:sz w:val="24"/>
          <w:szCs w:val="24"/>
          <w:lang w:eastAsia="ru-RU"/>
        </w:rPr>
        <w:t>Исетского</w:t>
      </w:r>
      <w:proofErr w:type="spellEnd"/>
      <w:r w:rsidRPr="0049729E">
        <w:rPr>
          <w:rFonts w:ascii="Times New Roman" w:eastAsia="Times New Roman" w:hAnsi="Times New Roman"/>
          <w:sz w:val="24"/>
          <w:szCs w:val="24"/>
          <w:lang w:eastAsia="ru-RU"/>
        </w:rPr>
        <w:t xml:space="preserve"> района г. Екатеринбурга от 10 января 2020 г. № ВС 000000000 – 1 экз. на 3 л.;</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2) копия решения мирового суда Судебного участка № 1 Верх-</w:t>
      </w:r>
      <w:proofErr w:type="spellStart"/>
      <w:r w:rsidRPr="0049729E">
        <w:rPr>
          <w:rFonts w:ascii="Times New Roman" w:eastAsia="Times New Roman" w:hAnsi="Times New Roman"/>
          <w:sz w:val="24"/>
          <w:szCs w:val="24"/>
          <w:lang w:eastAsia="ru-RU"/>
        </w:rPr>
        <w:t>Исетского</w:t>
      </w:r>
      <w:proofErr w:type="spellEnd"/>
      <w:r w:rsidRPr="0049729E">
        <w:rPr>
          <w:rFonts w:ascii="Times New Roman" w:eastAsia="Times New Roman" w:hAnsi="Times New Roman"/>
          <w:sz w:val="24"/>
          <w:szCs w:val="24"/>
          <w:lang w:eastAsia="ru-RU"/>
        </w:rPr>
        <w:t xml:space="preserve"> района г. Екатеринбурга Свердловской области от 10.12.2019 № А66-0000/2019 – 1 экз. на 4 л.;</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3) копия постановления от 24 января 2020 г. о возбуждении исполнительного производства;</w:t>
      </w: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4) копия доверенности на представителя – 1 экз., на 1 л.</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Дата подачи жалобы «24» апреля 2020 г.</w:t>
      </w:r>
    </w:p>
    <w:p w:rsidR="0049729E" w:rsidRPr="0049729E" w:rsidRDefault="0049729E" w:rsidP="0049729E">
      <w:pPr>
        <w:spacing w:after="103" w:line="276" w:lineRule="auto"/>
        <w:ind w:right="3"/>
        <w:rPr>
          <w:rFonts w:ascii="Times New Roman" w:eastAsia="Times New Roman" w:hAnsi="Times New Roman"/>
          <w:sz w:val="24"/>
          <w:szCs w:val="24"/>
          <w:lang w:eastAsia="ru-RU"/>
        </w:rPr>
      </w:pPr>
    </w:p>
    <w:p w:rsidR="0049729E" w:rsidRPr="0049729E" w:rsidRDefault="0049729E" w:rsidP="0049729E">
      <w:pPr>
        <w:pBdr>
          <w:bottom w:val="single" w:sz="6" w:space="1" w:color="auto"/>
        </w:pBdr>
        <w:spacing w:after="103" w:line="276" w:lineRule="auto"/>
        <w:ind w:right="3"/>
        <w:rPr>
          <w:rFonts w:ascii="Times New Roman" w:eastAsia="Times New Roman" w:hAnsi="Times New Roman"/>
          <w:sz w:val="24"/>
          <w:szCs w:val="24"/>
          <w:lang w:eastAsia="ru-RU"/>
        </w:rPr>
      </w:pPr>
      <w:r w:rsidRPr="0049729E">
        <w:rPr>
          <w:rFonts w:ascii="Times New Roman" w:eastAsia="Times New Roman" w:hAnsi="Times New Roman"/>
          <w:sz w:val="24"/>
          <w:szCs w:val="24"/>
          <w:lang w:eastAsia="ru-RU"/>
        </w:rPr>
        <w:t xml:space="preserve">Представитель (по </w:t>
      </w:r>
      <w:proofErr w:type="gramStart"/>
      <w:r w:rsidRPr="0049729E">
        <w:rPr>
          <w:rFonts w:ascii="Times New Roman" w:eastAsia="Times New Roman" w:hAnsi="Times New Roman"/>
          <w:sz w:val="24"/>
          <w:szCs w:val="24"/>
          <w:lang w:eastAsia="ru-RU"/>
        </w:rPr>
        <w:t xml:space="preserve">доверенности)   </w:t>
      </w:r>
      <w:proofErr w:type="gramEnd"/>
      <w:r w:rsidRPr="0049729E">
        <w:rPr>
          <w:rFonts w:ascii="Times New Roman" w:eastAsia="Times New Roman" w:hAnsi="Times New Roman"/>
          <w:sz w:val="24"/>
          <w:szCs w:val="24"/>
          <w:lang w:eastAsia="ru-RU"/>
        </w:rPr>
        <w:t xml:space="preserve">    ____________________              П.П. Петров</w:t>
      </w:r>
    </w:p>
    <w:p w:rsidR="0049729E" w:rsidRPr="0049729E" w:rsidRDefault="0049729E" w:rsidP="0049729E">
      <w:pPr>
        <w:pBdr>
          <w:bottom w:val="single" w:sz="6" w:space="1" w:color="auto"/>
        </w:pBdr>
        <w:spacing w:after="103" w:line="276" w:lineRule="auto"/>
        <w:ind w:right="3"/>
        <w:rPr>
          <w:rFonts w:ascii="Times New Roman" w:eastAsia="Times New Roman" w:hAnsi="Times New Roman"/>
          <w:sz w:val="24"/>
          <w:szCs w:val="24"/>
          <w:lang w:eastAsia="ru-RU"/>
        </w:rPr>
      </w:pPr>
    </w:p>
    <w:p w:rsidR="0049729E" w:rsidRPr="0049729E" w:rsidRDefault="0049729E" w:rsidP="0049729E">
      <w:pPr>
        <w:spacing w:before="100" w:beforeAutospacing="1" w:after="100" w:afterAutospacing="1" w:line="276" w:lineRule="auto"/>
        <w:outlineLvl w:val="1"/>
        <w:rPr>
          <w:rFonts w:ascii="Times New Roman" w:eastAsia="Times New Roman" w:hAnsi="Times New Roman"/>
          <w:b/>
          <w:bCs/>
          <w:color w:val="002060"/>
          <w:sz w:val="32"/>
          <w:szCs w:val="32"/>
          <w:u w:val="single"/>
          <w:lang w:eastAsia="ru-RU"/>
        </w:rPr>
      </w:pPr>
      <w:r w:rsidRPr="0049729E">
        <w:rPr>
          <w:rFonts w:ascii="Times New Roman" w:eastAsia="Times New Roman" w:hAnsi="Times New Roman"/>
          <w:b/>
          <w:bCs/>
          <w:color w:val="002060"/>
          <w:sz w:val="32"/>
          <w:szCs w:val="32"/>
          <w:u w:val="single"/>
          <w:lang w:eastAsia="ru-RU"/>
        </w:rPr>
        <w:t>Когда пристав прекращает исполнительное производство</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Судебный пристав-исполнитель прекращает исполнительное производство самостоятельно или в судебном порядке.</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 xml:space="preserve">Ответьте на вопросы нашего чат-бота, для того чтобы понять, правомерно ли пристав или суд </w:t>
      </w:r>
      <w:proofErr w:type="gramStart"/>
      <w:r w:rsidRPr="0049729E">
        <w:rPr>
          <w:rFonts w:ascii="Times New Roman" w:eastAsiaTheme="minorEastAsia" w:hAnsi="Times New Roman"/>
          <w:b/>
          <w:sz w:val="24"/>
          <w:szCs w:val="24"/>
          <w:lang w:eastAsia="ru-RU"/>
        </w:rPr>
        <w:t>приостановил</w:t>
      </w:r>
      <w:proofErr w:type="gramEnd"/>
      <w:r w:rsidRPr="0049729E">
        <w:rPr>
          <w:rFonts w:ascii="Times New Roman" w:eastAsiaTheme="minorEastAsia" w:hAnsi="Times New Roman"/>
          <w:b/>
          <w:sz w:val="24"/>
          <w:szCs w:val="24"/>
          <w:lang w:eastAsia="ru-RU"/>
        </w:rPr>
        <w:t xml:space="preserve"> или прекратил исполнительное производство.</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lastRenderedPageBreak/>
        <w:t>Судебный пристав-исполнитель завершит исполнительное производство после перечисления вам денег, ликвидации, банкротства должника или окончания срока исполнения судебного акта.</w:t>
      </w:r>
    </w:p>
    <w:p w:rsidR="0049729E" w:rsidRPr="0049729E" w:rsidRDefault="0049729E" w:rsidP="0049729E">
      <w:pPr>
        <w:spacing w:after="0" w:line="276" w:lineRule="auto"/>
        <w:jc w:val="both"/>
        <w:rPr>
          <w:rFonts w:ascii="Times New Roman" w:eastAsiaTheme="minorEastAsia" w:hAnsi="Times New Roman"/>
          <w:b/>
          <w:sz w:val="24"/>
          <w:szCs w:val="24"/>
          <w:lang w:eastAsia="ru-RU"/>
        </w:rPr>
      </w:pPr>
      <w:r w:rsidRPr="0049729E">
        <w:rPr>
          <w:rFonts w:ascii="Times New Roman" w:eastAsiaTheme="minorEastAsia" w:hAnsi="Times New Roman"/>
          <w:b/>
          <w:sz w:val="24"/>
          <w:szCs w:val="24"/>
          <w:lang w:eastAsia="ru-RU"/>
        </w:rPr>
        <w:t>Ситуации, в которых судебный пристав возвращает взыскателю исполнительный лист, мы предусмотрели в специальном чек-листе.</w:t>
      </w:r>
    </w:p>
    <w:p w:rsidR="0049729E" w:rsidRPr="0049729E" w:rsidRDefault="0049729E" w:rsidP="0049729E">
      <w:pPr>
        <w:spacing w:after="0" w:line="276" w:lineRule="auto"/>
        <w:jc w:val="both"/>
        <w:rPr>
          <w:rFonts w:ascii="Times New Roman" w:eastAsiaTheme="minorEastAsia" w:hAnsi="Times New Roman"/>
          <w:b/>
          <w:color w:val="002060"/>
          <w:sz w:val="24"/>
          <w:szCs w:val="24"/>
          <w:u w:val="single"/>
          <w:lang w:eastAsia="ru-RU"/>
        </w:rPr>
      </w:pPr>
      <w:r w:rsidRPr="0049729E">
        <w:rPr>
          <w:rFonts w:ascii="Times New Roman" w:eastAsiaTheme="minorEastAsia" w:hAnsi="Times New Roman"/>
          <w:b/>
          <w:color w:val="002060"/>
          <w:sz w:val="24"/>
          <w:szCs w:val="24"/>
          <w:u w:val="single"/>
          <w:lang w:eastAsia="ru-RU"/>
        </w:rPr>
        <w:t>----------------------------------------------------------------------------------------------------------------------------------</w:t>
      </w:r>
    </w:p>
    <w:p w:rsidR="0049729E" w:rsidRPr="00D82793" w:rsidRDefault="0049729E" w:rsidP="00D82793">
      <w:pPr>
        <w:pStyle w:val="a3"/>
        <w:numPr>
          <w:ilvl w:val="1"/>
          <w:numId w:val="4"/>
        </w:numPr>
        <w:spacing w:line="259" w:lineRule="auto"/>
        <w:rPr>
          <w:rFonts w:ascii="Times New Roman" w:eastAsiaTheme="minorHAnsi" w:hAnsi="Times New Roman"/>
          <w:b/>
          <w:color w:val="002060"/>
          <w:sz w:val="40"/>
          <w:szCs w:val="40"/>
          <w:u w:val="single"/>
          <w:shd w:val="clear" w:color="auto" w:fill="FFFFFF"/>
        </w:rPr>
      </w:pPr>
      <w:r w:rsidRPr="00D82793">
        <w:rPr>
          <w:rFonts w:ascii="Times New Roman" w:eastAsiaTheme="minorHAnsi" w:hAnsi="Times New Roman"/>
          <w:b/>
          <w:color w:val="002060"/>
          <w:sz w:val="40"/>
          <w:szCs w:val="40"/>
          <w:u w:val="single"/>
          <w:shd w:val="clear" w:color="auto" w:fill="FFFFFF"/>
        </w:rPr>
        <w:t>Как подготовить МКД к отопительному периоду и получить паспорт готовности</w:t>
      </w:r>
    </w:p>
    <w:p w:rsidR="0049729E" w:rsidRPr="0049729E" w:rsidRDefault="0049729E" w:rsidP="0049729E">
      <w:pPr>
        <w:spacing w:before="240" w:after="0" w:line="480" w:lineRule="atLeast"/>
        <w:jc w:val="both"/>
        <w:rPr>
          <w:rFonts w:ascii="Times New Roman" w:eastAsia="Times New Roman" w:hAnsi="Times New Roman"/>
          <w:b/>
          <w:color w:val="002060"/>
          <w:spacing w:val="-2"/>
          <w:sz w:val="28"/>
          <w:szCs w:val="28"/>
          <w:lang w:eastAsia="ru-RU"/>
        </w:rPr>
      </w:pPr>
      <w:r w:rsidRPr="0049729E">
        <w:rPr>
          <w:rFonts w:ascii="Times New Roman" w:eastAsia="Times New Roman" w:hAnsi="Times New Roman"/>
          <w:b/>
          <w:color w:val="002060"/>
          <w:spacing w:val="-2"/>
          <w:sz w:val="28"/>
          <w:szCs w:val="28"/>
          <w:lang w:eastAsia="ru-RU"/>
        </w:rPr>
        <w:t>Эксперты Системы УМД подготовили инструкцию, которая поможет получить паспорт готовности к отопительному сезону вовремя и без потери времени на поиск информации. В рекомендации разобрали все этапы подготовки дома, чек-лист, чтобы проверить готовность и образцы необходимых документов.</w:t>
      </w:r>
    </w:p>
    <w:p w:rsidR="0049729E" w:rsidRPr="0049729E" w:rsidRDefault="0049729E" w:rsidP="0049729E">
      <w:pPr>
        <w:spacing w:before="240" w:after="0" w:line="624" w:lineRule="atLeast"/>
        <w:jc w:val="both"/>
        <w:outlineLvl w:val="1"/>
        <w:rPr>
          <w:rFonts w:ascii="Times New Roman" w:eastAsia="Times New Roman" w:hAnsi="Times New Roman"/>
          <w:b/>
          <w:bCs/>
          <w:color w:val="002060"/>
          <w:spacing w:val="-1"/>
          <w:sz w:val="32"/>
          <w:szCs w:val="32"/>
          <w:u w:val="single"/>
          <w:lang w:eastAsia="ru-RU"/>
        </w:rPr>
      </w:pPr>
      <w:r w:rsidRPr="0049729E">
        <w:rPr>
          <w:rFonts w:ascii="Times New Roman" w:eastAsia="Times New Roman" w:hAnsi="Times New Roman"/>
          <w:b/>
          <w:bCs/>
          <w:color w:val="002060"/>
          <w:spacing w:val="-1"/>
          <w:sz w:val="32"/>
          <w:szCs w:val="32"/>
          <w:u w:val="single"/>
          <w:lang w:eastAsia="ru-RU"/>
        </w:rPr>
        <w:t>В каком порядке готовить МКД к отопительному периоду</w:t>
      </w:r>
    </w:p>
    <w:p w:rsidR="0049729E" w:rsidRPr="0049729E" w:rsidRDefault="0049729E" w:rsidP="0049729E">
      <w:pPr>
        <w:spacing w:before="240" w:after="0" w:line="240" w:lineRule="auto"/>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Подготовьте МКД к отопительному периоду в три этапа:</w:t>
      </w:r>
    </w:p>
    <w:p w:rsidR="0049729E" w:rsidRPr="0049729E" w:rsidRDefault="0049729E" w:rsidP="0049729E">
      <w:pPr>
        <w:numPr>
          <w:ilvl w:val="0"/>
          <w:numId w:val="22"/>
        </w:numPr>
        <w:spacing w:before="240" w:after="0" w:line="240" w:lineRule="auto"/>
        <w:ind w:left="27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проведите осмотры общего имущества и зафиксируйте результаты;</w:t>
      </w:r>
    </w:p>
    <w:p w:rsidR="0049729E" w:rsidRPr="0049729E" w:rsidRDefault="0049729E" w:rsidP="0049729E">
      <w:pPr>
        <w:numPr>
          <w:ilvl w:val="0"/>
          <w:numId w:val="22"/>
        </w:numPr>
        <w:spacing w:before="240" w:after="0" w:line="240" w:lineRule="auto"/>
        <w:ind w:left="27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запланируйте и выполните работы по результатам осмотров;</w:t>
      </w:r>
    </w:p>
    <w:p w:rsidR="0049729E" w:rsidRPr="0049729E" w:rsidRDefault="0049729E" w:rsidP="0049729E">
      <w:pPr>
        <w:numPr>
          <w:ilvl w:val="0"/>
          <w:numId w:val="22"/>
        </w:numPr>
        <w:spacing w:before="240" w:after="0" w:line="240" w:lineRule="auto"/>
        <w:ind w:left="27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подтвердите готовность к отопительному периоду актом и получите паспорт готовности.</w:t>
      </w:r>
    </w:p>
    <w:p w:rsidR="0049729E" w:rsidRPr="0049729E" w:rsidRDefault="0049729E" w:rsidP="0049729E">
      <w:pPr>
        <w:spacing w:before="240" w:after="0" w:line="240" w:lineRule="auto"/>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Конкретный срок, до которого УО, ТСЖ, ЖСК обязаны закончить подготовку к отопительному периоду, устанавливает субъект РФ. Например, в Москве все работы должны быть выполнены к 1 сентября. Узнать, какой срок установили в вашем регионе, вы можете на сайте местного органа ГЖН. По итогам подготовки инспекторы проверяют МКД, которые уже получили паспорта готовности.</w:t>
      </w:r>
    </w:p>
    <w:p w:rsidR="0049729E" w:rsidRPr="0049729E" w:rsidRDefault="0049729E" w:rsidP="0049729E">
      <w:pPr>
        <w:spacing w:before="240" w:after="0" w:line="624" w:lineRule="atLeast"/>
        <w:jc w:val="both"/>
        <w:outlineLvl w:val="1"/>
        <w:rPr>
          <w:rFonts w:ascii="Times New Roman" w:eastAsia="Times New Roman" w:hAnsi="Times New Roman"/>
          <w:b/>
          <w:bCs/>
          <w:color w:val="002060"/>
          <w:spacing w:val="-1"/>
          <w:sz w:val="32"/>
          <w:szCs w:val="32"/>
          <w:u w:val="single"/>
          <w:lang w:eastAsia="ru-RU"/>
        </w:rPr>
      </w:pPr>
      <w:r w:rsidRPr="0049729E">
        <w:rPr>
          <w:rFonts w:ascii="Times New Roman" w:eastAsia="Times New Roman" w:hAnsi="Times New Roman"/>
          <w:b/>
          <w:bCs/>
          <w:color w:val="002060"/>
          <w:spacing w:val="-1"/>
          <w:sz w:val="32"/>
          <w:szCs w:val="32"/>
          <w:u w:val="single"/>
          <w:lang w:eastAsia="ru-RU"/>
        </w:rPr>
        <w:t>Когда провести плановые осмотры общего имущества</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Плановые осмотры общего имущества в рамках подготовки к отопительному периоду проводят два раза в год весной и осенью. Весенний осмотр проводят после таяния снега или окончания отопительного периода, осенний – до наступления отопительного периода.</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Такие сроки устанавливает </w:t>
      </w:r>
      <w:hyperlink r:id="rId128" w:anchor="/document/99/578315839/ZAP2K183N5/" w:history="1">
        <w:r w:rsidRPr="0049729E">
          <w:rPr>
            <w:rFonts w:ascii="Times New Roman" w:eastAsia="Times New Roman" w:hAnsi="Times New Roman"/>
            <w:b/>
            <w:color w:val="01745C"/>
            <w:sz w:val="24"/>
            <w:szCs w:val="24"/>
            <w:u w:val="single"/>
            <w:lang w:eastAsia="ru-RU"/>
          </w:rPr>
          <w:t>абзац 3</w:t>
        </w:r>
      </w:hyperlink>
      <w:r w:rsidRPr="0049729E">
        <w:rPr>
          <w:rFonts w:ascii="Times New Roman" w:eastAsia="Times New Roman" w:hAnsi="Times New Roman"/>
          <w:b/>
          <w:color w:val="222222"/>
          <w:sz w:val="24"/>
          <w:szCs w:val="24"/>
          <w:lang w:eastAsia="ru-RU"/>
        </w:rPr>
        <w:t> пункта 13(1) Правил содержания общего имущества в многоквартирном доме, утвержденных </w:t>
      </w:r>
      <w:hyperlink r:id="rId129" w:anchor="/document/99/578315839/" w:history="1">
        <w:r w:rsidRPr="0049729E">
          <w:rPr>
            <w:rFonts w:ascii="Times New Roman" w:eastAsia="Times New Roman" w:hAnsi="Times New Roman"/>
            <w:b/>
            <w:color w:val="01745C"/>
            <w:sz w:val="24"/>
            <w:szCs w:val="24"/>
            <w:u w:val="single"/>
            <w:lang w:eastAsia="ru-RU"/>
          </w:rPr>
          <w:t>постановлением Правительства от 13.08.2006 № 491</w:t>
        </w:r>
      </w:hyperlink>
      <w:r w:rsidRPr="0049729E">
        <w:rPr>
          <w:rFonts w:ascii="Times New Roman" w:eastAsia="Times New Roman" w:hAnsi="Times New Roman"/>
          <w:b/>
          <w:color w:val="222222"/>
          <w:sz w:val="24"/>
          <w:szCs w:val="24"/>
          <w:lang w:eastAsia="ru-RU"/>
        </w:rPr>
        <w:t> (далее – Правила № 491).</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Закон не устанавливает конкретные даты. Точный срок, когда нужно провести сезонный осмотр общего имущества, может быть указан в документах:</w:t>
      </w:r>
    </w:p>
    <w:p w:rsidR="0049729E" w:rsidRPr="0049729E" w:rsidRDefault="0049729E" w:rsidP="0049729E">
      <w:pPr>
        <w:numPr>
          <w:ilvl w:val="0"/>
          <w:numId w:val="23"/>
        </w:numPr>
        <w:shd w:val="clear" w:color="auto" w:fill="FFFFFF"/>
        <w:spacing w:after="0" w:line="240" w:lineRule="auto"/>
        <w:ind w:left="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нормативном акте субъекта РФ;</w:t>
      </w:r>
    </w:p>
    <w:p w:rsidR="0049729E" w:rsidRPr="0049729E" w:rsidRDefault="0049729E" w:rsidP="0049729E">
      <w:pPr>
        <w:numPr>
          <w:ilvl w:val="0"/>
          <w:numId w:val="23"/>
        </w:numPr>
        <w:shd w:val="clear" w:color="auto" w:fill="FFFFFF"/>
        <w:spacing w:after="0" w:line="240" w:lineRule="auto"/>
        <w:ind w:left="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договоре управления МКД (при способе управления УО);</w:t>
      </w:r>
    </w:p>
    <w:p w:rsidR="0049729E" w:rsidRPr="0049729E" w:rsidRDefault="0049729E" w:rsidP="0049729E">
      <w:pPr>
        <w:numPr>
          <w:ilvl w:val="0"/>
          <w:numId w:val="23"/>
        </w:numPr>
        <w:shd w:val="clear" w:color="auto" w:fill="FFFFFF"/>
        <w:spacing w:after="0" w:line="240" w:lineRule="auto"/>
        <w:ind w:left="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решении общего собрания либо договоре оказания услуг или выполнения работ по содержанию и ремонту общего имущества в МКД – при непосредственном способе управления домом;</w:t>
      </w:r>
    </w:p>
    <w:p w:rsidR="0049729E" w:rsidRPr="0049729E" w:rsidRDefault="0049729E" w:rsidP="0049729E">
      <w:pPr>
        <w:numPr>
          <w:ilvl w:val="0"/>
          <w:numId w:val="23"/>
        </w:numPr>
        <w:shd w:val="clear" w:color="auto" w:fill="FFFFFF"/>
        <w:spacing w:after="0" w:line="240" w:lineRule="auto"/>
        <w:ind w:left="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lastRenderedPageBreak/>
        <w:t>внутреннем документе ТСЖ, ЖК или ЖСК – если домом управляет одна из этих организаций.</w:t>
      </w:r>
    </w:p>
    <w:p w:rsidR="0049729E" w:rsidRPr="0049729E" w:rsidRDefault="0049729E" w:rsidP="0049729E">
      <w:pPr>
        <w:shd w:val="clear" w:color="auto" w:fill="FFFFFF"/>
        <w:spacing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b/>
          <w:color w:val="222222"/>
          <w:sz w:val="24"/>
          <w:szCs w:val="24"/>
          <w:lang w:eastAsia="ru-RU"/>
        </w:rPr>
        <w:t>Такой порядок следует из </w:t>
      </w:r>
      <w:hyperlink r:id="rId130" w:anchor="/document/99/499012340/XA00MAI2N9/" w:history="1">
        <w:r w:rsidRPr="0049729E">
          <w:rPr>
            <w:rFonts w:ascii="Times New Roman" w:eastAsia="Times New Roman" w:hAnsi="Times New Roman"/>
            <w:b/>
            <w:color w:val="01745C"/>
            <w:sz w:val="24"/>
            <w:szCs w:val="24"/>
            <w:u w:val="single"/>
            <w:lang w:eastAsia="ru-RU"/>
          </w:rPr>
          <w:t>пункта 2</w:t>
        </w:r>
      </w:hyperlink>
      <w:r w:rsidRPr="0049729E">
        <w:rPr>
          <w:rFonts w:ascii="Times New Roman" w:eastAsia="Times New Roman" w:hAnsi="Times New Roman"/>
          <w:b/>
          <w:color w:val="222222"/>
          <w:sz w:val="24"/>
          <w:szCs w:val="24"/>
          <w:lang w:eastAsia="ru-RU"/>
        </w:rPr>
        <w:t> Правил оказания услуг и выполнения работ в МКД, утвержденных </w:t>
      </w:r>
      <w:hyperlink r:id="rId131" w:anchor="/document/99/499012340/" w:history="1">
        <w:r w:rsidRPr="0049729E">
          <w:rPr>
            <w:rFonts w:ascii="Times New Roman" w:eastAsia="Times New Roman" w:hAnsi="Times New Roman"/>
            <w:b/>
            <w:color w:val="01745C"/>
            <w:sz w:val="24"/>
            <w:szCs w:val="24"/>
            <w:u w:val="single"/>
            <w:lang w:eastAsia="ru-RU"/>
          </w:rPr>
          <w:t>постановлением Правительства от 03.04.2013 № 290</w:t>
        </w:r>
      </w:hyperlink>
      <w:r w:rsidRPr="0049729E">
        <w:rPr>
          <w:rFonts w:ascii="Times New Roman" w:eastAsia="Times New Roman" w:hAnsi="Times New Roman"/>
          <w:color w:val="222222"/>
          <w:sz w:val="27"/>
          <w:szCs w:val="27"/>
          <w:lang w:eastAsia="ru-RU"/>
        </w:rPr>
        <w:t>.</w:t>
      </w:r>
    </w:p>
    <w:p w:rsidR="0049729E" w:rsidRPr="0049729E" w:rsidRDefault="0049729E" w:rsidP="0049729E">
      <w:pPr>
        <w:spacing w:before="240" w:after="0" w:line="624" w:lineRule="atLeast"/>
        <w:jc w:val="both"/>
        <w:outlineLvl w:val="1"/>
        <w:rPr>
          <w:rFonts w:ascii="Times New Roman" w:eastAsia="Times New Roman" w:hAnsi="Times New Roman"/>
          <w:b/>
          <w:bCs/>
          <w:color w:val="002060"/>
          <w:spacing w:val="-1"/>
          <w:sz w:val="32"/>
          <w:szCs w:val="32"/>
          <w:u w:val="single"/>
          <w:lang w:eastAsia="ru-RU"/>
        </w:rPr>
      </w:pPr>
      <w:r w:rsidRPr="0049729E">
        <w:rPr>
          <w:rFonts w:ascii="Times New Roman" w:eastAsia="Times New Roman" w:hAnsi="Times New Roman"/>
          <w:b/>
          <w:bCs/>
          <w:color w:val="002060"/>
          <w:spacing w:val="-1"/>
          <w:sz w:val="32"/>
          <w:szCs w:val="32"/>
          <w:u w:val="single"/>
          <w:lang w:eastAsia="ru-RU"/>
        </w:rPr>
        <w:t>Как провести осенний осмотр </w:t>
      </w:r>
    </w:p>
    <w:p w:rsidR="0049729E" w:rsidRPr="0049729E" w:rsidRDefault="0049729E" w:rsidP="0049729E">
      <w:pPr>
        <w:shd w:val="clear" w:color="auto" w:fill="FFFFFF"/>
        <w:spacing w:before="240"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В ходе осмотра проверьте готовность МКД к запуску системы отопления (подп. «</w:t>
      </w:r>
      <w:hyperlink r:id="rId132" w:anchor="/document/99/901877221/XA00M9S2ND/" w:tgtFrame="_self" w:history="1">
        <w:r w:rsidRPr="0049729E">
          <w:rPr>
            <w:rFonts w:ascii="Times New Roman" w:eastAsia="Times New Roman" w:hAnsi="Times New Roman"/>
            <w:b/>
            <w:color w:val="01745C"/>
            <w:sz w:val="24"/>
            <w:szCs w:val="24"/>
            <w:u w:val="single"/>
            <w:lang w:eastAsia="ru-RU"/>
          </w:rPr>
          <w:t>в</w:t>
        </w:r>
      </w:hyperlink>
      <w:r w:rsidRPr="0049729E">
        <w:rPr>
          <w:rFonts w:ascii="Times New Roman" w:eastAsia="Times New Roman" w:hAnsi="Times New Roman"/>
          <w:b/>
          <w:color w:val="222222"/>
          <w:sz w:val="24"/>
          <w:szCs w:val="24"/>
          <w:lang w:eastAsia="ru-RU"/>
        </w:rPr>
        <w:t>», «</w:t>
      </w:r>
      <w:hyperlink r:id="rId133" w:anchor="/document/99/901877221/XA00MAU2NI/" w:tgtFrame="_self" w:history="1">
        <w:r w:rsidRPr="0049729E">
          <w:rPr>
            <w:rFonts w:ascii="Times New Roman" w:eastAsia="Times New Roman" w:hAnsi="Times New Roman"/>
            <w:b/>
            <w:color w:val="01745C"/>
            <w:sz w:val="24"/>
            <w:szCs w:val="24"/>
            <w:u w:val="single"/>
            <w:lang w:eastAsia="ru-RU"/>
          </w:rPr>
          <w:t>г</w:t>
        </w:r>
      </w:hyperlink>
      <w:r w:rsidRPr="0049729E">
        <w:rPr>
          <w:rFonts w:ascii="Times New Roman" w:eastAsia="Times New Roman" w:hAnsi="Times New Roman"/>
          <w:b/>
          <w:color w:val="222222"/>
          <w:sz w:val="24"/>
          <w:szCs w:val="24"/>
          <w:lang w:eastAsia="ru-RU"/>
        </w:rPr>
        <w:t>» п. 2.1.5 Правил № 170). При проверке обратите внимание на состояние теплоизоляции конструкций МКД, тепловые узлы, внутридомовые тепловые сети. Затем осмотрите объекты общего имущества. Какие объекты нужно осмотреть обязательно, смотрите на рисунке 1. </w:t>
      </w:r>
    </w:p>
    <w:p w:rsidR="0049729E" w:rsidRPr="0049729E" w:rsidRDefault="0049729E" w:rsidP="0049729E">
      <w:pPr>
        <w:shd w:val="clear" w:color="auto" w:fill="FFFFFF"/>
        <w:spacing w:before="240" w:after="0" w:line="420" w:lineRule="atLeast"/>
        <w:jc w:val="both"/>
        <w:rPr>
          <w:rFonts w:ascii="Times New Roman" w:eastAsia="Times New Roman" w:hAnsi="Times New Roman"/>
          <w:b/>
          <w:bCs/>
          <w:color w:val="222222"/>
          <w:sz w:val="24"/>
          <w:szCs w:val="24"/>
          <w:lang w:eastAsia="ru-RU"/>
        </w:rPr>
      </w:pPr>
      <w:r w:rsidRPr="0049729E">
        <w:rPr>
          <w:rFonts w:ascii="Times New Roman" w:eastAsia="Times New Roman" w:hAnsi="Times New Roman"/>
          <w:b/>
          <w:bCs/>
          <w:color w:val="222222"/>
          <w:sz w:val="24"/>
          <w:szCs w:val="24"/>
          <w:lang w:eastAsia="ru-RU"/>
        </w:rPr>
        <w:t>Рисунок 1. Объекты, которые нужно проверить при подготовке к зимнему периоду.</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bCs/>
          <w:color w:val="222222"/>
          <w:sz w:val="24"/>
          <w:szCs w:val="24"/>
          <w:lang w:eastAsia="ru-RU"/>
        </w:rPr>
        <w:t> </w:t>
      </w:r>
      <w:r w:rsidRPr="0049729E">
        <w:rPr>
          <w:rFonts w:asciiTheme="minorHAnsi" w:eastAsiaTheme="minorHAnsi" w:hAnsiTheme="minorHAnsi" w:cstheme="minorBidi"/>
          <w:noProof/>
          <w:lang w:eastAsia="ru-RU"/>
        </w:rPr>
        <mc:AlternateContent>
          <mc:Choice Requires="wps">
            <w:drawing>
              <wp:inline distT="0" distB="0" distL="0" distR="0" wp14:anchorId="630DD4B4" wp14:editId="24A5F820">
                <wp:extent cx="307975" cy="307975"/>
                <wp:effectExtent l="0" t="0" r="0" b="0"/>
                <wp:docPr id="7" name="AutoShape 2" descr="https://mini.1umd.ru/system/content/image/71/1/-226729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4BF4C5" id="AutoShape 2" o:spid="_x0000_s1026" alt="https://mini.1umd.ru/system/content/image/71/1/-2267291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" filled="f" stroked="f">
                <o:lock v:ext="edit" aspectratio="t"/>
                <w10:anchorlock/>
              </v:rect>
            </w:pict>
          </mc:Fallback>
        </mc:AlternateContent>
      </w:r>
      <w:r w:rsidRPr="0049729E">
        <w:rPr>
          <w:rFonts w:ascii="Times New Roman" w:eastAsia="Times New Roman" w:hAnsi="Times New Roman"/>
          <w:b/>
          <w:bCs/>
          <w:noProof/>
          <w:color w:val="222222"/>
          <w:sz w:val="24"/>
          <w:szCs w:val="24"/>
          <w:lang w:eastAsia="ru-RU"/>
        </w:rPr>
        <w:drawing>
          <wp:inline distT="0" distB="0" distL="0" distR="0" wp14:anchorId="0E2CAB56" wp14:editId="62B5AF33">
            <wp:extent cx="6458639" cy="41763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474579" cy="4186653"/>
                    </a:xfrm>
                    <a:prstGeom prst="rect">
                      <a:avLst/>
                    </a:prstGeom>
                    <a:noFill/>
                  </pic:spPr>
                </pic:pic>
              </a:graphicData>
            </a:graphic>
          </wp:inline>
        </w:drawing>
      </w:r>
      <w:r w:rsidRPr="0049729E">
        <w:rPr>
          <w:rFonts w:ascii="Times New Roman" w:eastAsia="Times New Roman" w:hAnsi="Times New Roman"/>
          <w:b/>
          <w:color w:val="222222"/>
          <w:sz w:val="24"/>
          <w:szCs w:val="24"/>
          <w:lang w:eastAsia="ru-RU"/>
        </w:rPr>
        <w:t>Завершите осмотр поэтажным обходом дома с проверкой внутридомового инженерного оборудования.</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Итоги осмотра зафиксируйте в журнале регистрации результатов общих осмотров МКД, который относится к технической документации дома. (</w:t>
      </w:r>
      <w:hyperlink r:id="rId135" w:anchor="/document/99/578315839/XA00M9I2N5/" w:history="1">
        <w:r w:rsidRPr="0049729E">
          <w:rPr>
            <w:rFonts w:ascii="Times New Roman" w:eastAsia="Times New Roman" w:hAnsi="Times New Roman"/>
            <w:b/>
            <w:color w:val="01745C"/>
            <w:sz w:val="24"/>
            <w:szCs w:val="24"/>
            <w:u w:val="single"/>
            <w:lang w:eastAsia="ru-RU"/>
          </w:rPr>
          <w:t>пункт 14</w:t>
        </w:r>
      </w:hyperlink>
      <w:r w:rsidRPr="0049729E">
        <w:rPr>
          <w:rFonts w:ascii="Times New Roman" w:eastAsia="Times New Roman" w:hAnsi="Times New Roman"/>
          <w:b/>
          <w:color w:val="222222"/>
          <w:sz w:val="24"/>
          <w:szCs w:val="24"/>
          <w:lang w:eastAsia="ru-RU"/>
        </w:rPr>
        <w:t> Правил № 491, </w:t>
      </w:r>
      <w:hyperlink r:id="rId136" w:anchor="/document/99/901877221/XA00M7C2MK/" w:history="1">
        <w:r w:rsidRPr="0049729E">
          <w:rPr>
            <w:rFonts w:ascii="Times New Roman" w:eastAsia="Times New Roman" w:hAnsi="Times New Roman"/>
            <w:b/>
            <w:color w:val="01745C"/>
            <w:sz w:val="24"/>
            <w:szCs w:val="24"/>
            <w:u w:val="single"/>
            <w:lang w:eastAsia="ru-RU"/>
          </w:rPr>
          <w:t>пункт 2.1.4</w:t>
        </w:r>
      </w:hyperlink>
      <w:r w:rsidRPr="0049729E">
        <w:rPr>
          <w:rFonts w:ascii="Times New Roman" w:eastAsia="Times New Roman" w:hAnsi="Times New Roman"/>
          <w:b/>
          <w:color w:val="222222"/>
          <w:sz w:val="24"/>
          <w:szCs w:val="24"/>
          <w:lang w:eastAsia="ru-RU"/>
        </w:rPr>
        <w:t> Правил технической эксплуатации). Рекомендованная форма журнала осмотра приведена в </w:t>
      </w:r>
      <w:hyperlink r:id="rId137" w:anchor="/document/99/901877221/XA00RNO2OV/" w:history="1">
        <w:r w:rsidRPr="0049729E">
          <w:rPr>
            <w:rFonts w:ascii="Times New Roman" w:eastAsia="Times New Roman" w:hAnsi="Times New Roman"/>
            <w:b/>
            <w:color w:val="01745C"/>
            <w:sz w:val="24"/>
            <w:szCs w:val="24"/>
            <w:u w:val="single"/>
            <w:lang w:eastAsia="ru-RU"/>
          </w:rPr>
          <w:t>приложении № 3</w:t>
        </w:r>
      </w:hyperlink>
      <w:r w:rsidRPr="0049729E">
        <w:rPr>
          <w:rFonts w:ascii="Times New Roman" w:eastAsia="Times New Roman" w:hAnsi="Times New Roman"/>
          <w:b/>
          <w:color w:val="222222"/>
          <w:sz w:val="24"/>
          <w:szCs w:val="24"/>
          <w:lang w:eastAsia="ru-RU"/>
        </w:rPr>
        <w:t> к правилам.</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lastRenderedPageBreak/>
        <w:t>Провести осенний осмотр вы обязаны в силу пунктов </w:t>
      </w:r>
      <w:hyperlink r:id="rId138" w:anchor="/document/99/578315839/XA00M902N2/" w:history="1">
        <w:r w:rsidRPr="0049729E">
          <w:rPr>
            <w:rFonts w:ascii="Times New Roman" w:eastAsia="Times New Roman" w:hAnsi="Times New Roman"/>
            <w:b/>
            <w:color w:val="01745C"/>
            <w:sz w:val="24"/>
            <w:szCs w:val="24"/>
            <w:u w:val="single"/>
            <w:lang w:eastAsia="ru-RU"/>
          </w:rPr>
          <w:t>13</w:t>
        </w:r>
      </w:hyperlink>
      <w:r w:rsidRPr="0049729E">
        <w:rPr>
          <w:rFonts w:ascii="Times New Roman" w:eastAsia="Times New Roman" w:hAnsi="Times New Roman"/>
          <w:b/>
          <w:color w:val="222222"/>
          <w:sz w:val="24"/>
          <w:szCs w:val="24"/>
          <w:lang w:eastAsia="ru-RU"/>
        </w:rPr>
        <w:t>, </w:t>
      </w:r>
      <w:hyperlink r:id="rId139" w:anchor="/document/99/578315839/XA00MC02NQ/" w:tooltip="13.1. Осмотры общего имущества могут быть текущие, сезонные и внеочередные. Текущие осмотры могут быть общие, в ходе которых проводится осмотр всего общего имущества, и частичные,.." w:history="1">
        <w:r w:rsidRPr="0049729E">
          <w:rPr>
            <w:rFonts w:ascii="Times New Roman" w:eastAsia="Times New Roman" w:hAnsi="Times New Roman"/>
            <w:b/>
            <w:color w:val="01745C"/>
            <w:sz w:val="24"/>
            <w:szCs w:val="24"/>
            <w:u w:val="single"/>
            <w:lang w:eastAsia="ru-RU"/>
          </w:rPr>
          <w:t>13.1</w:t>
        </w:r>
      </w:hyperlink>
      <w:r w:rsidRPr="0049729E">
        <w:rPr>
          <w:rFonts w:ascii="Times New Roman" w:eastAsia="Times New Roman" w:hAnsi="Times New Roman"/>
          <w:b/>
          <w:color w:val="222222"/>
          <w:sz w:val="24"/>
          <w:szCs w:val="24"/>
          <w:lang w:eastAsia="ru-RU"/>
        </w:rPr>
        <w:t> Правил содержания общего имущества в многоквартирном доме, утвержденных </w:t>
      </w:r>
      <w:hyperlink r:id="rId140" w:anchor="/document/99/578315839/" w:history="1">
        <w:r w:rsidRPr="0049729E">
          <w:rPr>
            <w:rFonts w:ascii="Times New Roman" w:eastAsia="Times New Roman" w:hAnsi="Times New Roman"/>
            <w:b/>
            <w:color w:val="01745C"/>
            <w:sz w:val="24"/>
            <w:szCs w:val="24"/>
            <w:u w:val="single"/>
            <w:lang w:eastAsia="ru-RU"/>
          </w:rPr>
          <w:t>постановлением Правительства от 13.08.2006 № 491</w:t>
        </w:r>
      </w:hyperlink>
      <w:r w:rsidRPr="0049729E">
        <w:rPr>
          <w:rFonts w:ascii="Times New Roman" w:eastAsia="Times New Roman" w:hAnsi="Times New Roman"/>
          <w:b/>
          <w:color w:val="222222"/>
          <w:sz w:val="24"/>
          <w:szCs w:val="24"/>
          <w:lang w:eastAsia="ru-RU"/>
        </w:rPr>
        <w:t>.</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По итогам осеннего осмотра </w:t>
      </w:r>
      <w:hyperlink r:id="rId141" w:anchor="/document/16/69120/dfasee282s/" w:history="1">
        <w:r w:rsidRPr="0049729E">
          <w:rPr>
            <w:rFonts w:ascii="Times New Roman" w:eastAsia="Times New Roman" w:hAnsi="Times New Roman"/>
            <w:b/>
            <w:color w:val="0047B3"/>
            <w:sz w:val="24"/>
            <w:szCs w:val="24"/>
            <w:u w:val="single"/>
            <w:lang w:eastAsia="ru-RU"/>
          </w:rPr>
          <w:t>составьте акт</w:t>
        </w:r>
      </w:hyperlink>
      <w:r w:rsidRPr="0049729E">
        <w:rPr>
          <w:rFonts w:ascii="Times New Roman" w:eastAsia="Times New Roman" w:hAnsi="Times New Roman"/>
          <w:b/>
          <w:color w:val="222222"/>
          <w:sz w:val="24"/>
          <w:szCs w:val="24"/>
          <w:lang w:eastAsia="ru-RU"/>
        </w:rPr>
        <w:t>. </w:t>
      </w:r>
    </w:p>
    <w:p w:rsidR="0049729E" w:rsidRPr="0049729E" w:rsidRDefault="0049729E" w:rsidP="0049729E">
      <w:pPr>
        <w:spacing w:before="240" w:after="0" w:line="624" w:lineRule="atLeast"/>
        <w:jc w:val="both"/>
        <w:outlineLvl w:val="1"/>
        <w:rPr>
          <w:rFonts w:ascii="Times New Roman" w:eastAsia="Times New Roman" w:hAnsi="Times New Roman"/>
          <w:b/>
          <w:bCs/>
          <w:color w:val="002060"/>
          <w:spacing w:val="-1"/>
          <w:sz w:val="32"/>
          <w:szCs w:val="32"/>
          <w:u w:val="single"/>
          <w:lang w:eastAsia="ru-RU"/>
        </w:rPr>
      </w:pPr>
      <w:r w:rsidRPr="0049729E">
        <w:rPr>
          <w:rFonts w:ascii="Times New Roman" w:eastAsia="Times New Roman" w:hAnsi="Times New Roman"/>
          <w:b/>
          <w:bCs/>
          <w:color w:val="002060"/>
          <w:spacing w:val="-1"/>
          <w:sz w:val="32"/>
          <w:szCs w:val="32"/>
          <w:u w:val="single"/>
          <w:lang w:eastAsia="ru-RU"/>
        </w:rPr>
        <w:t>Как составить акт осмотра </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Акт составьте по общим правилам. Зафиксируйте в нем техническое состояние общего имущества. Такую обязанность предусматривает </w:t>
      </w:r>
      <w:hyperlink r:id="rId142" w:anchor="/document/99/578315839/XA00M9I2N5/" w:history="1">
        <w:r w:rsidRPr="0049729E">
          <w:rPr>
            <w:rFonts w:ascii="Times New Roman" w:eastAsia="Times New Roman" w:hAnsi="Times New Roman"/>
            <w:b/>
            <w:color w:val="01745C"/>
            <w:sz w:val="24"/>
            <w:szCs w:val="24"/>
            <w:u w:val="single"/>
            <w:lang w:eastAsia="ru-RU"/>
          </w:rPr>
          <w:t>пункт 14</w:t>
        </w:r>
      </w:hyperlink>
      <w:r w:rsidRPr="0049729E">
        <w:rPr>
          <w:rFonts w:ascii="Times New Roman" w:eastAsia="Times New Roman" w:hAnsi="Times New Roman"/>
          <w:b/>
          <w:color w:val="222222"/>
          <w:sz w:val="24"/>
          <w:szCs w:val="24"/>
          <w:lang w:eastAsia="ru-RU"/>
        </w:rPr>
        <w:t> Правил № 491.</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Акт подписывают лица, которые присутствовали при осмотре, – сотрудники управляющей МКД организации и представители совета дома.</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Воспользуйтесь нашей формой, чтобы составить акт. Пример заполнения акта смотрите на рисунке 2.</w:t>
      </w:r>
    </w:p>
    <w:p w:rsidR="0049729E" w:rsidRPr="0049729E" w:rsidRDefault="0049729E" w:rsidP="0049729E">
      <w:pPr>
        <w:shd w:val="clear" w:color="auto" w:fill="FFFFFF"/>
        <w:spacing w:before="240" w:after="0" w:line="420" w:lineRule="atLeast"/>
        <w:jc w:val="both"/>
        <w:rPr>
          <w:rFonts w:ascii="Times New Roman" w:eastAsia="Times New Roman" w:hAnsi="Times New Roman"/>
          <w:b/>
          <w:bCs/>
          <w:color w:val="002060"/>
          <w:sz w:val="27"/>
          <w:szCs w:val="27"/>
          <w:u w:val="single"/>
          <w:lang w:eastAsia="ru-RU"/>
        </w:rPr>
      </w:pPr>
      <w:r w:rsidRPr="0049729E">
        <w:rPr>
          <w:rFonts w:ascii="Times New Roman" w:eastAsia="Times New Roman" w:hAnsi="Times New Roman"/>
          <w:b/>
          <w:bCs/>
          <w:color w:val="002060"/>
          <w:sz w:val="27"/>
          <w:szCs w:val="27"/>
          <w:u w:val="single"/>
          <w:lang w:eastAsia="ru-RU"/>
        </w:rPr>
        <w:t>Рисунок 2. Пример акта сезонного осмотра общего имущества</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u w:val="single"/>
          <w:lang w:eastAsia="ru-RU"/>
        </w:rPr>
      </w:pPr>
      <w:r w:rsidRPr="0049729E">
        <w:rPr>
          <w:rFonts w:asciiTheme="minorHAnsi" w:eastAsiaTheme="minorHAnsi" w:hAnsiTheme="minorHAnsi" w:cstheme="minorBidi"/>
          <w:noProof/>
          <w:lang w:eastAsia="ru-RU"/>
        </w:rPr>
        <w:lastRenderedPageBreak/>
        <w:drawing>
          <wp:inline distT="0" distB="0" distL="0" distR="0" wp14:anchorId="6F0F10C4" wp14:editId="300315DB">
            <wp:extent cx="6699738" cy="7464425"/>
            <wp:effectExtent l="0" t="0" r="6350" b="3175"/>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705894" cy="7471284"/>
                    </a:xfrm>
                    <a:prstGeom prst="rect">
                      <a:avLst/>
                    </a:prstGeom>
                    <a:noFill/>
                    <a:ln>
                      <a:noFill/>
                    </a:ln>
                  </pic:spPr>
                </pic:pic>
              </a:graphicData>
            </a:graphic>
          </wp:inline>
        </w:drawing>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lang w:eastAsia="ru-RU"/>
        </w:rPr>
      </w:pPr>
      <w:hyperlink r:id="rId144" w:anchor="/document/118/59128/" w:history="1">
        <w:r w:rsidRPr="0049729E">
          <w:rPr>
            <w:rFonts w:ascii="Times New Roman" w:eastAsia="Times New Roman" w:hAnsi="Times New Roman"/>
            <w:color w:val="002060"/>
            <w:sz w:val="27"/>
            <w:szCs w:val="27"/>
            <w:u w:val="single"/>
            <w:lang w:eastAsia="ru-RU"/>
          </w:rPr>
          <w:t>Скачать акт сезонного осмотра общего имущества</w:t>
        </w:r>
      </w:hyperlink>
    </w:p>
    <w:p w:rsidR="0049729E" w:rsidRPr="0049729E" w:rsidRDefault="0049729E" w:rsidP="0049729E">
      <w:pPr>
        <w:shd w:val="clear" w:color="auto" w:fill="F5F6FA"/>
        <w:spacing w:before="240" w:after="0" w:line="240" w:lineRule="auto"/>
        <w:jc w:val="both"/>
        <w:outlineLvl w:val="2"/>
        <w:rPr>
          <w:rFonts w:ascii="Times New Roman" w:eastAsia="Times New Roman" w:hAnsi="Times New Roman"/>
          <w:b/>
          <w:bCs/>
          <w:caps/>
          <w:color w:val="ED3545"/>
          <w:spacing w:val="17"/>
          <w:sz w:val="21"/>
          <w:szCs w:val="21"/>
          <w:lang w:eastAsia="ru-RU"/>
        </w:rPr>
      </w:pPr>
      <w:r w:rsidRPr="0049729E">
        <w:rPr>
          <w:rFonts w:ascii="Times New Roman" w:eastAsia="Times New Roman" w:hAnsi="Times New Roman"/>
          <w:b/>
          <w:bCs/>
          <w:caps/>
          <w:color w:val="ED3545"/>
          <w:spacing w:val="17"/>
          <w:sz w:val="21"/>
          <w:szCs w:val="21"/>
          <w:lang w:eastAsia="ru-RU"/>
        </w:rPr>
        <w:t>ВНИМАНИЕ</w:t>
      </w:r>
    </w:p>
    <w:p w:rsidR="0049729E" w:rsidRPr="0049729E" w:rsidRDefault="0049729E" w:rsidP="0049729E">
      <w:pPr>
        <w:shd w:val="clear" w:color="auto" w:fill="F5F6FA"/>
        <w:spacing w:before="240" w:after="0" w:line="420" w:lineRule="atLeast"/>
        <w:jc w:val="both"/>
        <w:rPr>
          <w:rFonts w:ascii="Times New Roman" w:eastAsia="Times New Roman" w:hAnsi="Times New Roman"/>
          <w:b/>
          <w:bCs/>
          <w:color w:val="780C15"/>
          <w:sz w:val="27"/>
          <w:szCs w:val="27"/>
          <w:lang w:eastAsia="ru-RU"/>
        </w:rPr>
      </w:pPr>
      <w:r w:rsidRPr="0049729E">
        <w:rPr>
          <w:rFonts w:ascii="Times New Roman" w:eastAsia="Times New Roman" w:hAnsi="Times New Roman"/>
          <w:b/>
          <w:bCs/>
          <w:color w:val="780C15"/>
          <w:sz w:val="27"/>
          <w:szCs w:val="27"/>
          <w:lang w:eastAsia="ru-RU"/>
        </w:rPr>
        <w:t>Регионы могут установить свою форму акта осмотра</w:t>
      </w:r>
    </w:p>
    <w:p w:rsidR="0049729E" w:rsidRPr="0049729E" w:rsidRDefault="0049729E" w:rsidP="0049729E">
      <w:pPr>
        <w:shd w:val="clear" w:color="auto" w:fill="F5F6FA"/>
        <w:spacing w:before="240"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color w:val="222222"/>
          <w:sz w:val="27"/>
          <w:szCs w:val="27"/>
          <w:lang w:eastAsia="ru-RU"/>
        </w:rPr>
        <w:t>В этом случае придерживайтесь установленной формы</w:t>
      </w:r>
    </w:p>
    <w:p w:rsidR="0049729E" w:rsidRPr="0049729E" w:rsidRDefault="0049729E" w:rsidP="0049729E">
      <w:pPr>
        <w:spacing w:before="240" w:after="0" w:line="624" w:lineRule="atLeast"/>
        <w:jc w:val="both"/>
        <w:outlineLvl w:val="1"/>
        <w:rPr>
          <w:rFonts w:ascii="Times New Roman" w:eastAsia="Times New Roman" w:hAnsi="Times New Roman"/>
          <w:b/>
          <w:bCs/>
          <w:color w:val="002060"/>
          <w:spacing w:val="-1"/>
          <w:sz w:val="32"/>
          <w:szCs w:val="32"/>
          <w:u w:val="single"/>
          <w:lang w:eastAsia="ru-RU"/>
        </w:rPr>
      </w:pPr>
      <w:r w:rsidRPr="0049729E">
        <w:rPr>
          <w:rFonts w:ascii="Times New Roman" w:eastAsia="Times New Roman" w:hAnsi="Times New Roman"/>
          <w:b/>
          <w:bCs/>
          <w:color w:val="002060"/>
          <w:spacing w:val="-1"/>
          <w:sz w:val="32"/>
          <w:szCs w:val="32"/>
          <w:u w:val="single"/>
          <w:lang w:eastAsia="ru-RU"/>
        </w:rPr>
        <w:lastRenderedPageBreak/>
        <w:t>Как составить план-график подготовки МКД к отопительному периоду</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План-график составьте по итогам осмотров общего имущества. По результатам весеннего осмотра сформируйте план-график, а после осеннего осмотра скорректируйте. Такой план удобно сделать в виде таблицы, в которой работы будут разделены на три вида. Например, как в таблице 1. </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Внесите в график работы, которые помогут устранить обнаруженные при осмотре дефекты. Вы можете указать их в графике так же, как записали в акте осмотра. Дополните план-график тремя видами работ обязательными, по предписаниям ГЖИ и дополнительными.</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lang w:eastAsia="ru-RU"/>
        </w:rPr>
      </w:pPr>
      <w:r w:rsidRPr="0049729E">
        <w:rPr>
          <w:rFonts w:ascii="Times New Roman" w:eastAsia="Times New Roman" w:hAnsi="Times New Roman"/>
          <w:b/>
          <w:bCs/>
          <w:color w:val="002060"/>
          <w:sz w:val="27"/>
          <w:szCs w:val="27"/>
          <w:lang w:eastAsia="ru-RU"/>
        </w:rPr>
        <w:t>Таблица 1. Пример работ, которые включают в план-график до наступления холодов</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89"/>
        <w:gridCol w:w="3896"/>
        <w:gridCol w:w="4765"/>
      </w:tblGrid>
      <w:tr w:rsidR="0049729E" w:rsidRPr="0049729E" w:rsidTr="00D82793">
        <w:trPr>
          <w:tblHeader/>
        </w:trPr>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bCs/>
                <w:sz w:val="21"/>
                <w:szCs w:val="21"/>
                <w:lang w:eastAsia="ru-RU"/>
              </w:rPr>
            </w:pPr>
            <w:r w:rsidRPr="0049729E">
              <w:rPr>
                <w:rFonts w:ascii="Times New Roman" w:eastAsia="Times New Roman" w:hAnsi="Times New Roman"/>
                <w:b/>
                <w:bCs/>
                <w:sz w:val="21"/>
                <w:szCs w:val="21"/>
                <w:lang w:eastAsia="ru-RU"/>
              </w:rPr>
              <w:t>Вид работ</w:t>
            </w:r>
          </w:p>
        </w:tc>
        <w:tc>
          <w:tcPr>
            <w:tcW w:w="406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bCs/>
                <w:sz w:val="21"/>
                <w:szCs w:val="21"/>
                <w:lang w:eastAsia="ru-RU"/>
              </w:rPr>
            </w:pPr>
            <w:r w:rsidRPr="0049729E">
              <w:rPr>
                <w:rFonts w:ascii="Times New Roman" w:eastAsia="Times New Roman" w:hAnsi="Times New Roman"/>
                <w:b/>
                <w:bCs/>
                <w:sz w:val="21"/>
                <w:szCs w:val="21"/>
                <w:lang w:eastAsia="ru-RU"/>
              </w:rPr>
              <w:t>Пример работ</w:t>
            </w:r>
          </w:p>
        </w:tc>
        <w:tc>
          <w:tcPr>
            <w:tcW w:w="504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bCs/>
                <w:sz w:val="21"/>
                <w:szCs w:val="21"/>
                <w:lang w:eastAsia="ru-RU"/>
              </w:rPr>
            </w:pPr>
            <w:r w:rsidRPr="0049729E">
              <w:rPr>
                <w:rFonts w:ascii="Times New Roman" w:eastAsia="Times New Roman" w:hAnsi="Times New Roman"/>
                <w:b/>
                <w:bCs/>
                <w:sz w:val="21"/>
                <w:szCs w:val="21"/>
                <w:lang w:eastAsia="ru-RU"/>
              </w:rPr>
              <w:t>Обоснование</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Обязательные</w:t>
            </w:r>
          </w:p>
        </w:tc>
        <w:tc>
          <w:tcPr>
            <w:tcW w:w="394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numPr>
                <w:ilvl w:val="0"/>
                <w:numId w:val="24"/>
              </w:numPr>
              <w:spacing w:before="240" w:after="0" w:line="255" w:lineRule="atLeast"/>
              <w:ind w:left="0"/>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 xml:space="preserve">промывка оборудования и коммуникаций </w:t>
            </w:r>
            <w:proofErr w:type="spellStart"/>
            <w:r w:rsidRPr="0049729E">
              <w:rPr>
                <w:rFonts w:ascii="Times New Roman" w:eastAsia="Times New Roman" w:hAnsi="Times New Roman"/>
                <w:b/>
                <w:sz w:val="21"/>
                <w:szCs w:val="21"/>
                <w:lang w:eastAsia="ru-RU"/>
              </w:rPr>
              <w:t>теплопотребляющих</w:t>
            </w:r>
            <w:proofErr w:type="spellEnd"/>
            <w:r w:rsidRPr="0049729E">
              <w:rPr>
                <w:rFonts w:ascii="Times New Roman" w:eastAsia="Times New Roman" w:hAnsi="Times New Roman"/>
                <w:b/>
                <w:sz w:val="21"/>
                <w:szCs w:val="21"/>
                <w:lang w:eastAsia="ru-RU"/>
              </w:rPr>
              <w:t xml:space="preserve"> установок;</w:t>
            </w:r>
          </w:p>
          <w:p w:rsidR="0049729E" w:rsidRPr="0049729E" w:rsidRDefault="0049729E" w:rsidP="0049729E">
            <w:pPr>
              <w:numPr>
                <w:ilvl w:val="0"/>
                <w:numId w:val="24"/>
              </w:numPr>
              <w:spacing w:before="240" w:after="0" w:line="255" w:lineRule="atLeast"/>
              <w:ind w:left="0"/>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разработка эксплуатационных режимов и также мероприятий по их внедрению;</w:t>
            </w:r>
          </w:p>
          <w:p w:rsidR="0049729E" w:rsidRPr="0049729E" w:rsidRDefault="0049729E" w:rsidP="0049729E">
            <w:pPr>
              <w:numPr>
                <w:ilvl w:val="0"/>
                <w:numId w:val="24"/>
              </w:numPr>
              <w:spacing w:before="240" w:after="0" w:line="255" w:lineRule="atLeast"/>
              <w:ind w:left="0"/>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ремонт состояния тепловых сетей в составе общего имущества;</w:t>
            </w:r>
          </w:p>
          <w:p w:rsidR="0049729E" w:rsidRPr="0049729E" w:rsidRDefault="0049729E" w:rsidP="0049729E">
            <w:pPr>
              <w:numPr>
                <w:ilvl w:val="0"/>
                <w:numId w:val="24"/>
              </w:numPr>
              <w:spacing w:before="240" w:after="0" w:line="255" w:lineRule="atLeast"/>
              <w:ind w:left="0"/>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получение паспорта готовности МКД к зиме</w:t>
            </w:r>
          </w:p>
        </w:tc>
        <w:tc>
          <w:tcPr>
            <w:tcW w:w="492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55" w:lineRule="atLeast"/>
              <w:jc w:val="both"/>
              <w:rPr>
                <w:rFonts w:ascii="Times New Roman" w:eastAsia="Times New Roman" w:hAnsi="Times New Roman"/>
                <w:b/>
                <w:sz w:val="21"/>
                <w:szCs w:val="21"/>
                <w:lang w:eastAsia="ru-RU"/>
              </w:rPr>
            </w:pPr>
            <w:hyperlink r:id="rId145" w:anchor="/document/99/499008102/XA00MAK2NA/" w:history="1">
              <w:r w:rsidRPr="0049729E">
                <w:rPr>
                  <w:rFonts w:ascii="Times New Roman" w:eastAsia="Times New Roman" w:hAnsi="Times New Roman"/>
                  <w:b/>
                  <w:color w:val="01745C"/>
                  <w:sz w:val="21"/>
                  <w:szCs w:val="21"/>
                  <w:u w:val="single"/>
                  <w:lang w:eastAsia="ru-RU"/>
                </w:rPr>
                <w:t>П. 16</w:t>
              </w:r>
            </w:hyperlink>
            <w:r w:rsidRPr="0049729E">
              <w:rPr>
                <w:rFonts w:ascii="Times New Roman" w:eastAsia="Times New Roman" w:hAnsi="Times New Roman"/>
                <w:b/>
                <w:sz w:val="21"/>
                <w:szCs w:val="21"/>
                <w:lang w:eastAsia="ru-RU"/>
              </w:rPr>
              <w:t> Правил оценки готовности к отопительному периоду, утвержденных </w:t>
            </w:r>
            <w:hyperlink r:id="rId146" w:anchor="/document/99/499008102/" w:history="1">
              <w:r w:rsidRPr="0049729E">
                <w:rPr>
                  <w:rFonts w:ascii="Times New Roman" w:eastAsia="Times New Roman" w:hAnsi="Times New Roman"/>
                  <w:b/>
                  <w:color w:val="01745C"/>
                  <w:sz w:val="21"/>
                  <w:szCs w:val="21"/>
                  <w:u w:val="single"/>
                  <w:lang w:eastAsia="ru-RU"/>
                </w:rPr>
                <w:t>приказом Минэнерго от 12.03.2013 № 103</w:t>
              </w:r>
            </w:hyperlink>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По предписаниям ГЖИ</w:t>
            </w:r>
          </w:p>
        </w:tc>
        <w:tc>
          <w:tcPr>
            <w:tcW w:w="394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Косметический ремонт на первом и втором этажах в подъезде № 3</w:t>
            </w:r>
          </w:p>
        </w:tc>
        <w:tc>
          <w:tcPr>
            <w:tcW w:w="492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Предписание жилищной инспекции от 14.03.2020</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Дополнительные</w:t>
            </w:r>
          </w:p>
        </w:tc>
        <w:tc>
          <w:tcPr>
            <w:tcW w:w="394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 xml:space="preserve">Замена входных дверей в тамбурах в подъездах МКД на двери с </w:t>
            </w:r>
            <w:proofErr w:type="spellStart"/>
            <w:r w:rsidRPr="0049729E">
              <w:rPr>
                <w:rFonts w:ascii="Times New Roman" w:eastAsia="Times New Roman" w:hAnsi="Times New Roman"/>
                <w:b/>
                <w:sz w:val="21"/>
                <w:szCs w:val="21"/>
                <w:lang w:eastAsia="ru-RU"/>
              </w:rPr>
              <w:t>терморазрывом</w:t>
            </w:r>
            <w:proofErr w:type="spellEnd"/>
            <w:r w:rsidRPr="0049729E">
              <w:rPr>
                <w:rFonts w:ascii="Times New Roman" w:eastAsia="Times New Roman" w:hAnsi="Times New Roman"/>
                <w:b/>
                <w:sz w:val="21"/>
                <w:szCs w:val="21"/>
                <w:lang w:eastAsia="ru-RU"/>
              </w:rPr>
              <w:t xml:space="preserve"> (4 шт.)</w:t>
            </w:r>
          </w:p>
        </w:tc>
        <w:tc>
          <w:tcPr>
            <w:tcW w:w="492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Протокол общего собрания собственников помещений в МКД от 18.02.2020</w:t>
            </w:r>
          </w:p>
        </w:tc>
      </w:tr>
    </w:tbl>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Когда график заполните мероприятиями, спланируйте даты. Сначала расставьте те сроки, которые регламентируют нормативные документы. Например, получить паспорт готовности МКД нужно до 15 сентября, исполнить предписание ГЖИ – в срок, указанный в предписании. Остальные работы планируйте по своему усмотрению.</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 xml:space="preserve">Распределите объем работы между слесарями-сантехниками по устранению дефектов в инженерных системах и мастерами по благоустройству – по конструктивным элементам МКД. Так вы сможете запланировать несколько видов работ на один и тот же период. Например, </w:t>
      </w:r>
      <w:r w:rsidRPr="0049729E">
        <w:rPr>
          <w:rFonts w:ascii="Times New Roman" w:eastAsia="Times New Roman" w:hAnsi="Times New Roman"/>
          <w:b/>
          <w:color w:val="222222"/>
          <w:sz w:val="24"/>
          <w:szCs w:val="24"/>
          <w:lang w:eastAsia="ru-RU"/>
        </w:rPr>
        <w:lastRenderedPageBreak/>
        <w:t>работы по наладке системы ХВС проведите одновременно с работами по частичному ремонту фасада МКД.</w:t>
      </w:r>
    </w:p>
    <w:p w:rsidR="0049729E" w:rsidRPr="0049729E" w:rsidRDefault="0049729E" w:rsidP="0049729E">
      <w:pPr>
        <w:shd w:val="clear" w:color="auto" w:fill="FFFFFF"/>
        <w:spacing w:before="240" w:after="0" w:line="420" w:lineRule="atLeast"/>
        <w:jc w:val="both"/>
        <w:rPr>
          <w:rFonts w:ascii="Times New Roman" w:eastAsia="Times New Roman" w:hAnsi="Times New Roman"/>
          <w:b/>
          <w:bCs/>
          <w:color w:val="002060"/>
          <w:sz w:val="27"/>
          <w:szCs w:val="27"/>
          <w:u w:val="single"/>
          <w:lang w:eastAsia="ru-RU"/>
        </w:rPr>
      </w:pPr>
      <w:r w:rsidRPr="0049729E">
        <w:rPr>
          <w:rFonts w:ascii="Times New Roman" w:eastAsia="Times New Roman" w:hAnsi="Times New Roman"/>
          <w:b/>
          <w:bCs/>
          <w:color w:val="002060"/>
          <w:sz w:val="27"/>
          <w:szCs w:val="27"/>
          <w:u w:val="single"/>
          <w:lang w:eastAsia="ru-RU"/>
        </w:rPr>
        <w:t>Таблица 2. Рекомендации по планированию графика подготовки к отопительному периоду</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u w:val="single"/>
          <w:lang w:eastAsia="ru-RU"/>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357"/>
        <w:gridCol w:w="7093"/>
      </w:tblGrid>
      <w:tr w:rsidR="0049729E" w:rsidRPr="0049729E" w:rsidTr="00D82793">
        <w:trPr>
          <w:tblHeader/>
        </w:trPr>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bCs/>
                <w:sz w:val="21"/>
                <w:szCs w:val="21"/>
                <w:lang w:eastAsia="ru-RU"/>
              </w:rPr>
            </w:pPr>
            <w:r w:rsidRPr="0049729E">
              <w:rPr>
                <w:rFonts w:ascii="Times New Roman" w:eastAsia="Times New Roman" w:hAnsi="Times New Roman"/>
                <w:b/>
                <w:bCs/>
                <w:sz w:val="21"/>
                <w:szCs w:val="21"/>
                <w:lang w:eastAsia="ru-RU"/>
              </w:rPr>
              <w:t>Что учесть</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bCs/>
                <w:sz w:val="21"/>
                <w:szCs w:val="21"/>
                <w:lang w:eastAsia="ru-RU"/>
              </w:rPr>
            </w:pPr>
            <w:r w:rsidRPr="0049729E">
              <w:rPr>
                <w:rFonts w:ascii="Times New Roman" w:eastAsia="Times New Roman" w:hAnsi="Times New Roman"/>
                <w:b/>
                <w:bCs/>
                <w:sz w:val="21"/>
                <w:szCs w:val="21"/>
                <w:lang w:eastAsia="ru-RU"/>
              </w:rPr>
              <w:t>Комментарий</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График отключения КУ, согласованный с РСО</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Если для работ вам нужно отключить подачу ресурса в МКД, запланируйте такие работы на период приостановления КУ со стороны РСО</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Продолжительность выполнения работ</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Долгосрочные мероприятия не откладывайте на конец летнего периода</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Наличие необходимых инструментов и материалов</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Сначала закупите инвентарь, потом приступайте к выполнению работ</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Погодные условия</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Учитывайте сезонность и возможные неблагоприятные условия при выполнении работ. Например, в период дождей не начинайте ремонт кровли.</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Занятость исполнителя работ</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Согласуйте с подрядчиком удобный для вас период выполнения работ</w:t>
            </w:r>
          </w:p>
        </w:tc>
      </w:tr>
      <w:tr w:rsidR="0049729E" w:rsidRPr="0049729E" w:rsidTr="00D82793">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График отпусков работников</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49729E" w:rsidRPr="0049729E" w:rsidRDefault="0049729E" w:rsidP="0049729E">
            <w:pPr>
              <w:spacing w:before="240" w:after="0" w:line="285" w:lineRule="atLeast"/>
              <w:jc w:val="both"/>
              <w:rPr>
                <w:rFonts w:ascii="Times New Roman" w:eastAsia="Times New Roman" w:hAnsi="Times New Roman"/>
                <w:b/>
                <w:sz w:val="21"/>
                <w:szCs w:val="21"/>
                <w:lang w:eastAsia="ru-RU"/>
              </w:rPr>
            </w:pPr>
            <w:r w:rsidRPr="0049729E">
              <w:rPr>
                <w:rFonts w:ascii="Times New Roman" w:eastAsia="Times New Roman" w:hAnsi="Times New Roman"/>
                <w:b/>
                <w:sz w:val="21"/>
                <w:szCs w:val="21"/>
                <w:lang w:eastAsia="ru-RU"/>
              </w:rPr>
              <w:t>Согласовывайте отпуска так, чтобы не нарушить график подготовки к отопительному сезону</w:t>
            </w:r>
          </w:p>
        </w:tc>
      </w:tr>
    </w:tbl>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Спланированные даты внесите в график. Направьте документ в орган местного самоуправления, чтобы его утвердить. Сроки начала и окончания работ утверждает орган местного самоуправления с учетом плана-графика, который вы ему представили. Такие правила устанавливает </w:t>
      </w:r>
      <w:hyperlink r:id="rId147" w:anchor="/document/99/901877221/XA00MBI2ND/" w:history="1">
        <w:r w:rsidRPr="0049729E">
          <w:rPr>
            <w:rFonts w:ascii="Times New Roman" w:eastAsia="Times New Roman" w:hAnsi="Times New Roman"/>
            <w:b/>
            <w:color w:val="01745C"/>
            <w:sz w:val="24"/>
            <w:szCs w:val="24"/>
            <w:u w:val="single"/>
            <w:lang w:eastAsia="ru-RU"/>
          </w:rPr>
          <w:t>пункт 2.6.4</w:t>
        </w:r>
      </w:hyperlink>
      <w:r w:rsidRPr="0049729E">
        <w:rPr>
          <w:rFonts w:ascii="Times New Roman" w:eastAsia="Times New Roman" w:hAnsi="Times New Roman"/>
          <w:b/>
          <w:color w:val="222222"/>
          <w:sz w:val="24"/>
          <w:szCs w:val="24"/>
          <w:lang w:eastAsia="ru-RU"/>
        </w:rPr>
        <w:t> Правил № 170. Пример заполнения плана-графика смотрите на рисунке 3.</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u w:val="single"/>
          <w:lang w:eastAsia="ru-RU"/>
        </w:rPr>
      </w:pPr>
      <w:r>
        <w:rPr>
          <w:rFonts w:ascii="Times New Roman" w:eastAsia="Times New Roman" w:hAnsi="Times New Roman"/>
          <w:b/>
          <w:bCs/>
          <w:noProof/>
          <w:color w:val="002060"/>
          <w:sz w:val="27"/>
          <w:szCs w:val="27"/>
          <w:u w:val="single"/>
          <w:lang w:eastAsia="ru-RU"/>
        </w:rPr>
        <mc:AlternateContent>
          <mc:Choice Requires="wps">
            <w:drawing>
              <wp:anchor distT="0" distB="0" distL="114300" distR="114300" simplePos="0" relativeHeight="251660288" behindDoc="0" locked="0" layoutInCell="1" allowOverlap="1">
                <wp:simplePos x="0" y="0"/>
                <wp:positionH relativeFrom="column">
                  <wp:posOffset>2628900</wp:posOffset>
                </wp:positionH>
                <wp:positionV relativeFrom="paragraph">
                  <wp:posOffset>1019175</wp:posOffset>
                </wp:positionV>
                <wp:extent cx="1257300" cy="1857375"/>
                <wp:effectExtent l="19050" t="0" r="19050" b="47625"/>
                <wp:wrapNone/>
                <wp:docPr id="14" name="Стрелка вниз 14"/>
                <wp:cNvGraphicFramePr/>
                <a:graphic xmlns:a="http://schemas.openxmlformats.org/drawingml/2006/main">
                  <a:graphicData uri="http://schemas.microsoft.com/office/word/2010/wordprocessingShape">
                    <wps:wsp>
                      <wps:cNvSpPr/>
                      <wps:spPr>
                        <a:xfrm>
                          <a:off x="0" y="0"/>
                          <a:ext cx="1257300" cy="1857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6FA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4" o:spid="_x0000_s1026" type="#_x0000_t67" style="position:absolute;margin-left:207pt;margin-top:80.25pt;width:99pt;height:1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" adj="14289" fillcolor="#5b9bd5 [3204]" strokecolor="#1f4d78 [1604]" strokeweight="1pt"/>
            </w:pict>
          </mc:Fallback>
        </mc:AlternateContent>
      </w:r>
      <w:r w:rsidRPr="0049729E">
        <w:rPr>
          <w:rFonts w:ascii="Times New Roman" w:eastAsia="Times New Roman" w:hAnsi="Times New Roman"/>
          <w:b/>
          <w:bCs/>
          <w:color w:val="002060"/>
          <w:sz w:val="27"/>
          <w:szCs w:val="27"/>
          <w:u w:val="single"/>
          <w:lang w:eastAsia="ru-RU"/>
        </w:rPr>
        <w:t>Рисунок 3. План-график подготовки к отопительному периоду</w:t>
      </w:r>
    </w:p>
    <w:p w:rsidR="0049729E" w:rsidRPr="0049729E" w:rsidRDefault="0049729E" w:rsidP="0049729E">
      <w:pPr>
        <w:shd w:val="clear" w:color="auto" w:fill="FFFFFF"/>
        <w:spacing w:before="240" w:after="0" w:line="240" w:lineRule="auto"/>
        <w:jc w:val="both"/>
        <w:rPr>
          <w:rFonts w:ascii="Times New Roman" w:eastAsia="Times New Roman" w:hAnsi="Times New Roman"/>
          <w:color w:val="222222"/>
          <w:sz w:val="21"/>
          <w:szCs w:val="21"/>
          <w:lang w:eastAsia="ru-RU"/>
        </w:rPr>
      </w:pPr>
      <w:r w:rsidRPr="0049729E">
        <w:rPr>
          <w:rFonts w:asciiTheme="minorHAnsi" w:eastAsiaTheme="minorHAnsi" w:hAnsiTheme="minorHAnsi" w:cstheme="minorBidi"/>
          <w:noProof/>
          <w:lang w:eastAsia="ru-RU"/>
        </w:rPr>
        <w:lastRenderedPageBreak/>
        <mc:AlternateContent>
          <mc:Choice Requires="wps">
            <w:drawing>
              <wp:inline distT="0" distB="0" distL="0" distR="0" wp14:anchorId="016A46B5" wp14:editId="6527408E">
                <wp:extent cx="307975" cy="307975"/>
                <wp:effectExtent l="0" t="0" r="0" b="0"/>
                <wp:docPr id="10" name="AutoShape 2" descr="https://mini.1umd.ru/system/content/image/71/1/-22643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82DEC" id="AutoShape 2" o:spid="_x0000_s1026" alt="https://mini.1umd.ru/system/content/image/71/1/-22643882/"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" filled="f" stroked="f">
                <o:lock v:ext="edit" aspectratio="t"/>
                <w10:anchorlock/>
              </v:rect>
            </w:pict>
          </mc:Fallback>
        </mc:AlternateContent>
      </w:r>
      <w:r w:rsidRPr="0049729E">
        <w:rPr>
          <w:rFonts w:ascii="Times New Roman" w:eastAsia="Times New Roman" w:hAnsi="Times New Roman"/>
          <w:noProof/>
          <w:color w:val="222222"/>
          <w:sz w:val="21"/>
          <w:szCs w:val="21"/>
          <w:lang w:eastAsia="ru-RU"/>
        </w:rPr>
        <w:drawing>
          <wp:inline distT="0" distB="0" distL="0" distR="0" wp14:anchorId="2DE46746" wp14:editId="2E5AA5A6">
            <wp:extent cx="6616700" cy="5310553"/>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39809" cy="5329100"/>
                    </a:xfrm>
                    <a:prstGeom prst="rect">
                      <a:avLst/>
                    </a:prstGeom>
                    <a:noFill/>
                  </pic:spPr>
                </pic:pic>
              </a:graphicData>
            </a:graphic>
          </wp:inline>
        </w:drawing>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lang w:eastAsia="ru-RU"/>
        </w:rPr>
      </w:pPr>
      <w:hyperlink r:id="rId149" w:anchor="/document/118/75694/" w:history="1">
        <w:r w:rsidRPr="0049729E">
          <w:rPr>
            <w:rFonts w:ascii="Times New Roman" w:eastAsia="Times New Roman" w:hAnsi="Times New Roman"/>
            <w:color w:val="002060"/>
            <w:sz w:val="27"/>
            <w:szCs w:val="27"/>
            <w:u w:val="single"/>
            <w:lang w:eastAsia="ru-RU"/>
          </w:rPr>
          <w:t>Скачать план-график работ по подготовке МКД к эксплуатации в зимний период</w:t>
        </w:r>
      </w:hyperlink>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Организуйте выполнение работ по графику. Результат оформляйте </w:t>
      </w:r>
      <w:hyperlink r:id="rId150" w:anchor="/document/118/44176/" w:history="1">
        <w:r w:rsidRPr="0049729E">
          <w:rPr>
            <w:rFonts w:ascii="Times New Roman" w:eastAsia="Times New Roman" w:hAnsi="Times New Roman"/>
            <w:b/>
            <w:color w:val="0047B3"/>
            <w:sz w:val="24"/>
            <w:szCs w:val="24"/>
            <w:u w:val="single"/>
            <w:lang w:eastAsia="ru-RU"/>
          </w:rPr>
          <w:t>актом выполненных работ</w:t>
        </w:r>
      </w:hyperlink>
      <w:r w:rsidRPr="0049729E">
        <w:rPr>
          <w:rFonts w:ascii="Times New Roman" w:eastAsia="Times New Roman" w:hAnsi="Times New Roman"/>
          <w:b/>
          <w:color w:val="222222"/>
          <w:sz w:val="24"/>
          <w:szCs w:val="24"/>
          <w:lang w:eastAsia="ru-RU"/>
        </w:rPr>
        <w:t>. Проведение работ контролируют органы местного самоуправления и представители ГЖИ, а также собственники помещений в МКД, в том числе совет МКД, правление ТСЖ. </w:t>
      </w:r>
    </w:p>
    <w:p w:rsidR="0049729E" w:rsidRPr="0049729E" w:rsidRDefault="0049729E" w:rsidP="0049729E">
      <w:pPr>
        <w:spacing w:before="240" w:after="0" w:line="624" w:lineRule="atLeast"/>
        <w:outlineLvl w:val="1"/>
        <w:rPr>
          <w:rFonts w:ascii="Times New Roman" w:eastAsia="Times New Roman" w:hAnsi="Times New Roman"/>
          <w:b/>
          <w:bCs/>
          <w:color w:val="002060"/>
          <w:spacing w:val="-1"/>
          <w:sz w:val="32"/>
          <w:szCs w:val="32"/>
          <w:u w:val="single"/>
          <w:lang w:eastAsia="ru-RU"/>
        </w:rPr>
      </w:pPr>
      <w:r w:rsidRPr="0049729E">
        <w:rPr>
          <w:rFonts w:ascii="Times New Roman" w:eastAsia="Times New Roman" w:hAnsi="Times New Roman"/>
          <w:b/>
          <w:bCs/>
          <w:color w:val="002060"/>
          <w:spacing w:val="-1"/>
          <w:sz w:val="32"/>
          <w:szCs w:val="32"/>
          <w:u w:val="single"/>
          <w:lang w:eastAsia="ru-RU"/>
        </w:rPr>
        <w:t>Как проверить готовность к отопительному периоду и получить акт готовности</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Чтобы пройти успешно проверку готовности, выполните все мероприятия из плана-графика. Готовность проверит комиссия, которую формируют органы МСУ. В нее входят представители РСО, ГЖИ.</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Комиссия рассматривает документы, подтверждающие выполнение требований по готовности, а при необходимости проводит осмотр объектов проверки. Такие правила устанавливает </w:t>
      </w:r>
      <w:hyperlink r:id="rId151" w:anchor="/document/99/499008102/ZA00MBE2MP/" w:history="1">
        <w:r w:rsidRPr="0049729E">
          <w:rPr>
            <w:rFonts w:ascii="Times New Roman" w:eastAsia="Times New Roman" w:hAnsi="Times New Roman"/>
            <w:b/>
            <w:color w:val="01745C"/>
            <w:sz w:val="24"/>
            <w:szCs w:val="24"/>
            <w:u w:val="single"/>
            <w:lang w:eastAsia="ru-RU"/>
          </w:rPr>
          <w:t xml:space="preserve">раздел </w:t>
        </w:r>
        <w:r w:rsidRPr="0049729E">
          <w:rPr>
            <w:rFonts w:ascii="Times New Roman" w:eastAsia="Times New Roman" w:hAnsi="Times New Roman"/>
            <w:b/>
            <w:color w:val="01745C"/>
            <w:sz w:val="24"/>
            <w:szCs w:val="24"/>
            <w:u w:val="single"/>
            <w:lang w:eastAsia="ru-RU"/>
          </w:rPr>
          <w:lastRenderedPageBreak/>
          <w:t>II</w:t>
        </w:r>
      </w:hyperlink>
      <w:r w:rsidRPr="0049729E">
        <w:rPr>
          <w:rFonts w:ascii="Times New Roman" w:eastAsia="Times New Roman" w:hAnsi="Times New Roman"/>
          <w:b/>
          <w:color w:val="222222"/>
          <w:sz w:val="24"/>
          <w:szCs w:val="24"/>
          <w:lang w:eastAsia="ru-RU"/>
        </w:rPr>
        <w:t> Правил оценки готовности к отопительному периоду, утвержденных </w:t>
      </w:r>
      <w:hyperlink r:id="rId152" w:anchor="/document/99/499008102/" w:history="1">
        <w:r w:rsidRPr="0049729E">
          <w:rPr>
            <w:rFonts w:ascii="Times New Roman" w:eastAsia="Times New Roman" w:hAnsi="Times New Roman"/>
            <w:b/>
            <w:color w:val="01745C"/>
            <w:sz w:val="24"/>
            <w:szCs w:val="24"/>
            <w:u w:val="single"/>
            <w:lang w:eastAsia="ru-RU"/>
          </w:rPr>
          <w:t>приказом Минэнерго от 12.03.2013 № 103</w:t>
        </w:r>
      </w:hyperlink>
      <w:r w:rsidRPr="0049729E">
        <w:rPr>
          <w:rFonts w:ascii="Times New Roman" w:eastAsia="Times New Roman" w:hAnsi="Times New Roman"/>
          <w:b/>
          <w:color w:val="222222"/>
          <w:sz w:val="24"/>
          <w:szCs w:val="24"/>
          <w:lang w:eastAsia="ru-RU"/>
        </w:rPr>
        <w:t> (далее – Правила № 103). </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 xml:space="preserve">В чек-листе мы перечислили, какие документы проверит комиссия и какие объекты осмотрит. Воспользуйтесь нашим чек-листом, чтобы оценить готовность МКД к отопительному периоду </w:t>
      </w:r>
      <w:proofErr w:type="spellStart"/>
      <w:r w:rsidRPr="0049729E">
        <w:rPr>
          <w:rFonts w:ascii="Times New Roman" w:eastAsia="Times New Roman" w:hAnsi="Times New Roman"/>
          <w:b/>
          <w:color w:val="222222"/>
          <w:sz w:val="24"/>
          <w:szCs w:val="24"/>
          <w:lang w:eastAsia="ru-RU"/>
        </w:rPr>
        <w:t>периоду</w:t>
      </w:r>
      <w:proofErr w:type="spellEnd"/>
      <w:r w:rsidRPr="0049729E">
        <w:rPr>
          <w:rFonts w:ascii="Times New Roman" w:eastAsia="Times New Roman" w:hAnsi="Times New Roman"/>
          <w:b/>
          <w:color w:val="222222"/>
          <w:sz w:val="24"/>
          <w:szCs w:val="24"/>
          <w:lang w:eastAsia="ru-RU"/>
        </w:rPr>
        <w:t>.</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bCs/>
          <w:color w:val="222222"/>
          <w:sz w:val="24"/>
          <w:szCs w:val="24"/>
          <w:shd w:val="clear" w:color="auto" w:fill="FFFF9C"/>
          <w:lang w:eastAsia="ru-RU"/>
        </w:rPr>
        <w:t>Чек-лист проверки готовности МКД к отопительному периоду</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 </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В течение дня после проверки комиссия заполнит акт с результатами и заключением. Форму акта устанавливает </w:t>
      </w:r>
      <w:hyperlink r:id="rId153" w:anchor="/document/99/499008102/ZA00MHS2O0/" w:history="1">
        <w:r w:rsidRPr="0049729E">
          <w:rPr>
            <w:rFonts w:ascii="Times New Roman" w:eastAsia="Times New Roman" w:hAnsi="Times New Roman"/>
            <w:b/>
            <w:color w:val="01745C"/>
            <w:sz w:val="24"/>
            <w:szCs w:val="24"/>
            <w:u w:val="single"/>
            <w:lang w:eastAsia="ru-RU"/>
          </w:rPr>
          <w:t>приложение № 1</w:t>
        </w:r>
      </w:hyperlink>
      <w:r w:rsidRPr="0049729E">
        <w:rPr>
          <w:rFonts w:ascii="Times New Roman" w:eastAsia="Times New Roman" w:hAnsi="Times New Roman"/>
          <w:b/>
          <w:color w:val="222222"/>
          <w:sz w:val="24"/>
          <w:szCs w:val="24"/>
          <w:lang w:eastAsia="ru-RU"/>
        </w:rPr>
        <w:t> к Правилам № 103. В акте укажут один из трех выводов:</w:t>
      </w:r>
    </w:p>
    <w:p w:rsidR="0049729E" w:rsidRPr="0049729E" w:rsidRDefault="0049729E" w:rsidP="0049729E">
      <w:pPr>
        <w:numPr>
          <w:ilvl w:val="0"/>
          <w:numId w:val="25"/>
        </w:numPr>
        <w:shd w:val="clear" w:color="auto" w:fill="FFFFFF"/>
        <w:spacing w:after="0" w:line="240" w:lineRule="auto"/>
        <w:ind w:left="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МКД готов к отопительному периоду;</w:t>
      </w:r>
    </w:p>
    <w:p w:rsidR="0049729E" w:rsidRPr="0049729E" w:rsidRDefault="0049729E" w:rsidP="0049729E">
      <w:pPr>
        <w:numPr>
          <w:ilvl w:val="0"/>
          <w:numId w:val="25"/>
        </w:numPr>
        <w:shd w:val="clear" w:color="auto" w:fill="FFFFFF"/>
        <w:spacing w:after="0" w:line="240" w:lineRule="auto"/>
        <w:ind w:left="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будет готов, если устранит выявленные нарушения;</w:t>
      </w:r>
    </w:p>
    <w:p w:rsidR="0049729E" w:rsidRPr="0049729E" w:rsidRDefault="0049729E" w:rsidP="0049729E">
      <w:pPr>
        <w:numPr>
          <w:ilvl w:val="0"/>
          <w:numId w:val="25"/>
        </w:numPr>
        <w:shd w:val="clear" w:color="auto" w:fill="FFFFFF"/>
        <w:spacing w:after="0" w:line="240" w:lineRule="auto"/>
        <w:ind w:left="0"/>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не готов к отопительному периоду.</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Это устанавливает </w:t>
      </w:r>
      <w:hyperlink r:id="rId154" w:anchor="/document/99/499008102/XA00M3G2M3/" w:history="1">
        <w:r w:rsidRPr="0049729E">
          <w:rPr>
            <w:rFonts w:ascii="Times New Roman" w:eastAsia="Times New Roman" w:hAnsi="Times New Roman"/>
            <w:b/>
            <w:color w:val="01745C"/>
            <w:sz w:val="24"/>
            <w:szCs w:val="24"/>
            <w:u w:val="single"/>
            <w:lang w:eastAsia="ru-RU"/>
          </w:rPr>
          <w:t>пункт 7</w:t>
        </w:r>
      </w:hyperlink>
      <w:r w:rsidRPr="0049729E">
        <w:rPr>
          <w:rFonts w:ascii="Times New Roman" w:eastAsia="Times New Roman" w:hAnsi="Times New Roman"/>
          <w:b/>
          <w:color w:val="222222"/>
          <w:sz w:val="24"/>
          <w:szCs w:val="24"/>
          <w:lang w:eastAsia="ru-RU"/>
        </w:rPr>
        <w:t> Правил № 103. Пример заполненного акта проверки готовности смотрите на рисунке 4.</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b/>
          <w:bCs/>
          <w:color w:val="222222"/>
          <w:sz w:val="27"/>
          <w:szCs w:val="27"/>
          <w:lang w:eastAsia="ru-RU"/>
        </w:rPr>
        <w:t>Рисунок 4. Пример акта проверки готовности к отопительному периоду</w:t>
      </w:r>
      <w:r w:rsidRPr="0049729E">
        <w:rPr>
          <w:rFonts w:ascii="Times New Roman" w:eastAsia="Times New Roman" w:hAnsi="Times New Roman"/>
          <w:color w:val="222222"/>
          <w:sz w:val="27"/>
          <w:szCs w:val="27"/>
          <w:lang w:eastAsia="ru-RU"/>
        </w:rPr>
        <w:t> </w:t>
      </w:r>
    </w:p>
    <w:p w:rsidR="0049729E" w:rsidRPr="0049729E" w:rsidRDefault="0049729E" w:rsidP="0049729E">
      <w:pPr>
        <w:shd w:val="clear" w:color="auto" w:fill="FFFFFF"/>
        <w:spacing w:before="240" w:after="0" w:line="240" w:lineRule="auto"/>
        <w:jc w:val="both"/>
        <w:rPr>
          <w:rFonts w:ascii="Times New Roman" w:eastAsia="Times New Roman" w:hAnsi="Times New Roman"/>
          <w:color w:val="222222"/>
          <w:sz w:val="21"/>
          <w:szCs w:val="21"/>
          <w:lang w:eastAsia="ru-RU"/>
        </w:rPr>
      </w:pPr>
      <w:r w:rsidRPr="0049729E">
        <w:rPr>
          <w:rFonts w:ascii="Times New Roman" w:eastAsia="Times New Roman" w:hAnsi="Times New Roman"/>
          <w:noProof/>
          <w:color w:val="222222"/>
          <w:sz w:val="21"/>
          <w:szCs w:val="21"/>
          <w:lang w:eastAsia="ru-RU"/>
        </w:rPr>
        <mc:AlternateContent>
          <mc:Choice Requires="wps">
            <w:drawing>
              <wp:inline distT="0" distB="0" distL="0" distR="0" wp14:anchorId="66919424" wp14:editId="79ED03D0">
                <wp:extent cx="307975" cy="307975"/>
                <wp:effectExtent l="0" t="0" r="0" b="0"/>
                <wp:docPr id="12" name="Прямоугольник 12" descr="https://mini.1umd.ru/system/content/image/71/1/-21488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2A82F" id="Прямоугольник 12" o:spid="_x0000_s1026" alt="https://mini.1umd.ru/system/content/image/71/1/-21488720/"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" filled="f" stroked="f">
                <o:lock v:ext="edit" aspectratio="t"/>
                <w10:anchorlock/>
              </v:rect>
            </w:pict>
          </mc:Fallback>
        </mc:AlternateContent>
      </w:r>
      <w:r w:rsidRPr="0049729E">
        <w:rPr>
          <w:rFonts w:asciiTheme="minorHAnsi" w:eastAsiaTheme="minorHAnsi" w:hAnsiTheme="minorHAnsi" w:cstheme="minorBidi"/>
          <w:noProof/>
          <w:lang w:eastAsia="ru-RU"/>
        </w:rPr>
        <w:t xml:space="preserve"> </w:t>
      </w:r>
      <w:r w:rsidRPr="0049729E">
        <w:rPr>
          <w:rFonts w:asciiTheme="minorHAnsi" w:eastAsiaTheme="minorHAnsi" w:hAnsiTheme="minorHAnsi" w:cstheme="minorBidi"/>
          <w:noProof/>
          <w:lang w:eastAsia="ru-RU"/>
        </w:rPr>
        <w:drawing>
          <wp:inline distT="0" distB="0" distL="0" distR="0" wp14:anchorId="14B8417E" wp14:editId="7BB54D38">
            <wp:extent cx="6194753" cy="433451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201238" cy="4339048"/>
                    </a:xfrm>
                    <a:prstGeom prst="rect">
                      <a:avLst/>
                    </a:prstGeom>
                    <a:noFill/>
                  </pic:spPr>
                </pic:pic>
              </a:graphicData>
            </a:graphic>
          </wp:inline>
        </w:drawing>
      </w:r>
      <w:r w:rsidRPr="0049729E">
        <w:rPr>
          <w:rFonts w:asciiTheme="minorHAnsi" w:eastAsiaTheme="minorHAnsi" w:hAnsiTheme="minorHAnsi" w:cstheme="minorBidi"/>
          <w:noProof/>
          <w:lang w:eastAsia="ru-RU"/>
        </w:rPr>
        <mc:AlternateContent>
          <mc:Choice Requires="wps">
            <w:drawing>
              <wp:inline distT="0" distB="0" distL="0" distR="0" wp14:anchorId="7560645D" wp14:editId="0DF729EA">
                <wp:extent cx="307975" cy="307975"/>
                <wp:effectExtent l="0" t="0" r="0" b="0"/>
                <wp:docPr id="2" name="AutoShape 3" descr="https://mini.1umd.ru/system/content/image/71/1/-214887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5E7EC" id="AutoShape 3" o:spid="_x0000_s1026" alt="https://mini.1umd.ru/system/content/image/71/1/-21488720/"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" filled="f" stroked="f">
                <o:lock v:ext="edit" aspectratio="t"/>
                <w10:anchorlock/>
              </v:rect>
            </w:pict>
          </mc:Fallback>
        </mc:AlternateConten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lang w:eastAsia="ru-RU"/>
        </w:rPr>
      </w:pPr>
      <w:hyperlink r:id="rId156" w:anchor="/document/118/86763/" w:history="1">
        <w:r w:rsidRPr="0049729E">
          <w:rPr>
            <w:rFonts w:ascii="Times New Roman" w:eastAsia="Times New Roman" w:hAnsi="Times New Roman"/>
            <w:color w:val="002060"/>
            <w:sz w:val="27"/>
            <w:szCs w:val="27"/>
            <w:u w:val="single"/>
            <w:lang w:eastAsia="ru-RU"/>
          </w:rPr>
          <w:t>Скачать акт проверки готовности к отопительному периоду</w:t>
        </w:r>
      </w:hyperlink>
    </w:p>
    <w:p w:rsidR="0049729E" w:rsidRPr="0049729E" w:rsidRDefault="0049729E" w:rsidP="0049729E">
      <w:pPr>
        <w:spacing w:before="240" w:after="0" w:line="624" w:lineRule="atLeast"/>
        <w:jc w:val="both"/>
        <w:outlineLvl w:val="1"/>
        <w:rPr>
          <w:rFonts w:ascii="Times New Roman" w:eastAsia="Times New Roman" w:hAnsi="Times New Roman"/>
          <w:b/>
          <w:bCs/>
          <w:color w:val="002060"/>
          <w:spacing w:val="-1"/>
          <w:sz w:val="32"/>
          <w:szCs w:val="32"/>
          <w:u w:val="single"/>
          <w:lang w:eastAsia="ru-RU"/>
        </w:rPr>
      </w:pPr>
      <w:r w:rsidRPr="0049729E">
        <w:rPr>
          <w:rFonts w:ascii="Times New Roman" w:eastAsia="Times New Roman" w:hAnsi="Times New Roman"/>
          <w:b/>
          <w:bCs/>
          <w:color w:val="002060"/>
          <w:spacing w:val="-1"/>
          <w:sz w:val="32"/>
          <w:szCs w:val="32"/>
          <w:u w:val="single"/>
          <w:lang w:eastAsia="ru-RU"/>
        </w:rPr>
        <w:lastRenderedPageBreak/>
        <w:t>Как получить паспорт готовности МКД к отопительному периоду</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Паспорт готовности получите в органе МСУ в течение 15 дней после успешной проверки МКД к работе в период отопительного периода. Успешность проверки подтверждает акт.</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Если в акте есть замечания к требованиям по готовности, паспорт выдадут после их устранения и повторной проверки. Форму паспорта устанавливает </w:t>
      </w:r>
      <w:hyperlink r:id="rId157" w:anchor="/document/99/499008102/ZAP29JU3JC/" w:history="1">
        <w:r w:rsidRPr="0049729E">
          <w:rPr>
            <w:rFonts w:ascii="Times New Roman" w:eastAsia="Times New Roman" w:hAnsi="Times New Roman"/>
            <w:b/>
            <w:color w:val="01745C"/>
            <w:sz w:val="24"/>
            <w:szCs w:val="24"/>
            <w:u w:val="single"/>
            <w:lang w:eastAsia="ru-RU"/>
          </w:rPr>
          <w:t>приложение № 2</w:t>
        </w:r>
      </w:hyperlink>
      <w:r w:rsidRPr="0049729E">
        <w:rPr>
          <w:rFonts w:ascii="Times New Roman" w:eastAsia="Times New Roman" w:hAnsi="Times New Roman"/>
          <w:b/>
          <w:color w:val="222222"/>
          <w:sz w:val="24"/>
          <w:szCs w:val="24"/>
          <w:lang w:eastAsia="ru-RU"/>
        </w:rPr>
        <w:t> к Правилам № 103.</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При получении паспорта, обязательно проверьте все ли поля заполнены и наличие необходимых подписей. Именно такие нарушения чаще всего фиксируют инспекторы ГЖИ при проверке выданных паспортов. В Москве, например, в августе 2020 года на доработку отправили треть паспортов.</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Подписать документ должны представители УО, ТСЖ, ЖСК, специализированных организаций, органа МСУ. Если домом управляет УО, то еще нужна подпись представителя совета МКД.</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Сроки выдачи паспортов определяются руководителем или заместителем органа МСУ в зависимости от особенностей климатических условий, но не позднее 15 сентября. Если МКД не получил паспорт готовности в установленный срок, УО, ТСЖ, ЖСК обязаны продолжить подготовку. </w:t>
      </w:r>
    </w:p>
    <w:p w:rsidR="0049729E" w:rsidRPr="0049729E" w:rsidRDefault="0049729E" w:rsidP="0049729E">
      <w:pPr>
        <w:shd w:val="clear" w:color="auto" w:fill="FFFFFF"/>
        <w:spacing w:after="0" w:line="420" w:lineRule="atLeast"/>
        <w:jc w:val="both"/>
        <w:rPr>
          <w:rFonts w:ascii="Times New Roman" w:eastAsia="Times New Roman" w:hAnsi="Times New Roman"/>
          <w:b/>
          <w:color w:val="222222"/>
          <w:sz w:val="24"/>
          <w:szCs w:val="24"/>
          <w:lang w:eastAsia="ru-RU"/>
        </w:rPr>
      </w:pPr>
      <w:r w:rsidRPr="0049729E">
        <w:rPr>
          <w:rFonts w:ascii="Times New Roman" w:eastAsia="Times New Roman" w:hAnsi="Times New Roman"/>
          <w:b/>
          <w:color w:val="222222"/>
          <w:sz w:val="24"/>
          <w:szCs w:val="24"/>
          <w:lang w:eastAsia="ru-RU"/>
        </w:rPr>
        <w:t>На рисунке 5 смотрите пример паспорта готовности к отопительному периоду.</w:t>
      </w:r>
    </w:p>
    <w:p w:rsidR="0049729E" w:rsidRPr="0049729E" w:rsidRDefault="0049729E" w:rsidP="0049729E">
      <w:pPr>
        <w:shd w:val="clear" w:color="auto" w:fill="FFFFFF"/>
        <w:spacing w:before="240" w:after="0" w:line="420" w:lineRule="atLeast"/>
        <w:rPr>
          <w:rFonts w:ascii="Times New Roman" w:eastAsia="Times New Roman" w:hAnsi="Times New Roman"/>
          <w:b/>
          <w:bCs/>
          <w:color w:val="002060"/>
          <w:sz w:val="27"/>
          <w:szCs w:val="27"/>
          <w:lang w:eastAsia="ru-RU"/>
        </w:rPr>
      </w:pPr>
      <w:r w:rsidRPr="0049729E">
        <w:rPr>
          <w:rFonts w:ascii="Times New Roman" w:eastAsia="Times New Roman" w:hAnsi="Times New Roman"/>
          <w:b/>
          <w:bCs/>
          <w:color w:val="002060"/>
          <w:sz w:val="27"/>
          <w:szCs w:val="27"/>
          <w:lang w:eastAsia="ru-RU"/>
        </w:rPr>
        <w:t>Пример паспорта готовности МКД к отопительному периоду</w:t>
      </w:r>
    </w:p>
    <w:p w:rsidR="0049729E" w:rsidRPr="0049729E" w:rsidRDefault="0049729E" w:rsidP="0049729E">
      <w:pPr>
        <w:shd w:val="clear" w:color="auto" w:fill="FFFFFF"/>
        <w:spacing w:before="240" w:after="0" w:line="420" w:lineRule="atLeast"/>
        <w:jc w:val="both"/>
        <w:rPr>
          <w:rFonts w:ascii="Times New Roman" w:eastAsia="Times New Roman" w:hAnsi="Times New Roman"/>
          <w:b/>
          <w:bCs/>
          <w:color w:val="002060"/>
          <w:sz w:val="27"/>
          <w:szCs w:val="27"/>
          <w:lang w:eastAsia="ru-RU"/>
        </w:rPr>
      </w:pPr>
      <w:r w:rsidRPr="0049729E">
        <w:rPr>
          <w:rFonts w:ascii="Times New Roman" w:eastAsia="Times New Roman" w:hAnsi="Times New Roman"/>
          <w:b/>
          <w:bCs/>
          <w:color w:val="002060"/>
          <w:sz w:val="27"/>
          <w:szCs w:val="27"/>
          <w:lang w:eastAsia="ru-RU"/>
        </w:rPr>
        <w:t>-------------------------------------------------------------------------------------------------------------------</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noProof/>
          <w:color w:val="222222"/>
          <w:sz w:val="27"/>
          <w:szCs w:val="27"/>
          <w:lang w:eastAsia="ru-RU"/>
        </w:rPr>
        <w:lastRenderedPageBreak/>
        <w:drawing>
          <wp:inline distT="0" distB="0" distL="0" distR="0" wp14:anchorId="5E0FBFA9" wp14:editId="1D38A571">
            <wp:extent cx="6178406" cy="3886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228801" cy="3917898"/>
                    </a:xfrm>
                    <a:prstGeom prst="rect">
                      <a:avLst/>
                    </a:prstGeom>
                    <a:noFill/>
                  </pic:spPr>
                </pic:pic>
              </a:graphicData>
            </a:graphic>
          </wp:inline>
        </w:drawing>
      </w:r>
      <w:r w:rsidRPr="0049729E">
        <w:rPr>
          <w:rFonts w:asciiTheme="minorHAnsi" w:eastAsiaTheme="minorHAnsi" w:hAnsiTheme="minorHAnsi" w:cstheme="minorBidi"/>
          <w:noProof/>
          <w:lang w:eastAsia="ru-RU"/>
        </w:rPr>
        <mc:AlternateContent>
          <mc:Choice Requires="wps">
            <w:drawing>
              <wp:inline distT="0" distB="0" distL="0" distR="0" wp14:anchorId="212F9ADF" wp14:editId="3A55270B">
                <wp:extent cx="307975" cy="307975"/>
                <wp:effectExtent l="0" t="0" r="0" b="0"/>
                <wp:docPr id="5" name="AutoShape 8" descr="https://mini.1umd.ru/system/content/image/71/1/-880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E30EF" id="AutoShape 8" o:spid="_x0000_s1026" alt="https://mini.1umd.ru/system/content/image/71/1/-880670/"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" filled="f" stroked="f">
                <o:lock v:ext="edit" aspectratio="t"/>
                <w10:anchorlock/>
              </v:rect>
            </w:pict>
          </mc:Fallback>
        </mc:AlternateConten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002060"/>
          <w:sz w:val="27"/>
          <w:szCs w:val="27"/>
          <w:u w:val="single"/>
          <w:lang w:eastAsia="ru-RU"/>
        </w:rPr>
      </w:pPr>
      <w:r w:rsidRPr="0049729E">
        <w:rPr>
          <w:rFonts w:ascii="Times New Roman" w:eastAsia="Times New Roman" w:hAnsi="Times New Roman"/>
          <w:color w:val="002060"/>
          <w:sz w:val="27"/>
          <w:szCs w:val="27"/>
          <w:u w:val="single"/>
          <w:lang w:eastAsia="ru-RU"/>
        </w:rPr>
        <w:t>--------------------------------------------------------------------------------------------------------------------</w:t>
      </w:r>
    </w:p>
    <w:p w:rsidR="0049729E" w:rsidRPr="0049729E" w:rsidRDefault="0049729E" w:rsidP="0049729E">
      <w:pPr>
        <w:shd w:val="clear" w:color="auto" w:fill="FFFFFF"/>
        <w:spacing w:before="240" w:after="0" w:line="240" w:lineRule="auto"/>
        <w:jc w:val="both"/>
        <w:rPr>
          <w:rFonts w:ascii="Times New Roman" w:eastAsia="Times New Roman" w:hAnsi="Times New Roman"/>
          <w:color w:val="222222"/>
          <w:sz w:val="21"/>
          <w:szCs w:val="21"/>
          <w:lang w:eastAsia="ru-RU"/>
        </w:rPr>
      </w:pPr>
    </w:p>
    <w:p w:rsidR="0049729E" w:rsidRDefault="0049729E" w:rsidP="0049729E">
      <w:pPr>
        <w:shd w:val="clear" w:color="auto" w:fill="F3F8FC"/>
        <w:spacing w:before="240" w:after="0" w:line="240" w:lineRule="auto"/>
        <w:jc w:val="both"/>
        <w:outlineLvl w:val="2"/>
        <w:rPr>
          <w:rFonts w:ascii="Times New Roman" w:eastAsia="Times New Roman" w:hAnsi="Times New Roman"/>
          <w:b/>
          <w:bCs/>
          <w:caps/>
          <w:color w:val="002060"/>
          <w:spacing w:val="17"/>
          <w:sz w:val="24"/>
          <w:szCs w:val="24"/>
          <w:u w:val="single"/>
          <w:lang w:eastAsia="ru-RU"/>
        </w:rPr>
      </w:pPr>
    </w:p>
    <w:p w:rsidR="0049729E" w:rsidRPr="0049729E" w:rsidRDefault="0049729E" w:rsidP="0049729E">
      <w:pPr>
        <w:shd w:val="clear" w:color="auto" w:fill="F3F8FC"/>
        <w:spacing w:before="240" w:after="0" w:line="240" w:lineRule="auto"/>
        <w:jc w:val="both"/>
        <w:outlineLvl w:val="2"/>
        <w:rPr>
          <w:rFonts w:ascii="Times New Roman" w:eastAsia="Times New Roman" w:hAnsi="Times New Roman"/>
          <w:b/>
          <w:bCs/>
          <w:caps/>
          <w:color w:val="002060"/>
          <w:spacing w:val="17"/>
          <w:sz w:val="24"/>
          <w:szCs w:val="24"/>
          <w:u w:val="single"/>
          <w:lang w:eastAsia="ru-RU"/>
        </w:rPr>
      </w:pPr>
      <w:r w:rsidRPr="0049729E">
        <w:rPr>
          <w:rFonts w:ascii="Times New Roman" w:eastAsia="Times New Roman" w:hAnsi="Times New Roman"/>
          <w:b/>
          <w:bCs/>
          <w:caps/>
          <w:color w:val="002060"/>
          <w:spacing w:val="17"/>
          <w:sz w:val="24"/>
          <w:szCs w:val="24"/>
          <w:u w:val="single"/>
          <w:lang w:eastAsia="ru-RU"/>
        </w:rPr>
        <w:t>СИТУАЦИЯ</w:t>
      </w:r>
    </w:p>
    <w:p w:rsidR="0049729E" w:rsidRPr="0049729E" w:rsidRDefault="0049729E" w:rsidP="0049729E">
      <w:pPr>
        <w:shd w:val="clear" w:color="auto" w:fill="F3F8FC"/>
        <w:spacing w:before="240" w:after="0" w:line="420" w:lineRule="atLeast"/>
        <w:jc w:val="both"/>
        <w:rPr>
          <w:rFonts w:ascii="Times New Roman" w:eastAsia="Times New Roman" w:hAnsi="Times New Roman"/>
          <w:b/>
          <w:bCs/>
          <w:color w:val="2D3039"/>
          <w:sz w:val="27"/>
          <w:szCs w:val="27"/>
          <w:lang w:eastAsia="ru-RU"/>
        </w:rPr>
      </w:pPr>
      <w:r w:rsidRPr="0049729E">
        <w:rPr>
          <w:rFonts w:ascii="Times New Roman" w:eastAsia="Times New Roman" w:hAnsi="Times New Roman"/>
          <w:b/>
          <w:bCs/>
          <w:color w:val="2D3039"/>
          <w:sz w:val="27"/>
          <w:szCs w:val="27"/>
          <w:lang w:eastAsia="ru-RU"/>
        </w:rPr>
        <w:t>Как действовать УО, ТСЖ, если не успели вовремя подготовиться к отопительному периоду</w:t>
      </w:r>
    </w:p>
    <w:p w:rsidR="0049729E" w:rsidRPr="008A784A" w:rsidRDefault="0049729E" w:rsidP="0049729E">
      <w:pPr>
        <w:spacing w:before="240" w:after="0" w:line="624" w:lineRule="atLeast"/>
        <w:jc w:val="both"/>
        <w:outlineLvl w:val="1"/>
        <w:rPr>
          <w:rFonts w:ascii="Times New Roman" w:eastAsia="Times New Roman" w:hAnsi="Times New Roman"/>
          <w:b/>
          <w:bCs/>
          <w:color w:val="002060"/>
          <w:spacing w:val="-1"/>
          <w:sz w:val="36"/>
          <w:szCs w:val="36"/>
          <w:u w:val="single"/>
          <w:lang w:eastAsia="ru-RU"/>
        </w:rPr>
      </w:pPr>
      <w:r w:rsidRPr="008A784A">
        <w:rPr>
          <w:rFonts w:ascii="Times New Roman" w:eastAsia="Times New Roman" w:hAnsi="Times New Roman"/>
          <w:b/>
          <w:bCs/>
          <w:color w:val="002060"/>
          <w:spacing w:val="-1"/>
          <w:sz w:val="36"/>
          <w:szCs w:val="36"/>
          <w:u w:val="single"/>
          <w:lang w:eastAsia="ru-RU"/>
        </w:rPr>
        <w:t>Что грозит, если не подготовить МКД к отопительному периоду</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color w:val="222222"/>
          <w:sz w:val="27"/>
          <w:szCs w:val="27"/>
          <w:lang w:eastAsia="ru-RU"/>
        </w:rPr>
        <w:t>УО грозит административная ответственность за нарушение при подготовке МКД к отопительному периоду в виде (</w:t>
      </w:r>
      <w:hyperlink r:id="rId159" w:anchor="/document/99/578318551/XA00RVS2PB/" w:history="1">
        <w:r w:rsidRPr="0049729E">
          <w:rPr>
            <w:rFonts w:ascii="Times New Roman" w:eastAsia="Times New Roman" w:hAnsi="Times New Roman"/>
            <w:color w:val="01745C"/>
            <w:sz w:val="27"/>
            <w:szCs w:val="27"/>
            <w:u w:val="single"/>
            <w:lang w:eastAsia="ru-RU"/>
          </w:rPr>
          <w:t>ч. 2 ст. 14.1.3 КоАП</w:t>
        </w:r>
      </w:hyperlink>
      <w:r w:rsidRPr="0049729E">
        <w:rPr>
          <w:rFonts w:ascii="Times New Roman" w:eastAsia="Times New Roman" w:hAnsi="Times New Roman"/>
          <w:color w:val="222222"/>
          <w:sz w:val="27"/>
          <w:szCs w:val="27"/>
          <w:lang w:eastAsia="ru-RU"/>
        </w:rPr>
        <w:t>):</w:t>
      </w:r>
    </w:p>
    <w:p w:rsidR="0049729E" w:rsidRPr="0049729E" w:rsidRDefault="0049729E" w:rsidP="0049729E">
      <w:pPr>
        <w:numPr>
          <w:ilvl w:val="0"/>
          <w:numId w:val="26"/>
        </w:numPr>
        <w:shd w:val="clear" w:color="auto" w:fill="FFFFFF"/>
        <w:spacing w:before="240" w:after="0" w:line="240" w:lineRule="auto"/>
        <w:ind w:left="0"/>
        <w:jc w:val="both"/>
        <w:rPr>
          <w:rFonts w:ascii="Times New Roman" w:eastAsia="Times New Roman" w:hAnsi="Times New Roman"/>
          <w:color w:val="222222"/>
          <w:sz w:val="21"/>
          <w:szCs w:val="21"/>
          <w:lang w:eastAsia="ru-RU"/>
        </w:rPr>
      </w:pPr>
      <w:r w:rsidRPr="0049729E">
        <w:rPr>
          <w:rFonts w:ascii="Times New Roman" w:eastAsia="Times New Roman" w:hAnsi="Times New Roman"/>
          <w:color w:val="222222"/>
          <w:sz w:val="21"/>
          <w:szCs w:val="21"/>
          <w:lang w:eastAsia="ru-RU"/>
        </w:rPr>
        <w:t>штрафа от 250 тыс. до 300 тыс. руб. – для организаций;</w:t>
      </w:r>
    </w:p>
    <w:p w:rsidR="0049729E" w:rsidRPr="0049729E" w:rsidRDefault="0049729E" w:rsidP="0049729E">
      <w:pPr>
        <w:numPr>
          <w:ilvl w:val="0"/>
          <w:numId w:val="26"/>
        </w:numPr>
        <w:shd w:val="clear" w:color="auto" w:fill="FFFFFF"/>
        <w:spacing w:before="240" w:after="0" w:line="240" w:lineRule="auto"/>
        <w:ind w:left="0"/>
        <w:jc w:val="both"/>
        <w:rPr>
          <w:rFonts w:ascii="Times New Roman" w:eastAsia="Times New Roman" w:hAnsi="Times New Roman"/>
          <w:color w:val="222222"/>
          <w:sz w:val="21"/>
          <w:szCs w:val="21"/>
          <w:lang w:eastAsia="ru-RU"/>
        </w:rPr>
      </w:pPr>
      <w:r w:rsidRPr="0049729E">
        <w:rPr>
          <w:rFonts w:ascii="Times New Roman" w:eastAsia="Times New Roman" w:hAnsi="Times New Roman"/>
          <w:color w:val="222222"/>
          <w:sz w:val="21"/>
          <w:szCs w:val="21"/>
          <w:lang w:eastAsia="ru-RU"/>
        </w:rPr>
        <w:t>от 250 тыс. до 300 тыс. руб. или дисквалификации на срок до трех лет – для индивидуальных предпринимателей;</w:t>
      </w:r>
    </w:p>
    <w:p w:rsidR="0049729E" w:rsidRPr="0049729E" w:rsidRDefault="0049729E" w:rsidP="0049729E">
      <w:pPr>
        <w:numPr>
          <w:ilvl w:val="0"/>
          <w:numId w:val="26"/>
        </w:numPr>
        <w:shd w:val="clear" w:color="auto" w:fill="FFFFFF"/>
        <w:spacing w:before="240" w:after="0" w:line="240" w:lineRule="auto"/>
        <w:ind w:left="0"/>
        <w:jc w:val="both"/>
        <w:rPr>
          <w:rFonts w:ascii="Times New Roman" w:eastAsia="Times New Roman" w:hAnsi="Times New Roman"/>
          <w:color w:val="222222"/>
          <w:sz w:val="21"/>
          <w:szCs w:val="21"/>
          <w:lang w:eastAsia="ru-RU"/>
        </w:rPr>
      </w:pPr>
      <w:r w:rsidRPr="0049729E">
        <w:rPr>
          <w:rFonts w:ascii="Times New Roman" w:eastAsia="Times New Roman" w:hAnsi="Times New Roman"/>
          <w:color w:val="222222"/>
          <w:sz w:val="21"/>
          <w:szCs w:val="21"/>
          <w:lang w:eastAsia="ru-RU"/>
        </w:rPr>
        <w:t>от 50 тыс. до 100 тыс. руб. или дисквалификации на срок до трех лет – для должностных лиц.</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color w:val="222222"/>
          <w:sz w:val="27"/>
          <w:szCs w:val="27"/>
          <w:lang w:eastAsia="ru-RU"/>
        </w:rPr>
        <w:t>ТСЖ, ЖК, ЖСК грозит штраф от 40 тыс. до 50 тыс. руб., а должностным лицам – от 4 тыс. до 5 тыс. руб. (</w:t>
      </w:r>
      <w:hyperlink r:id="rId160" w:anchor="/document/99/578318551/XA00MDI2NA/" w:history="1">
        <w:r w:rsidRPr="0049729E">
          <w:rPr>
            <w:rFonts w:ascii="Times New Roman" w:eastAsia="Times New Roman" w:hAnsi="Times New Roman"/>
            <w:color w:val="01745C"/>
            <w:sz w:val="27"/>
            <w:szCs w:val="27"/>
            <w:u w:val="single"/>
            <w:lang w:eastAsia="ru-RU"/>
          </w:rPr>
          <w:t>ст. 7.22 КоАП</w:t>
        </w:r>
      </w:hyperlink>
      <w:r w:rsidRPr="0049729E">
        <w:rPr>
          <w:rFonts w:ascii="Times New Roman" w:eastAsia="Times New Roman" w:hAnsi="Times New Roman"/>
          <w:color w:val="222222"/>
          <w:sz w:val="27"/>
          <w:szCs w:val="27"/>
          <w:lang w:eastAsia="ru-RU"/>
        </w:rPr>
        <w:t>).</w:t>
      </w:r>
    </w:p>
    <w:p w:rsidR="0049729E" w:rsidRPr="0049729E" w:rsidRDefault="0049729E" w:rsidP="0049729E">
      <w:pPr>
        <w:shd w:val="clear" w:color="auto" w:fill="F5F6FA"/>
        <w:spacing w:before="240" w:after="0" w:line="240" w:lineRule="auto"/>
        <w:jc w:val="both"/>
        <w:outlineLvl w:val="2"/>
        <w:rPr>
          <w:rFonts w:ascii="Times New Roman" w:eastAsia="Times New Roman" w:hAnsi="Times New Roman"/>
          <w:b/>
          <w:bCs/>
          <w:caps/>
          <w:color w:val="ED3545"/>
          <w:spacing w:val="17"/>
          <w:sz w:val="21"/>
          <w:szCs w:val="21"/>
          <w:lang w:eastAsia="ru-RU"/>
        </w:rPr>
      </w:pPr>
      <w:r w:rsidRPr="0049729E">
        <w:rPr>
          <w:rFonts w:ascii="Times New Roman" w:eastAsia="Times New Roman" w:hAnsi="Times New Roman"/>
          <w:b/>
          <w:bCs/>
          <w:caps/>
          <w:color w:val="ED3545"/>
          <w:spacing w:val="17"/>
          <w:sz w:val="21"/>
          <w:szCs w:val="21"/>
          <w:lang w:eastAsia="ru-RU"/>
        </w:rPr>
        <w:t>ВНИМАНИЕ</w:t>
      </w:r>
    </w:p>
    <w:p w:rsidR="0049729E" w:rsidRPr="0049729E" w:rsidRDefault="0049729E" w:rsidP="0049729E">
      <w:pPr>
        <w:shd w:val="clear" w:color="auto" w:fill="F5F6FA"/>
        <w:spacing w:before="240" w:after="0" w:line="420" w:lineRule="atLeast"/>
        <w:jc w:val="both"/>
        <w:rPr>
          <w:rFonts w:ascii="Times New Roman" w:eastAsia="Times New Roman" w:hAnsi="Times New Roman"/>
          <w:b/>
          <w:bCs/>
          <w:color w:val="780C15"/>
          <w:sz w:val="27"/>
          <w:szCs w:val="27"/>
          <w:lang w:eastAsia="ru-RU"/>
        </w:rPr>
      </w:pPr>
      <w:r w:rsidRPr="0049729E">
        <w:rPr>
          <w:rFonts w:ascii="Times New Roman" w:eastAsia="Times New Roman" w:hAnsi="Times New Roman"/>
          <w:b/>
          <w:bCs/>
          <w:color w:val="780C15"/>
          <w:sz w:val="27"/>
          <w:szCs w:val="27"/>
          <w:lang w:eastAsia="ru-RU"/>
        </w:rPr>
        <w:lastRenderedPageBreak/>
        <w:t>С 6 апреля 2022 года, если должностное лицо или другого сотрудника УО, ТСЖ, ЖСК уже наказали за нарушение, то управляющую к ответственности не привлекут. Аналогично, если оштрафовали УО, ТСЖ, ЖСК, ее должностное лицо или другого работника наказывать не будут.</w:t>
      </w:r>
    </w:p>
    <w:p w:rsidR="0049729E" w:rsidRPr="0049729E" w:rsidRDefault="0049729E" w:rsidP="0049729E">
      <w:pPr>
        <w:shd w:val="clear" w:color="auto" w:fill="F5F6FA"/>
        <w:spacing w:before="240"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color w:val="222222"/>
          <w:sz w:val="27"/>
          <w:szCs w:val="27"/>
          <w:lang w:eastAsia="ru-RU"/>
        </w:rPr>
        <w:t>Такие правила предусмотрены частями </w:t>
      </w:r>
      <w:hyperlink r:id="rId161" w:anchor="/document/99/578318551/" w:history="1">
        <w:r w:rsidRPr="0049729E">
          <w:rPr>
            <w:rFonts w:ascii="Times New Roman" w:eastAsia="Times New Roman" w:hAnsi="Times New Roman"/>
            <w:color w:val="01745C"/>
            <w:sz w:val="27"/>
            <w:szCs w:val="27"/>
            <w:u w:val="single"/>
            <w:lang w:eastAsia="ru-RU"/>
          </w:rPr>
          <w:t>4</w:t>
        </w:r>
      </w:hyperlink>
      <w:r w:rsidRPr="0049729E">
        <w:rPr>
          <w:rFonts w:ascii="Times New Roman" w:eastAsia="Times New Roman" w:hAnsi="Times New Roman"/>
          <w:color w:val="222222"/>
          <w:sz w:val="27"/>
          <w:szCs w:val="27"/>
          <w:lang w:eastAsia="ru-RU"/>
        </w:rPr>
        <w:t>, </w:t>
      </w:r>
      <w:hyperlink r:id="rId162" w:anchor="/document/99/578318551/ZAP1KAQ37U/" w:tooltip="Статья 2.1. Административное правонарушение" w:history="1">
        <w:r w:rsidRPr="0049729E">
          <w:rPr>
            <w:rFonts w:ascii="Times New Roman" w:eastAsia="Times New Roman" w:hAnsi="Times New Roman"/>
            <w:color w:val="01745C"/>
            <w:sz w:val="27"/>
            <w:szCs w:val="27"/>
            <w:u w:val="single"/>
            <w:lang w:eastAsia="ru-RU"/>
          </w:rPr>
          <w:t>5</w:t>
        </w:r>
      </w:hyperlink>
      <w:r w:rsidRPr="0049729E">
        <w:rPr>
          <w:rFonts w:ascii="Times New Roman" w:eastAsia="Times New Roman" w:hAnsi="Times New Roman"/>
          <w:color w:val="222222"/>
          <w:sz w:val="27"/>
          <w:szCs w:val="27"/>
          <w:lang w:eastAsia="ru-RU"/>
        </w:rPr>
        <w:t> статьи 2.1 КоАП. Правила работают, если УО, ТСЖ, ЖСК приняли все необходимые меры, чтобы не допустить нарушение</w:t>
      </w:r>
    </w:p>
    <w:p w:rsidR="0049729E" w:rsidRPr="0049729E" w:rsidRDefault="0049729E" w:rsidP="0049729E">
      <w:pPr>
        <w:shd w:val="clear" w:color="auto" w:fill="FFFFFF"/>
        <w:spacing w:before="240" w:after="0" w:line="420" w:lineRule="atLeast"/>
        <w:jc w:val="both"/>
        <w:rPr>
          <w:rFonts w:ascii="Times New Roman" w:eastAsia="Times New Roman" w:hAnsi="Times New Roman"/>
          <w:color w:val="222222"/>
          <w:sz w:val="27"/>
          <w:szCs w:val="27"/>
          <w:lang w:eastAsia="ru-RU"/>
        </w:rPr>
      </w:pPr>
      <w:r w:rsidRPr="0049729E">
        <w:rPr>
          <w:rFonts w:ascii="Times New Roman" w:eastAsia="Times New Roman" w:hAnsi="Times New Roman"/>
          <w:color w:val="222222"/>
          <w:sz w:val="27"/>
          <w:szCs w:val="27"/>
          <w:lang w:eastAsia="ru-RU"/>
        </w:rPr>
        <w:t>Независимо от суммы штрафа ГЖИ выдаст предписание об устранении нарушений при подготовке МКД к отопительному периоду (</w:t>
      </w:r>
      <w:hyperlink r:id="rId163" w:anchor="/document/99/565415215/XA00MDA2NU/" w:tgtFrame="_self" w:history="1">
        <w:r w:rsidRPr="0049729E">
          <w:rPr>
            <w:rFonts w:ascii="Times New Roman" w:eastAsia="Times New Roman" w:hAnsi="Times New Roman"/>
            <w:color w:val="01745C"/>
            <w:sz w:val="27"/>
            <w:szCs w:val="27"/>
            <w:u w:val="single"/>
            <w:lang w:eastAsia="ru-RU"/>
          </w:rPr>
          <w:t>п. 1 ч. 2 ст. 90 Закона от 31.07.2020 № 248-ФЗ "О государственном контроле (надзоре) и муниципальном контроле в Российской Федерации"</w:t>
        </w:r>
      </w:hyperlink>
      <w:r w:rsidRPr="0049729E">
        <w:rPr>
          <w:rFonts w:ascii="Times New Roman" w:eastAsia="Times New Roman" w:hAnsi="Times New Roman"/>
          <w:color w:val="222222"/>
          <w:sz w:val="27"/>
          <w:szCs w:val="27"/>
          <w:lang w:eastAsia="ru-RU"/>
        </w:rPr>
        <w:t>). Если нарушения вовремя не устранить, вас привлекут к </w:t>
      </w:r>
      <w:hyperlink r:id="rId164" w:anchor="/document/16/125357/me10348/" w:history="1">
        <w:r w:rsidRPr="0049729E">
          <w:rPr>
            <w:rFonts w:ascii="Times New Roman" w:eastAsia="Times New Roman" w:hAnsi="Times New Roman"/>
            <w:color w:val="0047B3"/>
            <w:sz w:val="27"/>
            <w:szCs w:val="27"/>
            <w:u w:val="single"/>
            <w:lang w:eastAsia="ru-RU"/>
          </w:rPr>
          <w:t>административной ответственности</w:t>
        </w:r>
      </w:hyperlink>
      <w:r w:rsidRPr="0049729E">
        <w:rPr>
          <w:rFonts w:ascii="Times New Roman" w:eastAsia="Times New Roman" w:hAnsi="Times New Roman"/>
          <w:color w:val="222222"/>
          <w:sz w:val="27"/>
          <w:szCs w:val="27"/>
          <w:lang w:eastAsia="ru-RU"/>
        </w:rPr>
        <w:t> за невыполнение предписания (ч. </w:t>
      </w:r>
      <w:hyperlink r:id="rId165" w:anchor="/document/99/578318551/XA00MEK2O1/" w:history="1">
        <w:r w:rsidRPr="0049729E">
          <w:rPr>
            <w:rFonts w:ascii="Times New Roman" w:eastAsia="Times New Roman" w:hAnsi="Times New Roman"/>
            <w:color w:val="01745C"/>
            <w:sz w:val="27"/>
            <w:szCs w:val="27"/>
            <w:u w:val="single"/>
            <w:lang w:eastAsia="ru-RU"/>
          </w:rPr>
          <w:t>1</w:t>
        </w:r>
      </w:hyperlink>
      <w:r w:rsidRPr="0049729E">
        <w:rPr>
          <w:rFonts w:ascii="Times New Roman" w:eastAsia="Times New Roman" w:hAnsi="Times New Roman"/>
          <w:color w:val="222222"/>
          <w:sz w:val="27"/>
          <w:szCs w:val="27"/>
          <w:lang w:eastAsia="ru-RU"/>
        </w:rPr>
        <w:t>, </w:t>
      </w:r>
      <w:hyperlink r:id="rId166" w:anchor="/document/99/578318551/XA00RTS2PH/" w:history="1">
        <w:r w:rsidRPr="0049729E">
          <w:rPr>
            <w:rFonts w:ascii="Times New Roman" w:eastAsia="Times New Roman" w:hAnsi="Times New Roman"/>
            <w:color w:val="01745C"/>
            <w:sz w:val="27"/>
            <w:szCs w:val="27"/>
            <w:u w:val="single"/>
            <w:lang w:eastAsia="ru-RU"/>
          </w:rPr>
          <w:t>24</w:t>
        </w:r>
      </w:hyperlink>
      <w:r w:rsidRPr="0049729E">
        <w:rPr>
          <w:rFonts w:ascii="Times New Roman" w:eastAsia="Times New Roman" w:hAnsi="Times New Roman"/>
          <w:color w:val="222222"/>
          <w:sz w:val="27"/>
          <w:szCs w:val="27"/>
          <w:lang w:eastAsia="ru-RU"/>
        </w:rPr>
        <w:t> ст. 19.5 КоАП).</w:t>
      </w:r>
    </w:p>
    <w:p w:rsidR="0049729E" w:rsidRDefault="0049729E" w:rsidP="00ED30BC">
      <w:pPr>
        <w:rPr>
          <w:b/>
          <w:color w:val="002060"/>
          <w:u w:val="single"/>
        </w:rPr>
      </w:pPr>
      <w:r w:rsidRPr="0049729E">
        <w:rPr>
          <w:b/>
          <w:color w:val="002060"/>
          <w:u w:val="single"/>
        </w:rPr>
        <w:t>-----------------------------------------------------------------------------------------------------------------------------------------------------------</w:t>
      </w:r>
    </w:p>
    <w:p w:rsidR="008A784A" w:rsidRPr="008A784A" w:rsidRDefault="008A784A" w:rsidP="008A784A">
      <w:pPr>
        <w:pStyle w:val="a3"/>
        <w:numPr>
          <w:ilvl w:val="1"/>
          <w:numId w:val="4"/>
        </w:numPr>
        <w:spacing w:before="100" w:beforeAutospacing="1" w:after="100" w:afterAutospacing="1" w:line="276" w:lineRule="auto"/>
        <w:outlineLvl w:val="1"/>
        <w:rPr>
          <w:rFonts w:ascii="Times New Roman" w:eastAsia="Times New Roman" w:hAnsi="Times New Roman"/>
          <w:b/>
          <w:bCs/>
          <w:color w:val="002060"/>
          <w:sz w:val="40"/>
          <w:szCs w:val="40"/>
          <w:u w:val="single"/>
          <w:lang w:eastAsia="ru-RU"/>
        </w:rPr>
      </w:pPr>
      <w:r w:rsidRPr="008A784A">
        <w:rPr>
          <w:rFonts w:ascii="Times New Roman" w:eastAsia="Times New Roman" w:hAnsi="Times New Roman"/>
          <w:b/>
          <w:bCs/>
          <w:color w:val="002060"/>
          <w:sz w:val="40"/>
          <w:szCs w:val="40"/>
          <w:u w:val="single"/>
          <w:lang w:eastAsia="ru-RU"/>
        </w:rPr>
        <w:t>Как определить границу эксплуатационной ответственности по инженерным сетям</w:t>
      </w:r>
    </w:p>
    <w:p w:rsidR="008A784A" w:rsidRPr="008A784A" w:rsidRDefault="008A784A" w:rsidP="008A784A">
      <w:pPr>
        <w:spacing w:after="0" w:line="276" w:lineRule="auto"/>
        <w:rPr>
          <w:rFonts w:ascii="Times New Roman" w:eastAsia="Times New Roman" w:hAnsi="Times New Roman"/>
          <w:b/>
          <w:color w:val="002060"/>
          <w:sz w:val="28"/>
          <w:szCs w:val="28"/>
          <w:lang w:eastAsia="ru-RU"/>
        </w:rPr>
      </w:pPr>
      <w:r w:rsidRPr="008A784A">
        <w:rPr>
          <w:rFonts w:ascii="Times New Roman" w:eastAsia="Times New Roman" w:hAnsi="Times New Roman"/>
          <w:b/>
          <w:color w:val="002060"/>
          <w:sz w:val="28"/>
          <w:szCs w:val="28"/>
          <w:lang w:eastAsia="ru-RU"/>
        </w:rPr>
        <w:t xml:space="preserve">Владелец инженерной сети должен ее эксплуатировать, то есть обслуживать и содержать. В этой рекомендации мы рассказали, где проходит граница ответственности между управляющими МКД организациями и РСО, в чем разница между эксплуатационной ответственностью и балансовой принадлежностью, как их закрепить и для чего это нужно.  </w:t>
      </w:r>
    </w:p>
    <w:p w:rsidR="008A784A" w:rsidRPr="008A784A" w:rsidRDefault="008A784A" w:rsidP="008A784A">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8A784A">
        <w:rPr>
          <w:rFonts w:ascii="Times New Roman" w:eastAsia="Times New Roman" w:hAnsi="Times New Roman"/>
          <w:b/>
          <w:bCs/>
          <w:color w:val="002060"/>
          <w:sz w:val="36"/>
          <w:szCs w:val="36"/>
          <w:u w:val="single"/>
          <w:lang w:eastAsia="ru-RU"/>
        </w:rPr>
        <w:t>Почему важно определить границу эксплуатационной ответственности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От установленных границ эксплуатационной ответственности зависит:</w:t>
      </w:r>
    </w:p>
    <w:p w:rsidR="008A784A" w:rsidRPr="008A784A" w:rsidRDefault="008A784A" w:rsidP="008A784A">
      <w:pPr>
        <w:numPr>
          <w:ilvl w:val="0"/>
          <w:numId w:val="27"/>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 xml:space="preserve">какие участки инженерных сетей и оборудования будут обслуживать УО, ТСЖ, ЖСК, </w:t>
      </w:r>
      <w:proofErr w:type="gramStart"/>
      <w:r w:rsidRPr="008A784A">
        <w:rPr>
          <w:rFonts w:ascii="Times New Roman" w:eastAsia="Times New Roman" w:hAnsi="Times New Roman"/>
          <w:sz w:val="24"/>
          <w:szCs w:val="24"/>
          <w:lang w:eastAsia="ru-RU"/>
        </w:rPr>
        <w:t>ЖК</w:t>
      </w:r>
      <w:proofErr w:type="gramEnd"/>
      <w:r w:rsidRPr="008A784A">
        <w:rPr>
          <w:rFonts w:ascii="Times New Roman" w:eastAsia="Times New Roman" w:hAnsi="Times New Roman"/>
          <w:sz w:val="24"/>
          <w:szCs w:val="24"/>
          <w:lang w:eastAsia="ru-RU"/>
        </w:rPr>
        <w:t> а какие — РСО;</w:t>
      </w:r>
    </w:p>
    <w:p w:rsidR="008A784A" w:rsidRPr="008A784A" w:rsidRDefault="008A784A" w:rsidP="008A784A">
      <w:pPr>
        <w:numPr>
          <w:ilvl w:val="0"/>
          <w:numId w:val="27"/>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до каких границ РСО будет отвечать за качество коммунального ресурса.</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Ответственному лицу придется содержать свое имущество, в том числе оплачивать потери на сетях, устранять аварийные ситуации. Чтобы избежать споров при исполнении договора, РСО и управляющая МКД организация должны подписать акты разграничения балансовой принадлежности и эксплуатационной ответственности. Такой вывод следует из </w:t>
      </w:r>
      <w:hyperlink r:id="rId167" w:anchor="/document/99/902329743/ZAP2CQ83GG/" w:tooltip="а) условие о разграничении ответственности сторон за несоблюдение показателей качества коммунального ресурса. Если иное не установлено договором ресурсоснабжения, ресурсоснабжающая..." w:history="1">
        <w:r w:rsidRPr="008A784A">
          <w:rPr>
            <w:rFonts w:ascii="Times New Roman" w:eastAsiaTheme="minorEastAsia" w:hAnsi="Times New Roman"/>
            <w:color w:val="0000FF"/>
            <w:sz w:val="24"/>
            <w:szCs w:val="24"/>
            <w:u w:val="single"/>
            <w:lang w:eastAsia="ru-RU"/>
          </w:rPr>
          <w:t>подпункта «а»</w:t>
        </w:r>
      </w:hyperlink>
      <w:r w:rsidRPr="008A784A">
        <w:rPr>
          <w:rFonts w:ascii="Times New Roman" w:eastAsiaTheme="minorEastAsia" w:hAnsi="Times New Roman"/>
          <w:sz w:val="24"/>
          <w:szCs w:val="24"/>
          <w:lang w:eastAsia="ru-RU"/>
        </w:rPr>
        <w:t xml:space="preserve"> пункта 18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8A784A">
        <w:rPr>
          <w:rFonts w:ascii="Times New Roman" w:eastAsiaTheme="minorEastAsia" w:hAnsi="Times New Roman"/>
          <w:sz w:val="24"/>
          <w:szCs w:val="24"/>
          <w:lang w:eastAsia="ru-RU"/>
        </w:rPr>
        <w:t>ресурсоснабжающими</w:t>
      </w:r>
      <w:proofErr w:type="spellEnd"/>
      <w:r w:rsidRPr="008A784A">
        <w:rPr>
          <w:rFonts w:ascii="Times New Roman" w:eastAsiaTheme="minorEastAsia" w:hAnsi="Times New Roman"/>
          <w:sz w:val="24"/>
          <w:szCs w:val="24"/>
          <w:lang w:eastAsia="ru-RU"/>
        </w:rPr>
        <w:t xml:space="preserve"> организациями, утвержденных </w:t>
      </w:r>
      <w:hyperlink r:id="rId168" w:anchor="/document/99/902329743/" w:tooltip="" w:history="1">
        <w:r w:rsidRPr="008A784A">
          <w:rPr>
            <w:rFonts w:ascii="Times New Roman" w:eastAsiaTheme="minorEastAsia" w:hAnsi="Times New Roman"/>
            <w:color w:val="0000FF"/>
            <w:sz w:val="24"/>
            <w:szCs w:val="24"/>
            <w:u w:val="single"/>
            <w:lang w:eastAsia="ru-RU"/>
          </w:rPr>
          <w:t>постановлением Правительства от 14.02.2012 № 124</w:t>
        </w:r>
      </w:hyperlink>
      <w:r w:rsidRPr="008A784A">
        <w:rPr>
          <w:rFonts w:ascii="Times New Roman" w:eastAsiaTheme="minorEastAsia" w:hAnsi="Times New Roman"/>
          <w:sz w:val="24"/>
          <w:szCs w:val="24"/>
          <w:lang w:eastAsia="ru-RU"/>
        </w:rPr>
        <w:t xml:space="preserve"> (далее – Правила № 124).</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lastRenderedPageBreak/>
        <w:t>Пример</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Пример: границу эксплуатационной ответственности в акте установили за пределами внешней границы стены МКД</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По итогам одного из дел суд взыскал с ТСЖ в пользу РСО затраты на работы по устранению утечки на водопроводных сетях. Суд руководствовался актом разграничения эксплуатационной ответственности. По акту получалось, что за эксплуатацию аварийного участка сети отвечает ТСЖ. На деле ремонт этого участка провела за свой счет </w:t>
      </w:r>
      <w:proofErr w:type="spellStart"/>
      <w:r w:rsidRPr="008A784A">
        <w:rPr>
          <w:rFonts w:ascii="Times New Roman" w:eastAsiaTheme="minorEastAsia" w:hAnsi="Times New Roman"/>
          <w:sz w:val="24"/>
          <w:szCs w:val="24"/>
          <w:lang w:eastAsia="ru-RU"/>
        </w:rPr>
        <w:t>водоснабжающая</w:t>
      </w:r>
      <w:proofErr w:type="spellEnd"/>
      <w:r w:rsidRPr="008A784A">
        <w:rPr>
          <w:rFonts w:ascii="Times New Roman" w:eastAsiaTheme="minorEastAsia" w:hAnsi="Times New Roman"/>
          <w:sz w:val="24"/>
          <w:szCs w:val="24"/>
          <w:lang w:eastAsia="ru-RU"/>
        </w:rPr>
        <w:t xml:space="preserve"> организация.</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Границы эксплуатационной ответственности и балансовой принадлежности в акте были установлены не на внешней границе стены МКД, а значительно дальше. Суд отклонил доводы ТСЖ о бесхозности спорного участка сетей и незаконности указанного акта. Суд указал, что сторонами подписан акт без замечаний и возражений. ТСЖ не обращалось в суд с иском признать акт незаконным. То есть стороны договора добровольно определили границы ответственности. Следовательно, РСО, устранив аварию на принадлежащем ТСЖ участке сети, приобрела право требовать с ТСЖ возмещения стоимости выполненных работ (</w:t>
      </w:r>
      <w:hyperlink r:id="rId169" w:anchor="/document/96/770427327/" w:tooltip="" w:history="1">
        <w:r w:rsidRPr="008A784A">
          <w:rPr>
            <w:rFonts w:ascii="Times New Roman" w:eastAsiaTheme="minorEastAsia" w:hAnsi="Times New Roman"/>
            <w:color w:val="0000FF"/>
            <w:sz w:val="24"/>
            <w:szCs w:val="24"/>
            <w:u w:val="single"/>
            <w:lang w:eastAsia="ru-RU"/>
          </w:rPr>
          <w:t>постановление ФАС Волго-Вятского округа от 21.03.2011 по делу № А82-4853/2010</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Пример</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Пример: РСО доказала в суде обязанность ТСЖ оплатить потери в сетях, так как ОДПУ был установлен до границы балансовой принадлежности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У МУП и ТСЖ возникли разногласия из-за того, что ОДПУ тепловой энергии был установлен в подвале МКД, то есть не на границе балансовой принадлежности сетей.</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Стороны не смогли договориться, кто должен оплатить потери тепловой энергии на участке сети внутри МКД до места установки прибора учета. МУП выставил счета для оплаты товариществу. Товарищество же утверждало, что тепловые потери на этом участке должен был оплатить МУП, и обратилось с иском в суд. ТСЖ потребовало взыскать с МУП неосновательное обогащение за излишне уплаченные ТСЖ денежные средства за полученную тепловую энергию. Суд первой инстанции иск удовлетворил.</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МУП не согласился с решением суда и подал кассационную жалобу в ФАС Волго-Вятского округа. МУП указал, что суд первой инстанции не установил, на каком участке сети возникают предъявленные к оплате потери. Прибор учета тепловой энергии установлен не на границе раздела балансовой принадлежности сетей истца и ответчика, а в подвале МКД. Участок сети от границы внешней стены дома до места установки прибора – это общее имущество собственников помещений в МКД. Следовательно, тепловые потери через изоляцию на этом участке сети должно оплачивать ТСЖ.</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ФАС Волго-Вятского округа указал, что суд первой инстанции не установил место нахождения ОДПУ и принадлежность участка сети. А это важно, чтобы решить вопрос о том, есть ли у МУП право получить плату за утерянный в сетях объем тепловой энергии. Исполнитель КУ обязан оплатить в полном объеме стоимость поставленного ему коммунального ресурса, в том числе потери во внутридомовых сетях. Если прибор учета установлен за границей балансовой принадлежности </w:t>
      </w:r>
      <w:r w:rsidRPr="008A784A">
        <w:rPr>
          <w:rFonts w:ascii="Times New Roman" w:eastAsiaTheme="minorEastAsia" w:hAnsi="Times New Roman"/>
          <w:sz w:val="24"/>
          <w:szCs w:val="24"/>
          <w:lang w:eastAsia="ru-RU"/>
        </w:rPr>
        <w:lastRenderedPageBreak/>
        <w:t>сетей, то есть не на внешней стене дома, а смещен в сторону участка сети, проходящего внутри помещения МКД, то он не фиксирует объем потерь на этом участке сети. Участок сети внутри МКД входит в состав общего имущества. Потери коммунального ресурса на этом участке оплачивает исполнитель КУ. В результате ФАС отменил решение суда первой инстанции (</w:t>
      </w:r>
      <w:hyperlink r:id="rId170" w:anchor="/document/96/454631283/" w:tooltip="" w:history="1">
        <w:r w:rsidRPr="008A784A">
          <w:rPr>
            <w:rFonts w:ascii="Times New Roman" w:eastAsiaTheme="minorEastAsia" w:hAnsi="Times New Roman"/>
            <w:color w:val="0000FF"/>
            <w:sz w:val="24"/>
            <w:szCs w:val="24"/>
            <w:u w:val="single"/>
            <w:lang w:eastAsia="ru-RU"/>
          </w:rPr>
          <w:t>решение Арбитражного суда Республики Коми от 21.03.2011 по делу № А29-10507/2010</w:t>
        </w:r>
      </w:hyperlink>
      <w:r w:rsidRPr="008A784A">
        <w:rPr>
          <w:rFonts w:ascii="Times New Roman" w:eastAsiaTheme="minorEastAsia" w:hAnsi="Times New Roman"/>
          <w:sz w:val="24"/>
          <w:szCs w:val="24"/>
          <w:lang w:eastAsia="ru-RU"/>
        </w:rPr>
        <w:t xml:space="preserve">, </w:t>
      </w:r>
      <w:hyperlink r:id="rId171" w:anchor="/document/96/454631283/" w:tooltip="" w:history="1">
        <w:r w:rsidRPr="008A784A">
          <w:rPr>
            <w:rFonts w:ascii="Times New Roman" w:eastAsiaTheme="minorEastAsia" w:hAnsi="Times New Roman"/>
            <w:color w:val="0000FF"/>
            <w:sz w:val="24"/>
            <w:szCs w:val="24"/>
            <w:u w:val="single"/>
            <w:lang w:eastAsia="ru-RU"/>
          </w:rPr>
          <w:t>постановление ФАС Волго-Вятского округа от 27.07.2011 по делу № А29-10507/2010</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8A784A">
        <w:rPr>
          <w:rFonts w:ascii="Times New Roman" w:eastAsia="Times New Roman" w:hAnsi="Times New Roman"/>
          <w:b/>
          <w:bCs/>
          <w:color w:val="002060"/>
          <w:sz w:val="36"/>
          <w:szCs w:val="36"/>
          <w:u w:val="single"/>
          <w:lang w:eastAsia="ru-RU"/>
        </w:rPr>
        <w:t>В чем разница между эксплуатационной ответственностью и балансовой принадлежностью сетей</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Законодательство разделяет понятия «балансовая принадлежность» и «эксплуатационная ответственность». Они часто не совпадают.</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Граница балансовой принадлежности – это линия раздела, которая указывает, кому принадлежат объекты и сети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например, на праве собственности. Граница эксплуатационной ответственности – линия раздела, которая определяет ответственность сторон договора за эксплуатацию объектов и сетей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Такую границу по соглашению сторон устанавливают в договоре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Такие правила следуют из </w:t>
      </w:r>
      <w:hyperlink r:id="rId172" w:anchor="/document/99/901919551/ZAP1QCA3BS/" w:tooltip="2. Недискриминационный доступ к услугам администратора предусматривает обеспечение равных условий оказания субъектам оптового рынка услуг независимо от их организационно-правовой..." w:history="1">
        <w:r w:rsidRPr="008A784A">
          <w:rPr>
            <w:rFonts w:ascii="Times New Roman" w:eastAsiaTheme="minorEastAsia" w:hAnsi="Times New Roman"/>
            <w:color w:val="0000FF"/>
            <w:sz w:val="24"/>
            <w:szCs w:val="24"/>
            <w:u w:val="single"/>
            <w:lang w:eastAsia="ru-RU"/>
          </w:rPr>
          <w:t>пункта 2</w:t>
        </w:r>
      </w:hyperlink>
      <w:r w:rsidRPr="008A784A">
        <w:rPr>
          <w:rFonts w:ascii="Times New Roman" w:eastAsiaTheme="minorEastAsia" w:hAnsi="Times New Roman"/>
          <w:sz w:val="24"/>
          <w:szCs w:val="24"/>
          <w:lang w:eastAsia="ru-RU"/>
        </w:rPr>
        <w:t xml:space="preserve"> Правил недискриминационного доступа к услугам по передаче электрической энергии и оказания этих услуг, утвержденных </w:t>
      </w:r>
      <w:hyperlink r:id="rId173" w:anchor="/document/99/901919551/" w:tooltip="" w:history="1">
        <w:r w:rsidRPr="008A784A">
          <w:rPr>
            <w:rFonts w:ascii="Times New Roman" w:eastAsiaTheme="minorEastAsia" w:hAnsi="Times New Roman"/>
            <w:color w:val="0000FF"/>
            <w:sz w:val="24"/>
            <w:szCs w:val="24"/>
            <w:u w:val="single"/>
            <w:lang w:eastAsia="ru-RU"/>
          </w:rPr>
          <w:t>постановлением Правительства от 27.12.2004 № 861</w:t>
        </w:r>
      </w:hyperlink>
      <w:r w:rsidRPr="008A784A">
        <w:rPr>
          <w:rFonts w:ascii="Times New Roman" w:eastAsiaTheme="minorEastAsia" w:hAnsi="Times New Roman"/>
          <w:sz w:val="24"/>
          <w:szCs w:val="24"/>
          <w:lang w:eastAsia="ru-RU"/>
        </w:rPr>
        <w:t xml:space="preserve">, </w:t>
      </w:r>
      <w:hyperlink r:id="rId174" w:anchor="/document/99/499036854/ZAP1OMQ389/" w:tooltip="2. Установить, что разъяснения о применении Правил, утвержденных настоящим постановлением, дает федеральный орган исполнительной власти, осуществляющий функции по выработке государственной..." w:history="1">
        <w:r w:rsidRPr="008A784A">
          <w:rPr>
            <w:rFonts w:ascii="Times New Roman" w:eastAsiaTheme="minorEastAsia" w:hAnsi="Times New Roman"/>
            <w:color w:val="0000FF"/>
            <w:sz w:val="24"/>
            <w:szCs w:val="24"/>
            <w:u w:val="single"/>
            <w:lang w:eastAsia="ru-RU"/>
          </w:rPr>
          <w:t>пункта 2</w:t>
        </w:r>
      </w:hyperlink>
      <w:r w:rsidRPr="008A784A">
        <w:rPr>
          <w:rFonts w:ascii="Times New Roman" w:eastAsiaTheme="minorEastAsia" w:hAnsi="Times New Roman"/>
          <w:sz w:val="24"/>
          <w:szCs w:val="24"/>
          <w:lang w:eastAsia="ru-RU"/>
        </w:rPr>
        <w:t xml:space="preserve"> Правил холодного водоснабжения и водоотведения, утвержденных </w:t>
      </w:r>
      <w:hyperlink r:id="rId175" w:anchor="/document/99/499036854/" w:tooltip="" w:history="1">
        <w:r w:rsidRPr="008A784A">
          <w:rPr>
            <w:rFonts w:ascii="Times New Roman" w:eastAsiaTheme="minorEastAsia" w:hAnsi="Times New Roman"/>
            <w:color w:val="0000FF"/>
            <w:sz w:val="24"/>
            <w:szCs w:val="24"/>
            <w:u w:val="single"/>
            <w:lang w:eastAsia="ru-RU"/>
          </w:rPr>
          <w:t>постановлением Правительства от 29.07.2013 № 644</w:t>
        </w:r>
      </w:hyperlink>
      <w:r w:rsidRPr="008A784A">
        <w:rPr>
          <w:rFonts w:ascii="Times New Roman" w:eastAsiaTheme="minorEastAsia" w:hAnsi="Times New Roman"/>
          <w:sz w:val="24"/>
          <w:szCs w:val="24"/>
          <w:lang w:eastAsia="ru-RU"/>
        </w:rPr>
        <w:t xml:space="preserve">, </w:t>
      </w:r>
      <w:hyperlink r:id="rId176" w:anchor="/document/99/902363976/ZAP1T8O38A/" w:tooltip="" w:history="1">
        <w:r w:rsidRPr="008A784A">
          <w:rPr>
            <w:rFonts w:ascii="Times New Roman" w:eastAsiaTheme="minorEastAsia" w:hAnsi="Times New Roman"/>
            <w:color w:val="0000FF"/>
            <w:sz w:val="24"/>
            <w:szCs w:val="24"/>
            <w:u w:val="single"/>
            <w:lang w:eastAsia="ru-RU"/>
          </w:rPr>
          <w:t>пункта 2</w:t>
        </w:r>
      </w:hyperlink>
      <w:r w:rsidRPr="008A784A">
        <w:rPr>
          <w:rFonts w:ascii="Times New Roman" w:eastAsiaTheme="minorEastAsia" w:hAnsi="Times New Roman"/>
          <w:sz w:val="24"/>
          <w:szCs w:val="24"/>
          <w:lang w:eastAsia="ru-RU"/>
        </w:rPr>
        <w:t xml:space="preserve"> Правил организации теплоснабжения в Российской Федерации, утвержденных </w:t>
      </w:r>
      <w:hyperlink r:id="rId177" w:anchor="/document/99/902363976/" w:tooltip="" w:history="1">
        <w:r w:rsidRPr="008A784A">
          <w:rPr>
            <w:rFonts w:ascii="Times New Roman" w:eastAsiaTheme="minorEastAsia" w:hAnsi="Times New Roman"/>
            <w:color w:val="0000FF"/>
            <w:sz w:val="24"/>
            <w:szCs w:val="24"/>
            <w:u w:val="single"/>
            <w:lang w:eastAsia="ru-RU"/>
          </w:rPr>
          <w:t>постановлением Правительства от 08.08.2012 № 808</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Границей балансовой принадлежности признают внешнюю границу стены МКД, а граница эксплуатационной ответственности может:</w:t>
      </w:r>
    </w:p>
    <w:p w:rsidR="008A784A" w:rsidRPr="008A784A" w:rsidRDefault="008A784A" w:rsidP="008A784A">
      <w:pPr>
        <w:numPr>
          <w:ilvl w:val="0"/>
          <w:numId w:val="28"/>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совпадать с местом соединения ОДПУ с соответствующей инженерной сетью в МКД;</w:t>
      </w:r>
    </w:p>
    <w:p w:rsidR="008A784A" w:rsidRPr="008A784A" w:rsidRDefault="008A784A" w:rsidP="008A784A">
      <w:pPr>
        <w:numPr>
          <w:ilvl w:val="0"/>
          <w:numId w:val="28"/>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совпадать с границей балансовой принадлежности (по внешней границе стены МКД);</w:t>
      </w:r>
    </w:p>
    <w:p w:rsidR="008A784A" w:rsidRPr="008A784A" w:rsidRDefault="008A784A" w:rsidP="008A784A">
      <w:pPr>
        <w:numPr>
          <w:ilvl w:val="0"/>
          <w:numId w:val="28"/>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устанавливаться по соглашению сторон.</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Такие правила установлены для границы сетей электро-, тепло-, водоснабжения и водоотведения. Это следует из </w:t>
      </w:r>
      <w:hyperlink r:id="rId178" w:anchor="/document/99/901991977/XA00MA62N9/" w:tooltip="" w:history="1">
        <w:r w:rsidRPr="008A784A">
          <w:rPr>
            <w:rFonts w:ascii="Times New Roman" w:eastAsiaTheme="minorEastAsia" w:hAnsi="Times New Roman"/>
            <w:color w:val="0000FF"/>
            <w:sz w:val="24"/>
            <w:szCs w:val="24"/>
            <w:u w:val="single"/>
            <w:lang w:eastAsia="ru-RU"/>
          </w:rPr>
          <w:t>пункта 8</w:t>
        </w:r>
      </w:hyperlink>
      <w:r w:rsidRPr="008A784A">
        <w:rPr>
          <w:rFonts w:ascii="Times New Roman" w:eastAsiaTheme="minorEastAsia" w:hAnsi="Times New Roman"/>
          <w:sz w:val="24"/>
          <w:szCs w:val="24"/>
          <w:lang w:eastAsia="ru-RU"/>
        </w:rPr>
        <w:t xml:space="preserve"> Правил № 491, пунктов </w:t>
      </w:r>
      <w:hyperlink r:id="rId179" w:anchor="/document/99/902363976/XA00M262MM/" w:tooltip="" w:history="1">
        <w:r w:rsidRPr="008A784A">
          <w:rPr>
            <w:rFonts w:ascii="Times New Roman" w:eastAsiaTheme="minorEastAsia" w:hAnsi="Times New Roman"/>
            <w:color w:val="0000FF"/>
            <w:sz w:val="24"/>
            <w:szCs w:val="24"/>
            <w:u w:val="single"/>
            <w:lang w:eastAsia="ru-RU"/>
          </w:rPr>
          <w:t>2</w:t>
        </w:r>
      </w:hyperlink>
      <w:r w:rsidRPr="008A784A">
        <w:rPr>
          <w:rFonts w:ascii="Times New Roman" w:eastAsiaTheme="minorEastAsia" w:hAnsi="Times New Roman"/>
          <w:sz w:val="24"/>
          <w:szCs w:val="24"/>
          <w:lang w:eastAsia="ru-RU"/>
        </w:rPr>
        <w:t xml:space="preserve">, </w:t>
      </w:r>
      <w:hyperlink r:id="rId180" w:anchor="/document/99/902363976/XA00MB82NE/" w:tooltip="" w:history="1">
        <w:r w:rsidRPr="008A784A">
          <w:rPr>
            <w:rFonts w:ascii="Times New Roman" w:eastAsiaTheme="minorEastAsia" w:hAnsi="Times New Roman"/>
            <w:color w:val="0000FF"/>
            <w:sz w:val="24"/>
            <w:szCs w:val="24"/>
            <w:u w:val="single"/>
            <w:lang w:eastAsia="ru-RU"/>
          </w:rPr>
          <w:t>21</w:t>
        </w:r>
      </w:hyperlink>
      <w:r w:rsidRPr="008A784A">
        <w:rPr>
          <w:rFonts w:ascii="Times New Roman" w:eastAsiaTheme="minorEastAsia" w:hAnsi="Times New Roman"/>
          <w:sz w:val="24"/>
          <w:szCs w:val="24"/>
          <w:lang w:eastAsia="ru-RU"/>
        </w:rPr>
        <w:t xml:space="preserve"> Правил № 808, </w:t>
      </w:r>
      <w:hyperlink r:id="rId181" w:anchor="/document/99/499036854/XA00M482MH/" w:tooltip="" w:history="1">
        <w:r w:rsidRPr="008A784A">
          <w:rPr>
            <w:rFonts w:ascii="Times New Roman" w:eastAsiaTheme="minorEastAsia" w:hAnsi="Times New Roman"/>
            <w:color w:val="0000FF"/>
            <w:sz w:val="24"/>
            <w:szCs w:val="24"/>
            <w:u w:val="single"/>
            <w:lang w:eastAsia="ru-RU"/>
          </w:rPr>
          <w:t>пункта 32</w:t>
        </w:r>
      </w:hyperlink>
      <w:r w:rsidRPr="008A784A">
        <w:rPr>
          <w:rFonts w:ascii="Times New Roman" w:eastAsiaTheme="minorEastAsia" w:hAnsi="Times New Roman"/>
          <w:sz w:val="24"/>
          <w:szCs w:val="24"/>
          <w:lang w:eastAsia="ru-RU"/>
        </w:rPr>
        <w:t xml:space="preserve"> Правил № 644, </w:t>
      </w:r>
      <w:hyperlink r:id="rId182" w:anchor="/document/99/901919551/XA00M2Q2MC/" w:tooltip="" w:history="1">
        <w:r w:rsidRPr="008A784A">
          <w:rPr>
            <w:rFonts w:ascii="Times New Roman" w:eastAsiaTheme="minorEastAsia" w:hAnsi="Times New Roman"/>
            <w:color w:val="0000FF"/>
            <w:sz w:val="24"/>
            <w:szCs w:val="24"/>
            <w:u w:val="single"/>
            <w:lang w:eastAsia="ru-RU"/>
          </w:rPr>
          <w:t>пункта 38</w:t>
        </w:r>
      </w:hyperlink>
      <w:r w:rsidRPr="008A784A">
        <w:rPr>
          <w:rFonts w:ascii="Times New Roman" w:eastAsiaTheme="minorEastAsia" w:hAnsi="Times New Roman"/>
          <w:sz w:val="24"/>
          <w:szCs w:val="24"/>
          <w:lang w:eastAsia="ru-RU"/>
        </w:rPr>
        <w:t> Правил № 861.</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Границы эксплуатационной ответственности и балансовой принадлежности – существенные условия договора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который заключают УО и РСО. Это следует из </w:t>
      </w:r>
      <w:hyperlink r:id="rId183" w:anchor="/document/99/902329743/XA00M7E2ML/" w:tgtFrame="_self" w:tooltip="" w:history="1">
        <w:r w:rsidRPr="008A784A">
          <w:rPr>
            <w:rFonts w:ascii="Times New Roman" w:eastAsiaTheme="minorEastAsia" w:hAnsi="Times New Roman"/>
            <w:color w:val="0000FF"/>
            <w:sz w:val="24"/>
            <w:szCs w:val="24"/>
            <w:u w:val="single"/>
            <w:lang w:eastAsia="ru-RU"/>
          </w:rPr>
          <w:t>пункта 17</w:t>
        </w:r>
      </w:hyperlink>
      <w:r w:rsidRPr="008A784A">
        <w:rPr>
          <w:rFonts w:ascii="Times New Roman" w:eastAsiaTheme="minorEastAsia" w:hAnsi="Times New Roman"/>
          <w:sz w:val="24"/>
          <w:szCs w:val="24"/>
          <w:lang w:eastAsia="ru-RU"/>
        </w:rPr>
        <w:t xml:space="preserve">, </w:t>
      </w:r>
      <w:hyperlink r:id="rId184" w:anchor="/document/99/902329743/XA00M4U2MM/" w:tgtFrame="_self" w:tooltip="" w:history="1">
        <w:r w:rsidRPr="008A784A">
          <w:rPr>
            <w:rFonts w:ascii="Times New Roman" w:eastAsiaTheme="minorEastAsia" w:hAnsi="Times New Roman"/>
            <w:color w:val="0000FF"/>
            <w:sz w:val="24"/>
            <w:szCs w:val="24"/>
            <w:u w:val="single"/>
            <w:lang w:eastAsia="ru-RU"/>
          </w:rPr>
          <w:t>подпункта «а»</w:t>
        </w:r>
      </w:hyperlink>
      <w:r w:rsidRPr="008A784A">
        <w:rPr>
          <w:rFonts w:ascii="Times New Roman" w:eastAsiaTheme="minorEastAsia" w:hAnsi="Times New Roman"/>
          <w:sz w:val="24"/>
          <w:szCs w:val="24"/>
          <w:lang w:eastAsia="ru-RU"/>
        </w:rPr>
        <w:t xml:space="preserve"> пункта 18 Правил № 124.</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t>Рисунок 1. Примерная схема ввода инженерной сети в здание. Граница эксплуатационной ответственности совпадает с границей балансовой принадлежности</w:t>
      </w:r>
    </w:p>
    <w:p w:rsidR="008A784A" w:rsidRPr="008A784A" w:rsidRDefault="008A784A" w:rsidP="008A784A">
      <w:pPr>
        <w:spacing w:after="0" w:line="276" w:lineRule="auto"/>
        <w:rPr>
          <w:rFonts w:ascii="Times New Roman" w:eastAsia="Times New Roman" w:hAnsi="Times New Roman"/>
          <w:sz w:val="24"/>
          <w:szCs w:val="24"/>
          <w:lang w:eastAsia="ru-RU"/>
        </w:rPr>
      </w:pPr>
      <w:r w:rsidRPr="008A784A">
        <w:rPr>
          <w:rFonts w:ascii="Times New Roman" w:eastAsia="Times New Roman" w:hAnsi="Times New Roman"/>
          <w:noProof/>
          <w:sz w:val="24"/>
          <w:szCs w:val="24"/>
          <w:lang w:eastAsia="ru-RU"/>
        </w:rPr>
        <w:lastRenderedPageBreak/>
        <w:drawing>
          <wp:inline distT="0" distB="0" distL="0" distR="0" wp14:anchorId="783D422F" wp14:editId="61210101">
            <wp:extent cx="7029450" cy="1876425"/>
            <wp:effectExtent l="0" t="0" r="0" b="9525"/>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029450" cy="1876425"/>
                    </a:xfrm>
                    <a:prstGeom prst="rect">
                      <a:avLst/>
                    </a:prstGeom>
                    <a:noFill/>
                    <a:ln>
                      <a:noFill/>
                    </a:ln>
                  </pic:spPr>
                </pic:pic>
              </a:graphicData>
            </a:graphic>
          </wp:inline>
        </w:drawing>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t>Рисунок 2. Примерная схема ввода инженерной сети в здание. Граница эксплуатационной ответственности не совпадает с границей балансовой принадлежности</w:t>
      </w:r>
    </w:p>
    <w:p w:rsidR="008A784A" w:rsidRPr="008A784A" w:rsidRDefault="008A784A" w:rsidP="008A784A">
      <w:pPr>
        <w:spacing w:after="0" w:line="276" w:lineRule="auto"/>
        <w:rPr>
          <w:rFonts w:ascii="Times New Roman" w:eastAsia="Times New Roman" w:hAnsi="Times New Roman"/>
          <w:sz w:val="24"/>
          <w:szCs w:val="24"/>
          <w:lang w:eastAsia="ru-RU"/>
        </w:rPr>
      </w:pPr>
      <w:r w:rsidRPr="008A784A">
        <w:rPr>
          <w:rFonts w:ascii="Times New Roman" w:eastAsiaTheme="minorEastAsia" w:hAnsi="Times New Roman"/>
          <w:noProof/>
          <w:sz w:val="24"/>
          <w:szCs w:val="24"/>
          <w:lang w:eastAsia="ru-RU"/>
        </w:rPr>
        <mc:AlternateContent>
          <mc:Choice Requires="wps">
            <w:drawing>
              <wp:inline distT="0" distB="0" distL="0" distR="0" wp14:anchorId="4A306DFC" wp14:editId="3EF84898">
                <wp:extent cx="304800" cy="304800"/>
                <wp:effectExtent l="0" t="0" r="0" b="0"/>
                <wp:docPr id="6" name="Прямоугольник 14" descr="https://mini.1umd.ru/system/content/image/71/1/-14207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AFE9D0" id="Прямоугольник 14" o:spid="_x0000_s1026" alt="https://mini.1umd.ru/system/content/image/71/1/-142079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ylYzUCQMAAAsGAAAOAAAAAAAAAAAAAAAAAC4CAABkcnMvZTJvRG9jLnhtbFBL&#10;AQItABQABgAIAAAAIQBMoOks2AAAAAMBAAAPAAAAAAAAAAAAAAAAAGMFAABkcnMvZG93bnJldi54&#10;bWxQSwUGAAAAAAQABADzAAAAaAYAAAAA&#10;" filled="f" stroked="f">
                <o:lock v:ext="edit" aspectratio="t"/>
                <w10:anchorlock/>
              </v:rect>
            </w:pict>
          </mc:Fallback>
        </mc:AlternateContent>
      </w:r>
      <w:r w:rsidRPr="008A784A">
        <w:rPr>
          <w:rFonts w:ascii="Times New Roman" w:eastAsia="Times New Roman" w:hAnsi="Times New Roman"/>
          <w:noProof/>
          <w:sz w:val="24"/>
          <w:szCs w:val="24"/>
          <w:lang w:eastAsia="ru-RU"/>
        </w:rPr>
        <w:drawing>
          <wp:inline distT="0" distB="0" distL="0" distR="0" wp14:anchorId="5605C636" wp14:editId="3691DB09">
            <wp:extent cx="7029450" cy="1524000"/>
            <wp:effectExtent l="0" t="0" r="0" b="0"/>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7029450" cy="1524000"/>
                    </a:xfrm>
                    <a:prstGeom prst="rect">
                      <a:avLst/>
                    </a:prstGeom>
                    <a:noFill/>
                    <a:ln>
                      <a:noFill/>
                    </a:ln>
                  </pic:spPr>
                </pic:pic>
              </a:graphicData>
            </a:graphic>
          </wp:inline>
        </w:drawing>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Читайте в отдельном материале, </w:t>
      </w:r>
      <w:hyperlink r:id="rId187" w:anchor="/document/86/347904/" w:tgtFrame="_self" w:tooltip="" w:history="1">
        <w:r w:rsidRPr="008A784A">
          <w:rPr>
            <w:rFonts w:ascii="Times New Roman" w:eastAsiaTheme="minorEastAsia" w:hAnsi="Times New Roman"/>
            <w:color w:val="0000FF"/>
            <w:sz w:val="24"/>
            <w:szCs w:val="24"/>
            <w:u w:val="single"/>
            <w:lang w:eastAsia="ru-RU"/>
          </w:rPr>
          <w:t>где проходит граница ответственности по газовым сетям в МКД</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Изменить границы эксплуатационной ответственности можно по соглашению между управляющей МКД организацией и РСО. Для этого нужно внести изменения в договор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Такое правило предусмотрено </w:t>
      </w:r>
      <w:hyperlink r:id="rId188" w:anchor="/document/99/9027690/XA00MH82NM/" w:tooltip="1. Изменение и расторжение договора возможны по соглашению сторон, если иное не предусмотрено настоящим Кодексом, другими законами или договором. Многосторонним договором, исполнение..." w:history="1">
        <w:r w:rsidRPr="008A784A">
          <w:rPr>
            <w:rFonts w:ascii="Times New Roman" w:eastAsiaTheme="minorEastAsia" w:hAnsi="Times New Roman"/>
            <w:color w:val="0000FF"/>
            <w:sz w:val="24"/>
            <w:szCs w:val="24"/>
            <w:u w:val="single"/>
            <w:lang w:eastAsia="ru-RU"/>
          </w:rPr>
          <w:t>частью 1</w:t>
        </w:r>
      </w:hyperlink>
      <w:r w:rsidRPr="008A784A">
        <w:rPr>
          <w:rFonts w:ascii="Times New Roman" w:eastAsiaTheme="minorEastAsia" w:hAnsi="Times New Roman"/>
          <w:sz w:val="24"/>
          <w:szCs w:val="24"/>
          <w:lang w:eastAsia="ru-RU"/>
        </w:rPr>
        <w:t> статьи 450 ГК. Если по соглашению сторон не получается, вы вправе обратиться в суд.</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Кто отвечает за состояние наружной инженерной сети на придомовой территории МКД</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За нее отвечает собственник инженерной сети. Информацию о собственнике, как правило, можно найти в документах на строительство МКД: договор аренды земли, инвестиционный контракт, технические условия на присоединение к сетям инженерного обеспечения.</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Обратите внимание, что сети за пределами внешней стены МКД включают в эксплуатационную ответственность управляющей МКД организации, только если эти сети входят в состав общего имущества собственников помещений дома (</w:t>
      </w:r>
      <w:hyperlink r:id="rId189" w:anchor="/document/98/13642441/" w:tooltip="" w:history="1">
        <w:r w:rsidRPr="008A784A">
          <w:rPr>
            <w:rFonts w:ascii="Times New Roman" w:eastAsiaTheme="minorEastAsia" w:hAnsi="Times New Roman"/>
            <w:color w:val="0000FF"/>
            <w:sz w:val="24"/>
            <w:szCs w:val="24"/>
            <w:u w:val="single"/>
            <w:lang w:eastAsia="ru-RU"/>
          </w:rPr>
          <w:t xml:space="preserve">постановление Арбитражного суда </w:t>
        </w:r>
        <w:proofErr w:type="gramStart"/>
        <w:r w:rsidRPr="008A784A">
          <w:rPr>
            <w:rFonts w:ascii="Times New Roman" w:eastAsiaTheme="minorEastAsia" w:hAnsi="Times New Roman"/>
            <w:color w:val="0000FF"/>
            <w:sz w:val="24"/>
            <w:szCs w:val="24"/>
            <w:u w:val="single"/>
            <w:lang w:eastAsia="ru-RU"/>
          </w:rPr>
          <w:t>Западно-Сибирского</w:t>
        </w:r>
        <w:proofErr w:type="gramEnd"/>
        <w:r w:rsidRPr="008A784A">
          <w:rPr>
            <w:rFonts w:ascii="Times New Roman" w:eastAsiaTheme="minorEastAsia" w:hAnsi="Times New Roman"/>
            <w:color w:val="0000FF"/>
            <w:sz w:val="24"/>
            <w:szCs w:val="24"/>
            <w:u w:val="single"/>
            <w:lang w:eastAsia="ru-RU"/>
          </w:rPr>
          <w:t xml:space="preserve"> округа от 27.09.2016 № Ф04-4127/2016 по делу № А75-12517/2015</w:t>
        </w:r>
      </w:hyperlink>
      <w:r w:rsidRPr="008A784A">
        <w:rPr>
          <w:rFonts w:ascii="Times New Roman" w:eastAsiaTheme="minorEastAsia" w:hAnsi="Times New Roman"/>
          <w:sz w:val="24"/>
          <w:szCs w:val="24"/>
          <w:lang w:eastAsia="ru-RU"/>
        </w:rPr>
        <w:t>). Законодательство автоматически не включает объекты «в земле» в собственность лица, которому земля принадлежит. Поэтому сеть на придомовой территории не становится общей собственностью МКД только потому, что она расположена на этой территории.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lastRenderedPageBreak/>
        <w:t xml:space="preserve">Если сеть бесхозяйная, то орган МСУ обязан определить РСО, которая будет обслуживать такую сеть за счет установленного для этой РСО тарифа. Такое правило следует из законов о </w:t>
      </w:r>
      <w:proofErr w:type="spellStart"/>
      <w:r w:rsidRPr="008A784A">
        <w:rPr>
          <w:rFonts w:ascii="Times New Roman" w:eastAsiaTheme="minorEastAsia" w:hAnsi="Times New Roman"/>
          <w:sz w:val="24"/>
          <w:szCs w:val="24"/>
          <w:lang w:eastAsia="ru-RU"/>
        </w:rPr>
        <w:t>ресурсоснабжении</w:t>
      </w:r>
      <w:proofErr w:type="spellEnd"/>
      <w:r w:rsidRPr="008A784A">
        <w:rPr>
          <w:rFonts w:ascii="Times New Roman" w:eastAsiaTheme="minorEastAsia" w:hAnsi="Times New Roman"/>
          <w:sz w:val="24"/>
          <w:szCs w:val="24"/>
          <w:lang w:eastAsia="ru-RU"/>
        </w:rPr>
        <w:t xml:space="preserve">, например, </w:t>
      </w:r>
      <w:hyperlink r:id="rId190" w:anchor="/document/99/902227764/ZAP2JV83M5/" w:tooltip="4. 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w:history="1">
        <w:r w:rsidRPr="008A784A">
          <w:rPr>
            <w:rFonts w:ascii="Times New Roman" w:eastAsiaTheme="minorEastAsia" w:hAnsi="Times New Roman"/>
            <w:color w:val="0000FF"/>
            <w:sz w:val="24"/>
            <w:szCs w:val="24"/>
            <w:u w:val="single"/>
            <w:lang w:eastAsia="ru-RU"/>
          </w:rPr>
          <w:t>части 4</w:t>
        </w:r>
      </w:hyperlink>
      <w:r w:rsidRPr="008A784A">
        <w:rPr>
          <w:rFonts w:ascii="Times New Roman" w:eastAsiaTheme="minorEastAsia" w:hAnsi="Times New Roman"/>
          <w:sz w:val="24"/>
          <w:szCs w:val="24"/>
          <w:lang w:eastAsia="ru-RU"/>
        </w:rPr>
        <w:t xml:space="preserve"> статьи 8, </w:t>
      </w:r>
      <w:hyperlink r:id="rId191" w:anchor="/document/99/902227764/ZAP2I7U3N2/" w:tooltip="6. 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w:history="1">
        <w:r w:rsidRPr="008A784A">
          <w:rPr>
            <w:rFonts w:ascii="Times New Roman" w:eastAsiaTheme="minorEastAsia" w:hAnsi="Times New Roman"/>
            <w:color w:val="0000FF"/>
            <w:sz w:val="24"/>
            <w:szCs w:val="24"/>
            <w:u w:val="single"/>
            <w:lang w:eastAsia="ru-RU"/>
          </w:rPr>
          <w:t>части 6</w:t>
        </w:r>
      </w:hyperlink>
      <w:r w:rsidRPr="008A784A">
        <w:rPr>
          <w:rFonts w:ascii="Times New Roman" w:eastAsiaTheme="minorEastAsia" w:hAnsi="Times New Roman"/>
          <w:sz w:val="24"/>
          <w:szCs w:val="24"/>
          <w:lang w:eastAsia="ru-RU"/>
        </w:rPr>
        <w:t xml:space="preserve"> статьи 15 Закона от 27.07.2010 № 190-ФЗ «О теплоснабжении», </w:t>
      </w:r>
      <w:hyperlink r:id="rId192" w:anchor="/document/99/902316140/ZAP2FQO3JD/" w:tooltip="" w:history="1">
        <w:r w:rsidRPr="008A784A">
          <w:rPr>
            <w:rFonts w:ascii="Times New Roman" w:eastAsiaTheme="minorEastAsia" w:hAnsi="Times New Roman"/>
            <w:color w:val="0000FF"/>
            <w:sz w:val="24"/>
            <w:szCs w:val="24"/>
            <w:u w:val="single"/>
            <w:lang w:eastAsia="ru-RU"/>
          </w:rPr>
          <w:t>частей 5, 6 статьи 8</w:t>
        </w:r>
      </w:hyperlink>
      <w:r w:rsidRPr="008A784A">
        <w:rPr>
          <w:rFonts w:ascii="Times New Roman" w:eastAsiaTheme="minorEastAsia" w:hAnsi="Times New Roman"/>
          <w:sz w:val="24"/>
          <w:szCs w:val="24"/>
          <w:lang w:eastAsia="ru-RU"/>
        </w:rPr>
        <w:t xml:space="preserve"> Закона от 07.12.2011 № 416-ФЗ «О водоснабжении и водоотведении».</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Кто должен обслуживать канализационные колодцы, которые расположены на придомовой территории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Ответ зависит от того, где проходят границы балансовой принадлежности и эксплуатационной ответственности между централизованными сетями водоснабжения и водоотведения и инженерными сетями в составе общего имущества МКД.</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Как правило, границу балансовой принадлежности сетей определяют по стене МКД, а границей эксплуатационной ответственности считают место соединения ОДПУ с сетью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в МКД. При отсутствии ОДПУ границу эксплуатационной ответственности определяют на границе балансовой принадлежности, то есть по стене МКД. Точные границы нужно прописать в договоре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Это существенные условия договора. Такие правила следуют из пункта 8 Правил № 491, подпункта «ж» пункта 17, подпункта «а» пункта 18 Правил № 124.</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Обратите внимание, что, если технической документацией на МКД предусмотрены канализационные выпуски и канализационные колодцы, такое оборудование входит в состав общего имущества в МКД. Тогда его обслуживает управляющая МКД организация в счет платежей собственников помещений. Такое правило следует из </w:t>
      </w:r>
      <w:hyperlink r:id="rId193" w:anchor="/document/99/901991977/XA00M9U2ND/" w:tooltip="" w:history="1">
        <w:r w:rsidRPr="008A784A">
          <w:rPr>
            <w:rFonts w:ascii="Times New Roman" w:eastAsiaTheme="minorEastAsia" w:hAnsi="Times New Roman"/>
            <w:color w:val="0000FF"/>
            <w:sz w:val="24"/>
            <w:szCs w:val="24"/>
            <w:u w:val="single"/>
            <w:lang w:eastAsia="ru-RU"/>
          </w:rPr>
          <w:t>подпункта «ж»</w:t>
        </w:r>
      </w:hyperlink>
      <w:r w:rsidRPr="008A784A">
        <w:rPr>
          <w:rFonts w:ascii="Times New Roman" w:eastAsiaTheme="minorEastAsia" w:hAnsi="Times New Roman"/>
          <w:sz w:val="24"/>
          <w:szCs w:val="24"/>
          <w:lang w:eastAsia="ru-RU"/>
        </w:rPr>
        <w:t xml:space="preserve"> пункта 2, </w:t>
      </w:r>
      <w:hyperlink r:id="rId194" w:anchor="/document/99/901991977/ZAP2UAI3Q0/" w:tooltip="" w:history="1">
        <w:r w:rsidRPr="008A784A">
          <w:rPr>
            <w:rFonts w:ascii="Times New Roman" w:eastAsiaTheme="minorEastAsia" w:hAnsi="Times New Roman"/>
            <w:color w:val="0000FF"/>
            <w:sz w:val="24"/>
            <w:szCs w:val="24"/>
            <w:u w:val="single"/>
            <w:lang w:eastAsia="ru-RU"/>
          </w:rPr>
          <w:t>абзаца 2</w:t>
        </w:r>
      </w:hyperlink>
      <w:r w:rsidRPr="008A784A">
        <w:rPr>
          <w:rFonts w:ascii="Times New Roman" w:eastAsiaTheme="minorEastAsia" w:hAnsi="Times New Roman"/>
          <w:sz w:val="24"/>
          <w:szCs w:val="24"/>
          <w:lang w:eastAsia="ru-RU"/>
        </w:rPr>
        <w:t xml:space="preserve"> пункта 5, </w:t>
      </w:r>
      <w:hyperlink r:id="rId195" w:anchor="/document/99/901991977/XA00MAM2NB/" w:tooltip="" w:history="1">
        <w:r w:rsidRPr="008A784A">
          <w:rPr>
            <w:rFonts w:ascii="Times New Roman" w:eastAsiaTheme="minorEastAsia" w:hAnsi="Times New Roman"/>
            <w:color w:val="0000FF"/>
            <w:sz w:val="24"/>
            <w:szCs w:val="24"/>
            <w:u w:val="single"/>
            <w:lang w:eastAsia="ru-RU"/>
          </w:rPr>
          <w:t>пункта 16</w:t>
        </w:r>
      </w:hyperlink>
      <w:r w:rsidRPr="008A784A">
        <w:rPr>
          <w:rFonts w:ascii="Times New Roman" w:eastAsiaTheme="minorEastAsia" w:hAnsi="Times New Roman"/>
          <w:sz w:val="24"/>
          <w:szCs w:val="24"/>
          <w:lang w:eastAsia="ru-RU"/>
        </w:rPr>
        <w:t xml:space="preserve"> Правил № 491.</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Инженерные сети водоснабжения и водоотведения, которые не входят в состав общего имущества, обязаны содержать собственники или иные законные владельцы таких сетей (</w:t>
      </w:r>
      <w:hyperlink r:id="rId196" w:anchor="/document/99/9027690/ZA026303I1/" w:tooltip="Статья 210. Бремя содержания имущества" w:history="1">
        <w:r w:rsidRPr="008A784A">
          <w:rPr>
            <w:rFonts w:ascii="Times New Roman" w:eastAsiaTheme="minorEastAsia" w:hAnsi="Times New Roman"/>
            <w:color w:val="0000FF"/>
            <w:sz w:val="24"/>
            <w:szCs w:val="24"/>
            <w:u w:val="single"/>
            <w:lang w:eastAsia="ru-RU"/>
          </w:rPr>
          <w:t>ст. 210 ГК</w:t>
        </w:r>
      </w:hyperlink>
      <w:r w:rsidRPr="008A784A">
        <w:rPr>
          <w:rFonts w:ascii="Times New Roman" w:eastAsiaTheme="minorEastAsia" w:hAnsi="Times New Roman"/>
          <w:sz w:val="24"/>
          <w:szCs w:val="24"/>
          <w:lang w:eastAsia="ru-RU"/>
        </w:rPr>
        <w:t xml:space="preserve">). Если сети и расположенные на них объекты признали бесхозяйными, их обслуживает РСО со дня подписания с органом МСУ передаточного акта на такие объекты. Обязанность РСО следует из частей </w:t>
      </w:r>
      <w:hyperlink r:id="rId197" w:anchor="/document/99/902316140/ZAP2FQO3JD/" w:tooltip="" w:history="1">
        <w:r w:rsidRPr="008A784A">
          <w:rPr>
            <w:rFonts w:ascii="Times New Roman" w:eastAsiaTheme="minorEastAsia" w:hAnsi="Times New Roman"/>
            <w:color w:val="0000FF"/>
            <w:sz w:val="24"/>
            <w:szCs w:val="24"/>
            <w:u w:val="single"/>
            <w:lang w:eastAsia="ru-RU"/>
          </w:rPr>
          <w:t>5</w:t>
        </w:r>
      </w:hyperlink>
      <w:r w:rsidRPr="008A784A">
        <w:rPr>
          <w:rFonts w:ascii="Times New Roman" w:eastAsiaTheme="minorEastAsia" w:hAnsi="Times New Roman"/>
          <w:sz w:val="24"/>
          <w:szCs w:val="24"/>
          <w:lang w:eastAsia="ru-RU"/>
        </w:rPr>
        <w:t xml:space="preserve">, </w:t>
      </w:r>
      <w:hyperlink r:id="rId198" w:anchor="/document/99/902316140/ZAP25SK3EU/" w:tooltip="6.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w:history="1">
        <w:r w:rsidRPr="008A784A">
          <w:rPr>
            <w:rFonts w:ascii="Times New Roman" w:eastAsiaTheme="minorEastAsia" w:hAnsi="Times New Roman"/>
            <w:color w:val="0000FF"/>
            <w:sz w:val="24"/>
            <w:szCs w:val="24"/>
            <w:u w:val="single"/>
            <w:lang w:eastAsia="ru-RU"/>
          </w:rPr>
          <w:t>6</w:t>
        </w:r>
      </w:hyperlink>
      <w:r w:rsidRPr="008A784A">
        <w:rPr>
          <w:rFonts w:ascii="Times New Roman" w:eastAsiaTheme="minorEastAsia" w:hAnsi="Times New Roman"/>
          <w:sz w:val="24"/>
          <w:szCs w:val="24"/>
          <w:lang w:eastAsia="ru-RU"/>
        </w:rPr>
        <w:t xml:space="preserve"> статьи 8 Закона от 07.12.2011 № 416-ФЗ «О водоснабжении и водоотведении».</w:t>
      </w:r>
    </w:p>
    <w:p w:rsidR="008A784A" w:rsidRPr="008A784A" w:rsidRDefault="008A784A" w:rsidP="008A784A">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8A784A">
        <w:rPr>
          <w:rFonts w:ascii="Times New Roman" w:eastAsia="Times New Roman" w:hAnsi="Times New Roman"/>
          <w:b/>
          <w:bCs/>
          <w:color w:val="002060"/>
          <w:sz w:val="36"/>
          <w:szCs w:val="36"/>
          <w:u w:val="single"/>
          <w:lang w:eastAsia="ru-RU"/>
        </w:rPr>
        <w:t>Где проходит граница ответственности по сетям между управляющей МКД организацией и РСО</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Закон делит сети на внутридомовые и наружные. По общему правилу граница ответственности проходит по внешней стене дома: снаружи – РСО, внутри – управляющая МКД организация.</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Управляющая МКД организация отвечает за содержание и ремонт общего имущества (</w:t>
      </w:r>
      <w:hyperlink r:id="rId199" w:anchor="/document/99/901919946/XA00M9A2NA/" w:tooltip="" w:history="1">
        <w:r w:rsidRPr="008A784A">
          <w:rPr>
            <w:rFonts w:ascii="Times New Roman" w:eastAsiaTheme="minorEastAsia" w:hAnsi="Times New Roman"/>
            <w:color w:val="0000FF"/>
            <w:sz w:val="24"/>
            <w:szCs w:val="24"/>
            <w:u w:val="single"/>
            <w:lang w:eastAsia="ru-RU"/>
          </w:rPr>
          <w:t>ч. 16 ст. 161 ЖК</w:t>
        </w:r>
      </w:hyperlink>
      <w:r w:rsidRPr="008A784A">
        <w:rPr>
          <w:rFonts w:ascii="Times New Roman" w:eastAsiaTheme="minorEastAsia" w:hAnsi="Times New Roman"/>
          <w:sz w:val="24"/>
          <w:szCs w:val="24"/>
          <w:lang w:eastAsia="ru-RU"/>
        </w:rPr>
        <w:t>). В состав общего имущества включают инженерные коммуникации, которые предназначены для обслуживания МКД и находятся:</w:t>
      </w:r>
    </w:p>
    <w:p w:rsidR="008A784A" w:rsidRPr="008A784A" w:rsidRDefault="008A784A" w:rsidP="008A784A">
      <w:pPr>
        <w:numPr>
          <w:ilvl w:val="0"/>
          <w:numId w:val="29"/>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внутри квартир и нежилых помещений (например, стояки);</w:t>
      </w:r>
    </w:p>
    <w:p w:rsidR="008A784A" w:rsidRPr="008A784A" w:rsidRDefault="008A784A" w:rsidP="008A784A">
      <w:pPr>
        <w:numPr>
          <w:ilvl w:val="0"/>
          <w:numId w:val="29"/>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вне квартир и индивидуальных нежилых помещений, но в пределах МКД (индивидуальный тепловой пункт);</w:t>
      </w:r>
    </w:p>
    <w:p w:rsidR="008A784A" w:rsidRPr="008A784A" w:rsidRDefault="008A784A" w:rsidP="008A784A">
      <w:pPr>
        <w:numPr>
          <w:ilvl w:val="0"/>
          <w:numId w:val="29"/>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вне МКД, но в пределах земельного участка, на котором расположен дом (инженерные сети).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lastRenderedPageBreak/>
        <w:t xml:space="preserve">Это установлено </w:t>
      </w:r>
      <w:hyperlink r:id="rId200" w:anchor="/document/99/901919946/XA00M7C2N3/" w:tooltip="" w:history="1">
        <w:r w:rsidRPr="008A784A">
          <w:rPr>
            <w:rFonts w:ascii="Times New Roman" w:eastAsiaTheme="minorEastAsia" w:hAnsi="Times New Roman"/>
            <w:color w:val="0000FF"/>
            <w:sz w:val="24"/>
            <w:szCs w:val="24"/>
            <w:u w:val="single"/>
            <w:lang w:eastAsia="ru-RU"/>
          </w:rPr>
          <w:t>частью 1</w:t>
        </w:r>
      </w:hyperlink>
      <w:r w:rsidRPr="008A784A">
        <w:rPr>
          <w:rFonts w:ascii="Times New Roman" w:eastAsiaTheme="minorEastAsia" w:hAnsi="Times New Roman"/>
          <w:sz w:val="24"/>
          <w:szCs w:val="24"/>
          <w:lang w:eastAsia="ru-RU"/>
        </w:rPr>
        <w:t> статьи 36 ЖК, подпунктами «д», «ж» пункта 2 Правил № 491.</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В зависимости от способа управления МКД собственники закрепляют состав общего имущества:</w:t>
      </w:r>
    </w:p>
    <w:p w:rsidR="008A784A" w:rsidRPr="008A784A" w:rsidRDefault="008A784A" w:rsidP="008A784A">
      <w:pPr>
        <w:numPr>
          <w:ilvl w:val="0"/>
          <w:numId w:val="30"/>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в договоре управления МКД – при управлении МКД управляющей организацией;</w:t>
      </w:r>
    </w:p>
    <w:p w:rsidR="008A784A" w:rsidRPr="008A784A" w:rsidRDefault="008A784A" w:rsidP="008A784A">
      <w:pPr>
        <w:numPr>
          <w:ilvl w:val="0"/>
          <w:numId w:val="30"/>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протоколе ОСС – при управлении ТСЖ, ЖСК, ЖК или непосредственно собственниками помещений.</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РСО отвечает за поставки коммунальных ресурсов надлежащего качества до границ общего имущества в МКД и границ внешних сетей инженерно-технического обеспечения. Это общее правило. Другие условия можно прописать в договоре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то есть стороны вправе сами распределить зоны ответственности в каждом конкретном случае (</w:t>
      </w:r>
      <w:hyperlink r:id="rId201" w:anchor="/document/99/901919946/ZAP27O83EF/" w:tooltip="15. Организация, осуществляющая поставки ресурсов, необходимых для предоставления коммунальных услуг, отвечает за поставки указанных ресурсов надлежащего качества до границ общего..." w:history="1">
        <w:r w:rsidRPr="008A784A">
          <w:rPr>
            <w:rFonts w:ascii="Times New Roman" w:eastAsiaTheme="minorEastAsia" w:hAnsi="Times New Roman"/>
            <w:color w:val="0000FF"/>
            <w:sz w:val="24"/>
            <w:szCs w:val="24"/>
            <w:u w:val="single"/>
            <w:lang w:eastAsia="ru-RU"/>
          </w:rPr>
          <w:t>ч. 15 ст. 161 ЖК</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Читайте также в отдельном материале, </w:t>
      </w:r>
      <w:hyperlink r:id="rId202" w:anchor="/document/16/118698/" w:tgtFrame="_self" w:tooltip="" w:history="1">
        <w:r w:rsidRPr="008A784A">
          <w:rPr>
            <w:rFonts w:ascii="Times New Roman" w:eastAsiaTheme="minorEastAsia" w:hAnsi="Times New Roman"/>
            <w:color w:val="0000FF"/>
            <w:sz w:val="24"/>
            <w:szCs w:val="24"/>
            <w:u w:val="single"/>
            <w:lang w:eastAsia="ru-RU"/>
          </w:rPr>
          <w:t>как определить состав общего имущества в МКД</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Можно ли закрепить границу эксплуатационной ответственности по инженерной сети протоколом ОСС</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Нет, нельзя.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ОСС не вправе принимать решение по этому вопросу. Компетенция ОСС предусмотрена </w:t>
      </w:r>
      <w:hyperlink r:id="rId203" w:anchor="/document/99/901919946/XA00M6G2MA/" w:tooltip="2. К компетенции общего собрания собственников помещений в многоквартирном доме относятся:" w:history="1">
        <w:r w:rsidRPr="008A784A">
          <w:rPr>
            <w:rFonts w:ascii="Times New Roman" w:eastAsiaTheme="minorEastAsia" w:hAnsi="Times New Roman"/>
            <w:color w:val="0000FF"/>
            <w:sz w:val="24"/>
            <w:szCs w:val="24"/>
            <w:u w:val="single"/>
            <w:lang w:eastAsia="ru-RU"/>
          </w:rPr>
          <w:t>частью 2</w:t>
        </w:r>
      </w:hyperlink>
      <w:r w:rsidRPr="008A784A">
        <w:rPr>
          <w:rFonts w:ascii="Times New Roman" w:eastAsiaTheme="minorEastAsia" w:hAnsi="Times New Roman"/>
          <w:sz w:val="24"/>
          <w:szCs w:val="24"/>
          <w:lang w:eastAsia="ru-RU"/>
        </w:rPr>
        <w:t xml:space="preserve"> статьи 44 ЖК.</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Границу эксплуатационной ответственности по инженерным сетям управляющая МКД организация и РСО по взаимному соглашению закрепляют в акте. Копию акта прилагают к договору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Такое правило следует из подпункта «а» пункта 18 Правил № 124.</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Кто отвечает за содержание запорных кранов (арматуры) на отводах от стояков</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Управляющая МКД организация.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УО, ТСЖ, ЖСК несут ответственность за надлежащее содержание общего имущества в МКД. В состав общего имущества включаются внутридомовые инженерные системы ГВС и ХВС, состоящие из:</w:t>
      </w:r>
    </w:p>
    <w:p w:rsidR="008A784A" w:rsidRPr="008A784A" w:rsidRDefault="008A784A" w:rsidP="008A784A">
      <w:pPr>
        <w:numPr>
          <w:ilvl w:val="0"/>
          <w:numId w:val="31"/>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стояков;</w:t>
      </w:r>
    </w:p>
    <w:p w:rsidR="008A784A" w:rsidRPr="008A784A" w:rsidRDefault="008A784A" w:rsidP="008A784A">
      <w:pPr>
        <w:numPr>
          <w:ilvl w:val="0"/>
          <w:numId w:val="31"/>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ответвлений от стояков до первого отключающего устройства, расположенного на ответвлениях от стояков;</w:t>
      </w:r>
    </w:p>
    <w:p w:rsidR="008A784A" w:rsidRPr="008A784A" w:rsidRDefault="008A784A" w:rsidP="008A784A">
      <w:pPr>
        <w:numPr>
          <w:ilvl w:val="0"/>
          <w:numId w:val="31"/>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отключающих устройств, расположенных на ответвлениях стояков;</w:t>
      </w:r>
    </w:p>
    <w:p w:rsidR="008A784A" w:rsidRPr="008A784A" w:rsidRDefault="008A784A" w:rsidP="008A784A">
      <w:pPr>
        <w:numPr>
          <w:ilvl w:val="0"/>
          <w:numId w:val="31"/>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общедомовых приборов учета холодной воды;</w:t>
      </w:r>
    </w:p>
    <w:p w:rsidR="008A784A" w:rsidRPr="008A784A" w:rsidRDefault="008A784A" w:rsidP="008A784A">
      <w:pPr>
        <w:numPr>
          <w:ilvl w:val="0"/>
          <w:numId w:val="31"/>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первых запорно-регулировочных кранов на отводах внутриквартирной разводки от стояков;</w:t>
      </w:r>
    </w:p>
    <w:p w:rsidR="008A784A" w:rsidRPr="008A784A" w:rsidRDefault="008A784A" w:rsidP="008A784A">
      <w:pPr>
        <w:numPr>
          <w:ilvl w:val="0"/>
          <w:numId w:val="31"/>
        </w:numPr>
        <w:spacing w:after="103" w:line="276" w:lineRule="auto"/>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lastRenderedPageBreak/>
        <w:t>механического, электрического, санитарно-технического и иного оборудования, расположенного на этих сетях.</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Это закреплено </w:t>
      </w:r>
      <w:hyperlink r:id="rId204" w:anchor="/document/99/901991977/XA00M8G2N0/" w:tooltip="http://vip.mcfr-umd-pbd.actiondigital.ru/#/document/99/901991977/XA00M8G2N0/" w:history="1">
        <w:r w:rsidRPr="008A784A">
          <w:rPr>
            <w:rFonts w:ascii="Times New Roman" w:eastAsiaTheme="minorEastAsia" w:hAnsi="Times New Roman"/>
            <w:color w:val="0000FF"/>
            <w:sz w:val="24"/>
            <w:szCs w:val="24"/>
            <w:u w:val="single"/>
            <w:lang w:eastAsia="ru-RU"/>
          </w:rPr>
          <w:t>пунктом 5</w:t>
        </w:r>
      </w:hyperlink>
      <w:r w:rsidRPr="008A784A">
        <w:rPr>
          <w:rFonts w:ascii="Times New Roman" w:eastAsiaTheme="minorEastAsia" w:hAnsi="Times New Roman"/>
          <w:sz w:val="24"/>
          <w:szCs w:val="24"/>
          <w:lang w:eastAsia="ru-RU"/>
        </w:rPr>
        <w:t xml:space="preserve"> Правил содержания общего имущества в МКД, утвержденных </w:t>
      </w:r>
      <w:hyperlink r:id="rId205" w:anchor="/document/99/901991977/" w:tooltip="" w:history="1">
        <w:r w:rsidRPr="008A784A">
          <w:rPr>
            <w:rFonts w:ascii="Times New Roman" w:eastAsiaTheme="minorEastAsia" w:hAnsi="Times New Roman"/>
            <w:color w:val="0000FF"/>
            <w:sz w:val="24"/>
            <w:szCs w:val="24"/>
            <w:u w:val="single"/>
            <w:lang w:eastAsia="ru-RU"/>
          </w:rPr>
          <w:t>постановлением Правительства от 13.08.2006 № 491</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Из этого следует, что внутриквартирные коммуникации после первых запорно-регулировочных кранов на отводах внутриквартирной разводки от стояков – в зоне ответственности собственника помещения.</w:t>
      </w:r>
    </w:p>
    <w:p w:rsidR="008A784A" w:rsidRPr="008A784A" w:rsidRDefault="008A784A" w:rsidP="008A784A">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8A784A">
        <w:rPr>
          <w:rFonts w:ascii="Times New Roman" w:eastAsia="Times New Roman" w:hAnsi="Times New Roman"/>
          <w:b/>
          <w:bCs/>
          <w:color w:val="002060"/>
          <w:sz w:val="36"/>
          <w:szCs w:val="36"/>
          <w:u w:val="single"/>
          <w:lang w:eastAsia="ru-RU"/>
        </w:rPr>
        <w:t>Как закрепить границу ответственности с РСО</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Границу ответственности оформляют двумя актами: разграничения балансовой принадлежности сетей и эксплуатационной ответственности. Копии актов прилагают к договору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Такое правило предусмотрено </w:t>
      </w:r>
      <w:hyperlink r:id="rId206" w:anchor="/document/99/902329743/XA00M4U2MM/" w:tooltip="" w:history="1">
        <w:r w:rsidRPr="008A784A">
          <w:rPr>
            <w:rFonts w:ascii="Times New Roman" w:eastAsiaTheme="minorEastAsia" w:hAnsi="Times New Roman"/>
            <w:color w:val="0000FF"/>
            <w:sz w:val="24"/>
            <w:szCs w:val="24"/>
            <w:u w:val="single"/>
            <w:lang w:eastAsia="ru-RU"/>
          </w:rPr>
          <w:t>подпунктом «а»</w:t>
        </w:r>
      </w:hyperlink>
      <w:r w:rsidRPr="008A784A">
        <w:rPr>
          <w:rFonts w:ascii="Times New Roman" w:eastAsiaTheme="minorEastAsia" w:hAnsi="Times New Roman"/>
          <w:sz w:val="24"/>
          <w:szCs w:val="24"/>
          <w:lang w:eastAsia="ru-RU"/>
        </w:rPr>
        <w:t xml:space="preserve"> пункта 18 Правил № 124.</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Приложения составляют в двух экземплярах – для каждой из сторон. Форма и порядок оформления актов законодательством не предусмотрены. Как правило, формы актов предлагает РСО. Их можно изменить или дополнить по соглашению сторон. Управляющая МКД организация также может направить свою форму акта на утверждение в адрес РСО.</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При составлении актов руководствуйтесь:</w:t>
      </w:r>
    </w:p>
    <w:p w:rsidR="008A784A" w:rsidRPr="008A784A" w:rsidRDefault="008A784A" w:rsidP="008A784A">
      <w:pPr>
        <w:numPr>
          <w:ilvl w:val="0"/>
          <w:numId w:val="32"/>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положениями Правил № 491;</w:t>
      </w:r>
    </w:p>
    <w:p w:rsidR="008A784A" w:rsidRPr="008A784A" w:rsidRDefault="008A784A" w:rsidP="008A784A">
      <w:pPr>
        <w:numPr>
          <w:ilvl w:val="0"/>
          <w:numId w:val="32"/>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соглашением с собственниками помещений (при наличии).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Это следует из </w:t>
      </w:r>
      <w:hyperlink r:id="rId207" w:anchor="/document/99/901991977/XA00MA62N9/" w:tooltip="" w:history="1">
        <w:r w:rsidRPr="008A784A">
          <w:rPr>
            <w:rFonts w:ascii="Times New Roman" w:eastAsiaTheme="minorEastAsia" w:hAnsi="Times New Roman"/>
            <w:color w:val="0000FF"/>
            <w:sz w:val="24"/>
            <w:szCs w:val="24"/>
            <w:u w:val="single"/>
            <w:lang w:eastAsia="ru-RU"/>
          </w:rPr>
          <w:t>пункта 8</w:t>
        </w:r>
      </w:hyperlink>
      <w:r w:rsidRPr="008A784A">
        <w:rPr>
          <w:rFonts w:ascii="Times New Roman" w:eastAsiaTheme="minorEastAsia" w:hAnsi="Times New Roman"/>
          <w:sz w:val="24"/>
          <w:szCs w:val="24"/>
          <w:lang w:eastAsia="ru-RU"/>
        </w:rPr>
        <w:t xml:space="preserve"> Правил № 491.</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Акты разграничения балансовой принадлежности сетей и эксплуатационной ответственности нужно утвердить при заключении договора с РСО. Если не составили, когда заключали договор, то их можно и нужно составить в дальнейшем. Для этого потребуется внести изменения в договор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Если захотите внести изменения в утвержденные акты и изменить границу эксплуатационной ответственности или балансовой принадлежности, это можно будет сделать только по соглашению с РСО и также через изменение договора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Такое правило следует из </w:t>
      </w:r>
      <w:hyperlink r:id="rId208" w:anchor="/document/99/9027690/XA00MH82NM/" w:tooltip="1. Изменение и расторжение договора возможны по соглашению сторон, если иное не предусмотрено настоящим Кодексом, другими законами или договором. Многосторонним договором, исполнение..." w:history="1">
        <w:r w:rsidRPr="008A784A">
          <w:rPr>
            <w:rFonts w:ascii="Times New Roman" w:eastAsiaTheme="minorEastAsia" w:hAnsi="Times New Roman"/>
            <w:color w:val="0000FF"/>
            <w:sz w:val="24"/>
            <w:szCs w:val="24"/>
            <w:u w:val="single"/>
            <w:lang w:eastAsia="ru-RU"/>
          </w:rPr>
          <w:t>части 1</w:t>
        </w:r>
      </w:hyperlink>
      <w:r w:rsidRPr="008A784A">
        <w:rPr>
          <w:rFonts w:ascii="Times New Roman" w:eastAsiaTheme="minorEastAsia" w:hAnsi="Times New Roman"/>
          <w:sz w:val="24"/>
          <w:szCs w:val="24"/>
          <w:lang w:eastAsia="ru-RU"/>
        </w:rPr>
        <w:t xml:space="preserve"> статьи 450 ГК.</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t>Скачайте акты разграничения балансовой принадлежности сетей и эксплуатационной ответственности.</w:t>
      </w:r>
    </w:p>
    <w:tbl>
      <w:tblPr>
        <w:tblW w:w="6288" w:type="pct"/>
        <w:tblCellMar>
          <w:top w:w="75" w:type="dxa"/>
          <w:left w:w="150" w:type="dxa"/>
          <w:bottom w:w="75" w:type="dxa"/>
          <w:right w:w="150" w:type="dxa"/>
        </w:tblCellMar>
        <w:tblLook w:val="04A0" w:firstRow="1" w:lastRow="0" w:firstColumn="1" w:lastColumn="0" w:noHBand="0" w:noVBand="1"/>
      </w:tblPr>
      <w:tblGrid>
        <w:gridCol w:w="2331"/>
        <w:gridCol w:w="8500"/>
        <w:gridCol w:w="2331"/>
      </w:tblGrid>
      <w:tr w:rsidR="008A784A" w:rsidRPr="008A784A" w:rsidTr="008A784A">
        <w:tc>
          <w:tcPr>
            <w:tcW w:w="10831" w:type="dxa"/>
            <w:gridSpan w:val="2"/>
            <w:vAlign w:val="center"/>
            <w:hideMark/>
          </w:tcPr>
          <w:p w:rsidR="008A784A" w:rsidRPr="008A784A" w:rsidRDefault="008A784A" w:rsidP="008A784A">
            <w:pPr>
              <w:spacing w:before="100" w:beforeAutospacing="1" w:after="100" w:afterAutospacing="1" w:line="240" w:lineRule="auto"/>
              <w:jc w:val="center"/>
              <w:rPr>
                <w:rFonts w:ascii="Times New Roman" w:eastAsiaTheme="minorEastAsia" w:hAnsi="Times New Roman"/>
                <w:b/>
                <w:bCs/>
                <w:sz w:val="24"/>
                <w:szCs w:val="24"/>
                <w:lang w:eastAsia="ru-RU"/>
              </w:rPr>
            </w:pPr>
            <w:r w:rsidRPr="008A784A">
              <w:rPr>
                <w:rFonts w:ascii="Times New Roman" w:eastAsiaTheme="minorEastAsia" w:hAnsi="Times New Roman"/>
                <w:b/>
                <w:bCs/>
                <w:color w:val="002060"/>
                <w:sz w:val="28"/>
                <w:szCs w:val="28"/>
                <w:lang w:eastAsia="ru-RU"/>
              </w:rPr>
              <w:t>Акт о разграничении эксплуатационной ответственности по водопроводным сетям</w:t>
            </w:r>
          </w:p>
          <w:p w:rsidR="008A784A" w:rsidRPr="008A784A" w:rsidRDefault="008A784A" w:rsidP="008A784A">
            <w:pPr>
              <w:spacing w:before="100" w:beforeAutospacing="1" w:after="100" w:afterAutospacing="1" w:line="240" w:lineRule="auto"/>
              <w:jc w:val="center"/>
              <w:rPr>
                <w:rFonts w:ascii="Times New Roman" w:eastAsiaTheme="minorEastAsia" w:hAnsi="Times New Roman"/>
                <w:noProof/>
                <w:sz w:val="24"/>
                <w:szCs w:val="24"/>
                <w:lang w:eastAsia="ru-RU"/>
              </w:rPr>
            </w:pPr>
            <w:r w:rsidRPr="008A784A">
              <w:rPr>
                <w:rFonts w:ascii="Times New Roman" w:eastAsiaTheme="minorEastAsia" w:hAnsi="Times New Roman"/>
                <w:b/>
                <w:noProof/>
                <w:sz w:val="24"/>
                <w:szCs w:val="24"/>
                <w:lang w:eastAsia="ru-RU"/>
              </w:rPr>
              <w:lastRenderedPageBreak/>
              <w:drawing>
                <wp:inline distT="0" distB="0" distL="0" distR="0" wp14:anchorId="148CC4CF" wp14:editId="7766F92F">
                  <wp:extent cx="6686550" cy="7124700"/>
                  <wp:effectExtent l="0" t="0" r="0" b="0"/>
                  <wp:docPr id="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686550" cy="7124700"/>
                          </a:xfrm>
                          <a:prstGeom prst="rect">
                            <a:avLst/>
                          </a:prstGeom>
                          <a:noFill/>
                          <a:ln>
                            <a:noFill/>
                          </a:ln>
                        </pic:spPr>
                      </pic:pic>
                    </a:graphicData>
                  </a:graphic>
                </wp:inline>
              </w:drawing>
            </w:r>
            <w:r w:rsidRPr="008A784A">
              <w:rPr>
                <w:rFonts w:ascii="Times New Roman" w:eastAsiaTheme="minorEastAsia" w:hAnsi="Times New Roman"/>
                <w:noProof/>
                <w:sz w:val="24"/>
                <w:szCs w:val="24"/>
                <w:lang w:eastAsia="ru-RU"/>
              </w:rPr>
              <w:t xml:space="preserve"> </w:t>
            </w:r>
          </w:p>
          <w:p w:rsidR="008A784A" w:rsidRPr="008A784A" w:rsidRDefault="008A784A" w:rsidP="008A784A">
            <w:pPr>
              <w:spacing w:before="100" w:beforeAutospacing="1" w:after="100" w:afterAutospacing="1" w:line="240" w:lineRule="auto"/>
              <w:jc w:val="center"/>
              <w:rPr>
                <w:rFonts w:ascii="Times New Roman" w:eastAsiaTheme="minorEastAsia" w:hAnsi="Times New Roman"/>
                <w:b/>
                <w:bCs/>
                <w:sz w:val="24"/>
                <w:szCs w:val="24"/>
                <w:lang w:eastAsia="ru-RU"/>
              </w:rPr>
            </w:pPr>
            <w:r w:rsidRPr="008A784A">
              <w:rPr>
                <w:rFonts w:ascii="Times New Roman" w:eastAsiaTheme="minorEastAsia" w:hAnsi="Times New Roman"/>
                <w:b/>
                <w:color w:val="002060"/>
                <w:sz w:val="28"/>
                <w:szCs w:val="28"/>
                <w:shd w:val="clear" w:color="auto" w:fill="FFFFFF"/>
                <w:lang w:eastAsia="ru-RU"/>
              </w:rPr>
              <w:t>Акт о разграничении балансовой принадлежности по канализационным сетям</w:t>
            </w:r>
            <w:r w:rsidRPr="008A784A">
              <w:rPr>
                <w:rFonts w:ascii="Times New Roman" w:eastAsiaTheme="minorEastAsia" w:hAnsi="Times New Roman"/>
                <w:noProof/>
                <w:color w:val="002060"/>
                <w:sz w:val="24"/>
                <w:szCs w:val="24"/>
                <w:lang w:eastAsia="ru-RU"/>
              </w:rPr>
              <w:t xml:space="preserve"> </w:t>
            </w:r>
            <w:r w:rsidRPr="008A784A">
              <w:rPr>
                <w:rFonts w:ascii="Times New Roman" w:eastAsiaTheme="minorEastAsia" w:hAnsi="Times New Roman"/>
                <w:noProof/>
                <w:sz w:val="24"/>
                <w:szCs w:val="24"/>
                <w:lang w:eastAsia="ru-RU"/>
              </w:rPr>
              <mc:AlternateContent>
                <mc:Choice Requires="wps">
                  <w:drawing>
                    <wp:inline distT="0" distB="0" distL="0" distR="0" wp14:anchorId="447284EC" wp14:editId="78622D85">
                      <wp:extent cx="304800" cy="304800"/>
                      <wp:effectExtent l="0" t="0" r="0" b="0"/>
                      <wp:docPr id="16" name="AutoShape 7" descr="https://mini.1umd.ru/system/content/image/71/1/-4539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3521F" id="AutoShape 7" o:spid="_x0000_s1026" alt="https://mini.1umd.ru/system/content/image/71/1/-45390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MRFJ8feAgAA+AUAAA4AAAAAAAAAAAAAAAAALgIAAGRy&#10;cy9lMm9Eb2MueG1sUEsBAi0AFAAGAAgAAAAhAEyg6SzYAAAAAwEAAA8AAAAAAAAAAAAAAAAAOAUA&#10;AGRycy9kb3ducmV2LnhtbFBLBQYAAAAABAAEAPMAAAA9BgAAAAA=&#10;" filled="f" stroked="f">
                      <o:lock v:ext="edit" aspectratio="t"/>
                      <w10:anchorlock/>
                    </v:rect>
                  </w:pict>
                </mc:Fallback>
              </mc:AlternateContent>
            </w:r>
            <w:r w:rsidRPr="008A784A">
              <w:rPr>
                <w:rFonts w:ascii="Times New Roman" w:eastAsiaTheme="minorEastAsia" w:hAnsi="Times New Roman"/>
                <w:noProof/>
                <w:sz w:val="24"/>
                <w:szCs w:val="24"/>
                <w:lang w:eastAsia="ru-RU"/>
              </w:rPr>
              <w:t xml:space="preserve"> </w:t>
            </w:r>
            <w:r w:rsidRPr="008A784A">
              <w:rPr>
                <w:rFonts w:ascii="Times New Roman" w:eastAsiaTheme="minorEastAsia" w:hAnsi="Times New Roman"/>
                <w:noProof/>
                <w:sz w:val="24"/>
                <w:szCs w:val="24"/>
                <w:lang w:eastAsia="ru-RU"/>
              </w:rPr>
              <mc:AlternateContent>
                <mc:Choice Requires="wps">
                  <w:drawing>
                    <wp:inline distT="0" distB="0" distL="0" distR="0" wp14:anchorId="697934B6" wp14:editId="69E80B72">
                      <wp:extent cx="304800" cy="304800"/>
                      <wp:effectExtent l="0" t="0" r="0" b="0"/>
                      <wp:docPr id="17" name="AutoShape 1" descr="https://mini.1umd.ru/system/content/image/71/1/-4538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9F2806" id="AutoShape 1" o:spid="_x0000_s1026" alt="https://mini.1umd.ru/system/content/image/71/1/-45389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E0XGSveAgAA+A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8A784A" w:rsidRPr="008A784A" w:rsidRDefault="008A784A" w:rsidP="008A784A">
            <w:pPr>
              <w:spacing w:before="100" w:beforeAutospacing="1" w:after="100" w:afterAutospacing="1" w:line="240" w:lineRule="auto"/>
              <w:rPr>
                <w:rFonts w:ascii="Times New Roman" w:eastAsiaTheme="minorEastAsia" w:hAnsi="Times New Roman"/>
                <w:sz w:val="24"/>
                <w:szCs w:val="24"/>
                <w:lang w:eastAsia="ru-RU"/>
              </w:rPr>
            </w:pPr>
            <w:r w:rsidRPr="008A784A">
              <w:rPr>
                <w:rFonts w:ascii="Times New Roman" w:eastAsiaTheme="minorEastAsia" w:hAnsi="Times New Roman"/>
                <w:b/>
                <w:noProof/>
                <w:sz w:val="24"/>
                <w:szCs w:val="24"/>
                <w:lang w:eastAsia="ru-RU"/>
              </w:rPr>
              <w:lastRenderedPageBreak/>
              <w:drawing>
                <wp:inline distT="0" distB="0" distL="0" distR="0" wp14:anchorId="060C12BF" wp14:editId="1837E64E">
                  <wp:extent cx="6686550" cy="8429625"/>
                  <wp:effectExtent l="0" t="0" r="0" b="9525"/>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86550" cy="8429625"/>
                          </a:xfrm>
                          <a:prstGeom prst="rect">
                            <a:avLst/>
                          </a:prstGeom>
                          <a:noFill/>
                          <a:ln>
                            <a:noFill/>
                          </a:ln>
                        </pic:spPr>
                      </pic:pic>
                    </a:graphicData>
                  </a:graphic>
                </wp:inline>
              </w:drawing>
            </w:r>
          </w:p>
        </w:tc>
        <w:tc>
          <w:tcPr>
            <w:tcW w:w="2331" w:type="dxa"/>
            <w:vAlign w:val="center"/>
            <w:hideMark/>
          </w:tcPr>
          <w:p w:rsidR="008A784A" w:rsidRPr="008A784A" w:rsidRDefault="008A784A" w:rsidP="008A784A">
            <w:pPr>
              <w:spacing w:before="100" w:beforeAutospacing="1" w:after="100" w:afterAutospacing="1" w:line="240" w:lineRule="auto"/>
              <w:jc w:val="center"/>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lastRenderedPageBreak/>
              <w:t xml:space="preserve">Акт о разграничении эксплуатационной ответственности по </w:t>
            </w:r>
            <w:r w:rsidRPr="008A784A">
              <w:rPr>
                <w:rFonts w:ascii="Times New Roman" w:eastAsiaTheme="minorEastAsia" w:hAnsi="Times New Roman"/>
                <w:b/>
                <w:bCs/>
                <w:sz w:val="24"/>
                <w:szCs w:val="24"/>
                <w:lang w:eastAsia="ru-RU"/>
              </w:rPr>
              <w:lastRenderedPageBreak/>
              <w:t>канализационным сетям</w:t>
            </w:r>
          </w:p>
        </w:tc>
      </w:tr>
      <w:tr w:rsidR="008A784A" w:rsidRPr="008A784A" w:rsidTr="008A784A">
        <w:trPr>
          <w:gridAfter w:val="2"/>
          <w:wAfter w:w="10831" w:type="dxa"/>
        </w:trPr>
        <w:tc>
          <w:tcPr>
            <w:tcW w:w="2331" w:type="dxa"/>
            <w:vAlign w:val="center"/>
            <w:hideMark/>
          </w:tcPr>
          <w:p w:rsidR="008A784A" w:rsidRPr="008A784A" w:rsidRDefault="008A784A" w:rsidP="008A784A">
            <w:pPr>
              <w:spacing w:after="0" w:line="240" w:lineRule="auto"/>
              <w:rPr>
                <w:rFonts w:ascii="Times New Roman" w:eastAsiaTheme="minorEastAsia" w:hAnsi="Times New Roman"/>
                <w:sz w:val="24"/>
                <w:szCs w:val="24"/>
                <w:lang w:eastAsia="ru-RU"/>
              </w:rPr>
            </w:pPr>
          </w:p>
        </w:tc>
      </w:tr>
      <w:tr w:rsidR="008A784A" w:rsidRPr="008A784A" w:rsidTr="008A784A">
        <w:trPr>
          <w:trHeight w:val="20"/>
        </w:trPr>
        <w:tc>
          <w:tcPr>
            <w:tcW w:w="10831" w:type="dxa"/>
            <w:gridSpan w:val="2"/>
            <w:vAlign w:val="center"/>
            <w:hideMark/>
          </w:tcPr>
          <w:p w:rsidR="008A784A" w:rsidRPr="008A784A" w:rsidRDefault="008A784A" w:rsidP="008A784A">
            <w:pPr>
              <w:spacing w:after="0" w:line="240" w:lineRule="auto"/>
              <w:rPr>
                <w:rFonts w:ascii="Times New Roman" w:eastAsiaTheme="minorEastAsia" w:hAnsi="Times New Roman"/>
                <w:sz w:val="24"/>
                <w:szCs w:val="24"/>
                <w:lang w:eastAsia="ru-RU"/>
              </w:rPr>
            </w:pPr>
          </w:p>
        </w:tc>
        <w:tc>
          <w:tcPr>
            <w:tcW w:w="2331" w:type="dxa"/>
            <w:vAlign w:val="center"/>
            <w:hideMark/>
          </w:tcPr>
          <w:p w:rsidR="008A784A" w:rsidRPr="008A784A" w:rsidRDefault="008A784A" w:rsidP="008A784A">
            <w:pPr>
              <w:spacing w:after="0" w:line="240" w:lineRule="auto"/>
              <w:rPr>
                <w:rFonts w:ascii="Times New Roman" w:eastAsia="Times New Roman" w:hAnsi="Times New Roman"/>
                <w:sz w:val="20"/>
                <w:szCs w:val="20"/>
                <w:lang w:eastAsia="ru-RU"/>
              </w:rPr>
            </w:pPr>
          </w:p>
        </w:tc>
      </w:tr>
    </w:tbl>
    <w:p w:rsidR="008A784A" w:rsidRDefault="008A784A" w:rsidP="008A784A">
      <w:pPr>
        <w:spacing w:before="100" w:beforeAutospacing="1" w:after="100" w:afterAutospacing="1" w:line="276" w:lineRule="auto"/>
        <w:outlineLvl w:val="2"/>
        <w:rPr>
          <w:rFonts w:ascii="Times New Roman" w:eastAsiaTheme="minorEastAsia" w:hAnsi="Times New Roman"/>
          <w:b/>
          <w:bCs/>
          <w:color w:val="002060"/>
          <w:sz w:val="28"/>
          <w:szCs w:val="28"/>
          <w:u w:val="single"/>
          <w:lang w:eastAsia="ru-RU"/>
        </w:rPr>
      </w:pPr>
    </w:p>
    <w:p w:rsidR="008A784A" w:rsidRDefault="008A784A" w:rsidP="008A784A">
      <w:pPr>
        <w:spacing w:before="100" w:beforeAutospacing="1" w:after="100" w:afterAutospacing="1" w:line="276" w:lineRule="auto"/>
        <w:outlineLvl w:val="2"/>
        <w:rPr>
          <w:rFonts w:ascii="Times New Roman" w:eastAsiaTheme="minorEastAsia" w:hAnsi="Times New Roman"/>
          <w:b/>
          <w:bCs/>
          <w:color w:val="002060"/>
          <w:sz w:val="28"/>
          <w:szCs w:val="28"/>
          <w:u w:val="single"/>
          <w:lang w:eastAsia="ru-RU"/>
        </w:rPr>
      </w:pPr>
    </w:p>
    <w:p w:rsidR="008A784A" w:rsidRPr="008A784A" w:rsidRDefault="008A784A" w:rsidP="008A784A">
      <w:pPr>
        <w:spacing w:before="100" w:beforeAutospacing="1" w:after="100" w:afterAutospacing="1" w:line="276" w:lineRule="auto"/>
        <w:outlineLvl w:val="2"/>
        <w:rPr>
          <w:rFonts w:ascii="Times New Roman" w:eastAsiaTheme="minorEastAsia" w:hAnsi="Times New Roman"/>
          <w:b/>
          <w:bCs/>
          <w:color w:val="002060"/>
          <w:sz w:val="28"/>
          <w:szCs w:val="28"/>
          <w:u w:val="single"/>
          <w:lang w:eastAsia="ru-RU"/>
        </w:rPr>
      </w:pPr>
      <w:r w:rsidRPr="008A784A">
        <w:rPr>
          <w:rFonts w:ascii="Times New Roman" w:eastAsiaTheme="minorEastAsia"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lang w:eastAsia="ru-RU"/>
        </w:rPr>
      </w:pPr>
      <w:r w:rsidRPr="008A784A">
        <w:rPr>
          <w:rFonts w:ascii="Times New Roman" w:eastAsiaTheme="minorEastAsia" w:hAnsi="Times New Roman"/>
          <w:b/>
          <w:bCs/>
          <w:color w:val="002060"/>
          <w:sz w:val="28"/>
          <w:szCs w:val="28"/>
          <w:lang w:eastAsia="ru-RU"/>
        </w:rPr>
        <w:t>Вправе ли РСО закрепить в акте разграничения эксплуатационной ответственности обязанность УО, ТСЖ, ЖСК обслуживать наружную бесхозную сеть</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Нет, не вправе.</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Чтобы отвечать за сети вне МКД, нужны основания. Если участок сети не принадлежит РСО, это не значит, что УО, ТСЖ, ЖСК должны «автоматически» его обслуживать.</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Сети за пределами внешней стены МКД включают в эксплуатационную ответственность управляющей МКД организации, только если эти сети входят в состав общего имущества собственников помещений дома (</w:t>
      </w:r>
      <w:hyperlink r:id="rId211" w:anchor="/document/98/13642441/" w:tooltip="" w:history="1">
        <w:r w:rsidRPr="008A784A">
          <w:rPr>
            <w:rFonts w:ascii="Times New Roman" w:eastAsiaTheme="minorEastAsia" w:hAnsi="Times New Roman"/>
            <w:color w:val="0000FF"/>
            <w:sz w:val="24"/>
            <w:szCs w:val="24"/>
            <w:u w:val="single"/>
            <w:lang w:eastAsia="ru-RU"/>
          </w:rPr>
          <w:t xml:space="preserve">постановление Арбитражного суда </w:t>
        </w:r>
        <w:proofErr w:type="gramStart"/>
        <w:r w:rsidRPr="008A784A">
          <w:rPr>
            <w:rFonts w:ascii="Times New Roman" w:eastAsiaTheme="minorEastAsia" w:hAnsi="Times New Roman"/>
            <w:color w:val="0000FF"/>
            <w:sz w:val="24"/>
            <w:szCs w:val="24"/>
            <w:u w:val="single"/>
            <w:lang w:eastAsia="ru-RU"/>
          </w:rPr>
          <w:t>Западно-Сибирского</w:t>
        </w:r>
        <w:proofErr w:type="gramEnd"/>
        <w:r w:rsidRPr="008A784A">
          <w:rPr>
            <w:rFonts w:ascii="Times New Roman" w:eastAsiaTheme="minorEastAsia" w:hAnsi="Times New Roman"/>
            <w:color w:val="0000FF"/>
            <w:sz w:val="24"/>
            <w:szCs w:val="24"/>
            <w:u w:val="single"/>
            <w:lang w:eastAsia="ru-RU"/>
          </w:rPr>
          <w:t xml:space="preserve"> округа от 27.09.2016 № Ф04-4127/2016 по делу № А75-12517/2015</w:t>
        </w:r>
      </w:hyperlink>
      <w:r w:rsidRPr="008A784A">
        <w:rPr>
          <w:rFonts w:ascii="Times New Roman" w:eastAsiaTheme="minorEastAsia" w:hAnsi="Times New Roman"/>
          <w:sz w:val="24"/>
          <w:szCs w:val="24"/>
          <w:lang w:eastAsia="ru-RU"/>
        </w:rPr>
        <w:t>). Собственники не должны оплачивать содержание имущества, которое им не принадлежит. Нельзя утверждать, что спорный участок относится к общему имуществу только потому, что он не стоит на балансе РСО. Состав общего имущества МКД определяют собственники помещений такого дома с учетом данных в ЕГРН. Такое правило следует из </w:t>
      </w:r>
      <w:hyperlink r:id="rId212" w:anchor="/document/99/901919946/XA00MFO2O4/" w:tooltip="https://vip.1umd.ru/#/document/99/901919946/XA00MFO2O4/" w:history="1">
        <w:r w:rsidRPr="008A784A">
          <w:rPr>
            <w:rFonts w:ascii="Times New Roman" w:eastAsiaTheme="minorEastAsia" w:hAnsi="Times New Roman"/>
            <w:color w:val="0000FF"/>
            <w:sz w:val="24"/>
            <w:szCs w:val="24"/>
            <w:u w:val="single"/>
            <w:lang w:eastAsia="ru-RU"/>
          </w:rPr>
          <w:t>статьи 36</w:t>
        </w:r>
      </w:hyperlink>
      <w:r w:rsidRPr="008A784A">
        <w:rPr>
          <w:rFonts w:ascii="Times New Roman" w:eastAsiaTheme="minorEastAsia" w:hAnsi="Times New Roman"/>
          <w:sz w:val="24"/>
          <w:szCs w:val="24"/>
          <w:lang w:eastAsia="ru-RU"/>
        </w:rPr>
        <w:t xml:space="preserve"> ЖК, </w:t>
      </w:r>
      <w:hyperlink r:id="rId213" w:anchor="/document/99/901991977/XA00M8Q2N7/" w:tooltip="" w:history="1">
        <w:r w:rsidRPr="008A784A">
          <w:rPr>
            <w:rFonts w:ascii="Times New Roman" w:eastAsiaTheme="minorEastAsia" w:hAnsi="Times New Roman"/>
            <w:color w:val="0000FF"/>
            <w:sz w:val="24"/>
            <w:szCs w:val="24"/>
            <w:u w:val="single"/>
            <w:lang w:eastAsia="ru-RU"/>
          </w:rPr>
          <w:t>подпункта «д»</w:t>
        </w:r>
      </w:hyperlink>
      <w:r w:rsidRPr="008A784A">
        <w:rPr>
          <w:rFonts w:ascii="Times New Roman" w:eastAsiaTheme="minorEastAsia" w:hAnsi="Times New Roman"/>
          <w:sz w:val="24"/>
          <w:szCs w:val="24"/>
          <w:lang w:eastAsia="ru-RU"/>
        </w:rPr>
        <w:t xml:space="preserve"> пункта 2 Правил № 491.</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Что делать, если РСО требует подписать акт, который обязывает УО, ТСЖ, ЖСК, ЖК обслуживать бесхозные сети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Потребуйте изменить акты и исключить из вашей ответственности спорные объекты. Укажите, что границей эксплуатационной ответственности сетей электро-, тепло-, водоснабжения и водоотведения является место соединения ОДПУ с соответствующей инженерной сетью (</w:t>
      </w:r>
      <w:hyperlink r:id="rId214" w:anchor="/document/99/901991977/XA00MA62N9/" w:tooltip="" w:history="1">
        <w:r w:rsidRPr="008A784A">
          <w:rPr>
            <w:rFonts w:ascii="Times New Roman" w:eastAsiaTheme="minorEastAsia" w:hAnsi="Times New Roman"/>
            <w:color w:val="0000FF"/>
            <w:sz w:val="24"/>
            <w:szCs w:val="24"/>
            <w:u w:val="single"/>
            <w:lang w:eastAsia="ru-RU"/>
          </w:rPr>
          <w:t>п. 8 Правил № 491</w:t>
        </w:r>
      </w:hyperlink>
      <w:r w:rsidRPr="008A784A">
        <w:rPr>
          <w:rFonts w:ascii="Times New Roman" w:eastAsiaTheme="minorEastAsia" w:hAnsi="Times New Roman"/>
          <w:sz w:val="24"/>
          <w:szCs w:val="24"/>
          <w:lang w:eastAsia="ru-RU"/>
        </w:rPr>
        <w:t>) или внешняя стена дома.</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Чтобы включить наружную сеть в эксплуатационную ответственность УО, нужно доказать, что она входит в состав общего имущества собственников помещений дома. Такой вывод следует из </w:t>
      </w:r>
      <w:hyperlink r:id="rId215" w:anchor="/document/98/13642441/" w:tooltip="" w:history="1">
        <w:r w:rsidRPr="008A784A">
          <w:rPr>
            <w:rFonts w:ascii="Times New Roman" w:eastAsiaTheme="minorEastAsia" w:hAnsi="Times New Roman"/>
            <w:color w:val="0000FF"/>
            <w:sz w:val="24"/>
            <w:szCs w:val="24"/>
            <w:u w:val="single"/>
            <w:lang w:eastAsia="ru-RU"/>
          </w:rPr>
          <w:t xml:space="preserve">постановления Арбитражного суда </w:t>
        </w:r>
        <w:proofErr w:type="gramStart"/>
        <w:r w:rsidRPr="008A784A">
          <w:rPr>
            <w:rFonts w:ascii="Times New Roman" w:eastAsiaTheme="minorEastAsia" w:hAnsi="Times New Roman"/>
            <w:color w:val="0000FF"/>
            <w:sz w:val="24"/>
            <w:szCs w:val="24"/>
            <w:u w:val="single"/>
            <w:lang w:eastAsia="ru-RU"/>
          </w:rPr>
          <w:t>Западно-Сибирского</w:t>
        </w:r>
        <w:proofErr w:type="gramEnd"/>
        <w:r w:rsidRPr="008A784A">
          <w:rPr>
            <w:rFonts w:ascii="Times New Roman" w:eastAsiaTheme="minorEastAsia" w:hAnsi="Times New Roman"/>
            <w:color w:val="0000FF"/>
            <w:sz w:val="24"/>
            <w:szCs w:val="24"/>
            <w:u w:val="single"/>
            <w:lang w:eastAsia="ru-RU"/>
          </w:rPr>
          <w:t xml:space="preserve"> округа от 27.09.2016 №Ф04-4127/2016 по делу № А75-12517/2015</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76" w:lineRule="auto"/>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Что предпринять, если при заключении договора РСО не приложила к нему акты разграничения ответственности и балансовой принадлежности</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В таком случае вы вправе направить в РСО протокол разногласий к договору. РСО обязана рассмотреть такой протокол и известить вас о заключении договора в согласованной редакции или об отклонении протокола разногласий. Если получили отклоненный протокол разногласий либо не получили извещение о результатах рассмотрения протокола, вы вправе передать разногласия при </w:t>
      </w:r>
      <w:r w:rsidRPr="008A784A">
        <w:rPr>
          <w:rFonts w:ascii="Times New Roman" w:eastAsiaTheme="minorEastAsia" w:hAnsi="Times New Roman"/>
          <w:sz w:val="24"/>
          <w:szCs w:val="24"/>
          <w:lang w:eastAsia="ru-RU"/>
        </w:rPr>
        <w:lastRenderedPageBreak/>
        <w:t xml:space="preserve">заключении договора на рассмотрение суда. Такие правила предусмотрены частями </w:t>
      </w:r>
      <w:hyperlink r:id="rId216" w:anchor="/document/99/9027690/XA00MIU2O5/" w:tooltip="[#7]" w:history="1">
        <w:r w:rsidRPr="008A784A">
          <w:rPr>
            <w:rFonts w:ascii="Times New Roman" w:eastAsiaTheme="minorEastAsia" w:hAnsi="Times New Roman"/>
            <w:color w:val="0000FF"/>
            <w:sz w:val="24"/>
            <w:szCs w:val="24"/>
            <w:u w:val="single"/>
            <w:lang w:eastAsia="ru-RU"/>
          </w:rPr>
          <w:t>1</w:t>
        </w:r>
      </w:hyperlink>
      <w:r w:rsidRPr="008A784A">
        <w:rPr>
          <w:rFonts w:ascii="Times New Roman" w:eastAsiaTheme="minorEastAsia" w:hAnsi="Times New Roman"/>
          <w:sz w:val="24"/>
          <w:szCs w:val="24"/>
          <w:lang w:eastAsia="ru-RU"/>
        </w:rPr>
        <w:t xml:space="preserve">, </w:t>
      </w:r>
      <w:hyperlink r:id="rId217" w:anchor="/document/99/9027690/XA00RS82PC/" w:tooltip="[#8]" w:history="1">
        <w:r w:rsidRPr="008A784A">
          <w:rPr>
            <w:rFonts w:ascii="Times New Roman" w:eastAsiaTheme="minorEastAsia" w:hAnsi="Times New Roman"/>
            <w:color w:val="0000FF"/>
            <w:sz w:val="24"/>
            <w:szCs w:val="24"/>
            <w:u w:val="single"/>
            <w:lang w:eastAsia="ru-RU"/>
          </w:rPr>
          <w:t>2</w:t>
        </w:r>
      </w:hyperlink>
      <w:r w:rsidRPr="008A784A">
        <w:rPr>
          <w:rFonts w:ascii="Times New Roman" w:eastAsiaTheme="minorEastAsia" w:hAnsi="Times New Roman"/>
          <w:sz w:val="24"/>
          <w:szCs w:val="24"/>
          <w:lang w:eastAsia="ru-RU"/>
        </w:rPr>
        <w:t> статьи 445 ГК.</w:t>
      </w:r>
    </w:p>
    <w:p w:rsidR="008A784A" w:rsidRPr="008A784A" w:rsidRDefault="008A784A" w:rsidP="008A784A">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8A784A">
        <w:rPr>
          <w:rFonts w:ascii="Times New Roman" w:eastAsia="Times New Roman" w:hAnsi="Times New Roman"/>
          <w:b/>
          <w:bCs/>
          <w:color w:val="002060"/>
          <w:sz w:val="36"/>
          <w:szCs w:val="36"/>
          <w:u w:val="single"/>
          <w:lang w:eastAsia="ru-RU"/>
        </w:rPr>
        <w:t>Где проходит новая граница ответственности при прямых договорах между потребителями и РСО</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Если собственники заключили прямые договоры с РСО, то по новым правилам она отвечает за нарушение качества предоставленных КУ на границе раздела внутридомовых инженерных систем и централизованных сетей инженерно-технического обеспечения (далее – граница раздела). Такой границей для сетей водоснабжения, водоотведения, электроснабжения, теплоснабжения признают:</w:t>
      </w:r>
    </w:p>
    <w:p w:rsidR="008A784A" w:rsidRPr="008A784A" w:rsidRDefault="008A784A" w:rsidP="008A784A">
      <w:pPr>
        <w:numPr>
          <w:ilvl w:val="0"/>
          <w:numId w:val="33"/>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место соединения прибора учета с соответствующей централизованной сетью – при наличии ОДПУ;</w:t>
      </w:r>
    </w:p>
    <w:p w:rsidR="008A784A" w:rsidRPr="008A784A" w:rsidRDefault="008A784A" w:rsidP="008A784A">
      <w:pPr>
        <w:numPr>
          <w:ilvl w:val="0"/>
          <w:numId w:val="33"/>
        </w:numPr>
        <w:spacing w:after="103" w:line="276"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внешнюю границу стены МКД – при отсутствии ОДПУ.</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Для сетей газоснабжения граница раздела проходит в месте соединения первого запорного устройства с внешней газораспределительной сетью.</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Стороны могут определить другое место для границы ответственности за качество предоставления коммунальной услуги каждого вида.</w:t>
      </w:r>
    </w:p>
    <w:p w:rsidR="008A784A" w:rsidRPr="008A784A" w:rsidRDefault="008A784A" w:rsidP="008A784A">
      <w:pPr>
        <w:spacing w:before="100" w:beforeAutospacing="1" w:after="100" w:afterAutospacing="1" w:line="276"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Такие правила предусмотрены </w:t>
      </w:r>
      <w:hyperlink r:id="rId218" w:anchor="/document/99/902280037/XA00MBI2NM/" w:tooltip="" w:history="1">
        <w:r w:rsidRPr="008A784A">
          <w:rPr>
            <w:rFonts w:ascii="Times New Roman" w:eastAsiaTheme="minorEastAsia" w:hAnsi="Times New Roman"/>
            <w:color w:val="0000FF"/>
            <w:sz w:val="24"/>
            <w:szCs w:val="24"/>
            <w:u w:val="single"/>
            <w:lang w:eastAsia="ru-RU"/>
          </w:rPr>
          <w:t>пунктом 24</w:t>
        </w:r>
      </w:hyperlink>
      <w:r w:rsidRPr="008A784A">
        <w:rPr>
          <w:rFonts w:ascii="Times New Roman" w:eastAsiaTheme="minorEastAsia" w:hAnsi="Times New Roman"/>
          <w:sz w:val="24"/>
          <w:szCs w:val="24"/>
          <w:lang w:eastAsia="ru-RU"/>
        </w:rPr>
        <w:t xml:space="preserve"> Типового договора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согласно </w:t>
      </w:r>
      <w:hyperlink r:id="rId219" w:anchor="/document/99/902280037/XA00RNG2OR/" w:tooltip="" w:history="1">
        <w:r w:rsidRPr="008A784A">
          <w:rPr>
            <w:rFonts w:ascii="Times New Roman" w:eastAsiaTheme="minorEastAsia" w:hAnsi="Times New Roman"/>
            <w:color w:val="0000FF"/>
            <w:sz w:val="24"/>
            <w:szCs w:val="24"/>
            <w:u w:val="single"/>
            <w:lang w:eastAsia="ru-RU"/>
          </w:rPr>
          <w:t>приложению № 1(1)</w:t>
        </w:r>
      </w:hyperlink>
      <w:r w:rsidRPr="008A784A">
        <w:rPr>
          <w:rFonts w:ascii="Times New Roman" w:eastAsiaTheme="minorEastAsia" w:hAnsi="Times New Roman"/>
          <w:sz w:val="24"/>
          <w:szCs w:val="24"/>
          <w:lang w:eastAsia="ru-RU"/>
        </w:rPr>
        <w:t xml:space="preserve"> к Правилам № 354.</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До границ раздела контролировать качество коммунальных ресурсов и непрерывности их подачи обязаны УО, ТСЖ, ЖСК (</w:t>
      </w:r>
      <w:hyperlink r:id="rId220" w:anchor="/document/99/902280037/XA00RNI2OS/" w:tooltip="" w:history="1">
        <w:r w:rsidRPr="008A784A">
          <w:rPr>
            <w:rFonts w:ascii="Times New Roman" w:eastAsiaTheme="minorEastAsia" w:hAnsi="Times New Roman"/>
            <w:color w:val="0000FF"/>
            <w:sz w:val="24"/>
            <w:szCs w:val="24"/>
            <w:u w:val="single"/>
            <w:lang w:eastAsia="ru-RU"/>
          </w:rPr>
          <w:t>подп. «г» п. 31(1) Правил № 354</w:t>
        </w:r>
      </w:hyperlink>
      <w:r w:rsidRPr="008A784A">
        <w:rPr>
          <w:rFonts w:ascii="Times New Roman" w:eastAsiaTheme="minorEastAsia" w:hAnsi="Times New Roman"/>
          <w:sz w:val="24"/>
          <w:szCs w:val="24"/>
          <w:lang w:eastAsia="ru-RU"/>
        </w:rPr>
        <w:t>). Также управляющие МКД организации продолжают отвечать за внутридомовую сеть. УО, ТСЖ, ЖСК обязаны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 коммунальные услуги потребителю (</w:t>
      </w:r>
      <w:hyperlink r:id="rId221" w:anchor="/document/99/902280037/XA00RME2OM/" w:tooltip="" w:history="1">
        <w:r w:rsidRPr="008A784A">
          <w:rPr>
            <w:rFonts w:ascii="Times New Roman" w:eastAsiaTheme="minorEastAsia" w:hAnsi="Times New Roman"/>
            <w:color w:val="0000FF"/>
            <w:sz w:val="24"/>
            <w:szCs w:val="24"/>
            <w:u w:val="single"/>
            <w:lang w:eastAsia="ru-RU"/>
          </w:rPr>
          <w:t>подп. «б» п. 31(1)</w:t>
        </w:r>
      </w:hyperlink>
      <w:r w:rsidRPr="008A784A">
        <w:rPr>
          <w:rFonts w:ascii="Times New Roman" w:eastAsiaTheme="minorEastAsia" w:hAnsi="Times New Roman"/>
          <w:sz w:val="24"/>
          <w:szCs w:val="24"/>
          <w:lang w:eastAsia="ru-RU"/>
        </w:rPr>
        <w:t xml:space="preserve">, </w:t>
      </w:r>
      <w:hyperlink r:id="rId222" w:anchor="/document/99/902280037/XA00M3E2MH/" w:tooltip="" w:history="1">
        <w:r w:rsidRPr="008A784A">
          <w:rPr>
            <w:rFonts w:ascii="Times New Roman" w:eastAsiaTheme="minorEastAsia" w:hAnsi="Times New Roman"/>
            <w:color w:val="0000FF"/>
            <w:sz w:val="24"/>
            <w:szCs w:val="24"/>
            <w:u w:val="single"/>
            <w:lang w:eastAsia="ru-RU"/>
          </w:rPr>
          <w:t>подп. «а» п. 148.22(1)</w:t>
        </w:r>
      </w:hyperlink>
      <w:r w:rsidRPr="008A784A">
        <w:rPr>
          <w:rFonts w:ascii="Times New Roman" w:eastAsiaTheme="minorEastAsia" w:hAnsi="Times New Roman"/>
          <w:sz w:val="24"/>
          <w:szCs w:val="24"/>
          <w:lang w:eastAsia="ru-RU"/>
        </w:rPr>
        <w:t> Правил № 354).</w:t>
      </w:r>
    </w:p>
    <w:p w:rsidR="008A784A" w:rsidRPr="008A784A" w:rsidRDefault="008A784A" w:rsidP="008A784A">
      <w:pPr>
        <w:spacing w:before="100" w:beforeAutospacing="1" w:after="100" w:afterAutospacing="1" w:line="276" w:lineRule="auto"/>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О других старых и новых обязанностях УО, ТСЖ, ЖК, ЖСК при прямых договорах между потребителями и РСО читайте в нашей </w:t>
      </w:r>
      <w:hyperlink r:id="rId223" w:anchor="/document/184/17443/" w:tooltip="" w:history="1">
        <w:r w:rsidRPr="008A784A">
          <w:rPr>
            <w:rFonts w:ascii="Times New Roman" w:eastAsiaTheme="minorEastAsia" w:hAnsi="Times New Roman"/>
            <w:color w:val="0000FF"/>
            <w:sz w:val="24"/>
            <w:szCs w:val="24"/>
            <w:u w:val="single"/>
            <w:lang w:eastAsia="ru-RU"/>
          </w:rPr>
          <w:t>специальной подборке</w:t>
        </w:r>
      </w:hyperlink>
      <w:r w:rsidRPr="008A784A">
        <w:rPr>
          <w:rFonts w:ascii="Times New Roman" w:eastAsiaTheme="minorEastAsia" w:hAnsi="Times New Roman"/>
          <w:sz w:val="24"/>
          <w:szCs w:val="24"/>
          <w:lang w:eastAsia="ru-RU"/>
        </w:rPr>
        <w:t>.</w:t>
      </w:r>
    </w:p>
    <w:p w:rsidR="008A784A" w:rsidRDefault="008A784A" w:rsidP="008A784A">
      <w:pPr>
        <w:spacing w:before="100" w:beforeAutospacing="1" w:after="100" w:afterAutospacing="1" w:line="276" w:lineRule="auto"/>
        <w:rPr>
          <w:rFonts w:ascii="Times New Roman" w:eastAsiaTheme="minorEastAsia" w:hAnsi="Times New Roman"/>
          <w:b/>
          <w:color w:val="002060"/>
          <w:sz w:val="24"/>
          <w:szCs w:val="24"/>
          <w:u w:val="single"/>
          <w:lang w:eastAsia="ru-RU"/>
        </w:rPr>
      </w:pPr>
      <w:r w:rsidRPr="008A784A">
        <w:rPr>
          <w:rFonts w:ascii="Times New Roman" w:eastAsiaTheme="minorEastAsia" w:hAnsi="Times New Roman"/>
          <w:b/>
          <w:color w:val="002060"/>
          <w:sz w:val="24"/>
          <w:szCs w:val="24"/>
          <w:u w:val="single"/>
          <w:lang w:eastAsia="ru-RU"/>
        </w:rPr>
        <w:t>----------------------------------------------------------------------------------------------------------------------------------</w:t>
      </w:r>
    </w:p>
    <w:p w:rsidR="008A784A" w:rsidRPr="00A94F66" w:rsidRDefault="008A784A" w:rsidP="00A94F66">
      <w:pPr>
        <w:pStyle w:val="a3"/>
        <w:numPr>
          <w:ilvl w:val="1"/>
          <w:numId w:val="4"/>
        </w:numPr>
        <w:spacing w:before="100" w:beforeAutospacing="1" w:after="100" w:afterAutospacing="1" w:line="276" w:lineRule="auto"/>
        <w:outlineLvl w:val="1"/>
        <w:rPr>
          <w:rFonts w:ascii="Times New Roman" w:eastAsia="Times New Roman" w:hAnsi="Times New Roman"/>
          <w:b/>
          <w:bCs/>
          <w:color w:val="002060"/>
          <w:sz w:val="40"/>
          <w:szCs w:val="40"/>
          <w:u w:val="single"/>
          <w:lang w:eastAsia="ru-RU"/>
        </w:rPr>
      </w:pPr>
      <w:r w:rsidRPr="00A94F66">
        <w:rPr>
          <w:rFonts w:ascii="Times New Roman" w:eastAsia="Times New Roman" w:hAnsi="Times New Roman"/>
          <w:b/>
          <w:bCs/>
          <w:color w:val="002060"/>
          <w:sz w:val="40"/>
          <w:szCs w:val="40"/>
          <w:u w:val="single"/>
          <w:lang w:eastAsia="ru-RU"/>
        </w:rPr>
        <w:t>Как изменить договор с РСО в пользу управленца</w:t>
      </w:r>
    </w:p>
    <w:p w:rsidR="008A784A" w:rsidRPr="008A784A" w:rsidRDefault="008A784A" w:rsidP="008A784A">
      <w:pPr>
        <w:spacing w:after="0" w:line="240" w:lineRule="auto"/>
        <w:jc w:val="both"/>
        <w:rPr>
          <w:rFonts w:ascii="Times New Roman" w:eastAsia="Times New Roman" w:hAnsi="Times New Roman"/>
          <w:b/>
          <w:color w:val="002060"/>
          <w:sz w:val="28"/>
          <w:szCs w:val="28"/>
          <w:lang w:eastAsia="ru-RU"/>
        </w:rPr>
      </w:pPr>
      <w:r w:rsidRPr="008A784A">
        <w:rPr>
          <w:rFonts w:ascii="Times New Roman" w:eastAsia="Times New Roman" w:hAnsi="Times New Roman"/>
          <w:b/>
          <w:color w:val="002060"/>
          <w:sz w:val="28"/>
          <w:szCs w:val="28"/>
          <w:lang w:eastAsia="ru-RU"/>
        </w:rPr>
        <w:t xml:space="preserve">Эксперты системы УМД разобрали причины, по которым нужно изменить договор с РСО, подготовили способы, которые помогут достичь эту цель. В материале выгодные для УО и ТСЖ формулировки условий и шаблоны документов. Скачайте их и применяйте в работе уже с 1 сентября. </w:t>
      </w:r>
    </w:p>
    <w:p w:rsidR="008A784A" w:rsidRPr="008A784A" w:rsidRDefault="008A784A" w:rsidP="008A784A">
      <w:pPr>
        <w:spacing w:after="0" w:line="240" w:lineRule="auto"/>
        <w:jc w:val="both"/>
        <w:rPr>
          <w:rFonts w:ascii="Times New Roman" w:eastAsia="Times New Roman" w:hAnsi="Times New Roman"/>
          <w:b/>
          <w:color w:val="002060"/>
          <w:sz w:val="28"/>
          <w:szCs w:val="28"/>
          <w:lang w:eastAsia="ru-RU"/>
        </w:rPr>
      </w:pPr>
    </w:p>
    <w:p w:rsidR="008A784A" w:rsidRPr="008A784A" w:rsidRDefault="008A784A" w:rsidP="008A784A">
      <w:pPr>
        <w:spacing w:after="0" w:line="240" w:lineRule="auto"/>
        <w:jc w:val="both"/>
        <w:rPr>
          <w:rFonts w:ascii="Times New Roman" w:eastAsia="Times New Roman" w:hAnsi="Times New Roman"/>
          <w:b/>
          <w:color w:val="002060"/>
          <w:sz w:val="28"/>
          <w:szCs w:val="28"/>
          <w:lang w:eastAsia="ru-RU"/>
        </w:rPr>
      </w:pPr>
      <w:r w:rsidRPr="008A784A">
        <w:rPr>
          <w:rFonts w:ascii="Times New Roman" w:eastAsiaTheme="minorEastAsia" w:hAnsi="Times New Roman"/>
          <w:b/>
          <w:sz w:val="24"/>
          <w:szCs w:val="24"/>
          <w:lang w:eastAsia="ru-RU"/>
        </w:rPr>
        <w:t xml:space="preserve">Договор изменить можно по соглашению сторон или в судебном порядке. Изначально используйте соглашение сторон. Для этого проверьте условия договора и подготовьте новую редакцию. Исправления направьте </w:t>
      </w:r>
      <w:proofErr w:type="spellStart"/>
      <w:r w:rsidRPr="008A784A">
        <w:rPr>
          <w:rFonts w:ascii="Times New Roman" w:eastAsiaTheme="minorEastAsia" w:hAnsi="Times New Roman"/>
          <w:b/>
          <w:sz w:val="24"/>
          <w:szCs w:val="24"/>
          <w:lang w:eastAsia="ru-RU"/>
        </w:rPr>
        <w:t>ресурснику</w:t>
      </w:r>
      <w:proofErr w:type="spellEnd"/>
      <w:r w:rsidRPr="008A784A">
        <w:rPr>
          <w:rFonts w:ascii="Times New Roman" w:eastAsiaTheme="minorEastAsia" w:hAnsi="Times New Roman"/>
          <w:b/>
          <w:sz w:val="24"/>
          <w:szCs w:val="24"/>
          <w:lang w:eastAsia="ru-RU"/>
        </w:rPr>
        <w:t xml:space="preserve"> сопроводительным письмом и приложите к нему дополнительное соглашение с новыми условиями.</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Если в РСО не согласны с правками, вы праве урегулировать спорные положения договора в судебном порядке.</w:t>
      </w:r>
    </w:p>
    <w:p w:rsidR="008A784A" w:rsidRPr="008A784A" w:rsidRDefault="008A784A" w:rsidP="008A784A">
      <w:pPr>
        <w:spacing w:before="100" w:beforeAutospacing="1" w:after="100" w:afterAutospacing="1" w:line="240" w:lineRule="auto"/>
        <w:jc w:val="both"/>
        <w:outlineLvl w:val="1"/>
        <w:rPr>
          <w:rFonts w:ascii="Times New Roman" w:eastAsia="Times New Roman" w:hAnsi="Times New Roman"/>
          <w:b/>
          <w:bCs/>
          <w:color w:val="002060"/>
          <w:sz w:val="32"/>
          <w:szCs w:val="32"/>
          <w:u w:val="single"/>
          <w:lang w:eastAsia="ru-RU"/>
        </w:rPr>
      </w:pPr>
      <w:r w:rsidRPr="008A784A">
        <w:rPr>
          <w:rFonts w:ascii="Times New Roman" w:eastAsia="Times New Roman" w:hAnsi="Times New Roman"/>
          <w:b/>
          <w:bCs/>
          <w:color w:val="002060"/>
          <w:sz w:val="32"/>
          <w:szCs w:val="32"/>
          <w:u w:val="single"/>
          <w:lang w:eastAsia="ru-RU"/>
        </w:rPr>
        <w:t>В каких случаях нужно внести изменения в договор с РСО</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Внести правки в договор с РСО следует, если изменилось законодательство или сменились обстоятельства, которые влияют на взаимоотношения с </w:t>
      </w:r>
      <w:proofErr w:type="spellStart"/>
      <w:r w:rsidRPr="008A784A">
        <w:rPr>
          <w:rFonts w:ascii="Times New Roman" w:eastAsiaTheme="minorEastAsia" w:hAnsi="Times New Roman"/>
          <w:b/>
          <w:sz w:val="24"/>
          <w:szCs w:val="24"/>
          <w:lang w:eastAsia="ru-RU"/>
        </w:rPr>
        <w:t>ресурсником</w:t>
      </w:r>
      <w:proofErr w:type="spellEnd"/>
      <w:r w:rsidRPr="008A784A">
        <w:rPr>
          <w:rFonts w:ascii="Times New Roman" w:eastAsiaTheme="minorEastAsia" w:hAnsi="Times New Roman"/>
          <w:b/>
          <w:sz w:val="24"/>
          <w:szCs w:val="24"/>
          <w:lang w:eastAsia="ru-RU"/>
        </w:rPr>
        <w:t>.</w:t>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Изменилось законодательство</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Если не изменить условия договора из-за поправок в законе, то требовать их исполнения от РСО не получится. Это обусловлено положением </w:t>
      </w:r>
      <w:hyperlink r:id="rId224" w:anchor="/document/99/9027690/XA00MIU2NN/" w:tooltip="https://www.1jur.ru/#/document/99/9027690/XA00MIU2NN/" w:history="1">
        <w:r w:rsidRPr="008A784A">
          <w:rPr>
            <w:rFonts w:ascii="Times New Roman" w:eastAsiaTheme="minorEastAsia" w:hAnsi="Times New Roman"/>
            <w:b/>
            <w:color w:val="0000FF"/>
            <w:sz w:val="24"/>
            <w:szCs w:val="24"/>
            <w:u w:val="single"/>
            <w:lang w:eastAsia="ru-RU"/>
          </w:rPr>
          <w:t>части 2</w:t>
        </w:r>
      </w:hyperlink>
      <w:r w:rsidRPr="008A784A">
        <w:rPr>
          <w:rFonts w:ascii="Times New Roman" w:eastAsiaTheme="minorEastAsia" w:hAnsi="Times New Roman"/>
          <w:b/>
          <w:sz w:val="24"/>
          <w:szCs w:val="24"/>
          <w:lang w:eastAsia="ru-RU"/>
        </w:rPr>
        <w:t xml:space="preserve"> ст. 452 ГК. Данная норма указывает, что все изменения, которые произошли после заключения договора не распространяются на отношения в рамках данного договора.</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Например, в правила расчета с РСО внесли изменения в части учета расхода отрицательного КР на СОИ между исполнителями и </w:t>
      </w:r>
      <w:proofErr w:type="spellStart"/>
      <w:r w:rsidRPr="008A784A">
        <w:rPr>
          <w:rFonts w:ascii="Times New Roman" w:eastAsiaTheme="minorEastAsia" w:hAnsi="Times New Roman"/>
          <w:b/>
          <w:sz w:val="24"/>
          <w:szCs w:val="24"/>
          <w:lang w:eastAsia="ru-RU"/>
        </w:rPr>
        <w:t>ресурсниками</w:t>
      </w:r>
      <w:proofErr w:type="spellEnd"/>
      <w:r w:rsidRPr="008A784A">
        <w:rPr>
          <w:rFonts w:ascii="Times New Roman" w:eastAsiaTheme="minorEastAsia" w:hAnsi="Times New Roman"/>
          <w:b/>
          <w:sz w:val="24"/>
          <w:szCs w:val="24"/>
          <w:lang w:eastAsia="ru-RU"/>
        </w:rPr>
        <w:t>, которые действуют с 1 сентября 2022 года.</w:t>
      </w:r>
    </w:p>
    <w:p w:rsidR="008A784A" w:rsidRPr="008A784A" w:rsidRDefault="008A784A" w:rsidP="00A94F66">
      <w:pPr>
        <w:spacing w:before="100" w:beforeAutospacing="1" w:after="100" w:afterAutospacing="1" w:line="240" w:lineRule="auto"/>
        <w:jc w:val="both"/>
        <w:rPr>
          <w:rFonts w:ascii="Times New Roman" w:eastAsiaTheme="minorEastAsia" w:hAnsi="Times New Roman"/>
          <w:b/>
          <w:bCs/>
          <w:sz w:val="24"/>
          <w:szCs w:val="24"/>
          <w:lang w:eastAsia="ru-RU"/>
        </w:rPr>
      </w:pPr>
      <w:r w:rsidRPr="008A784A">
        <w:rPr>
          <w:rFonts w:ascii="Times New Roman" w:eastAsiaTheme="minorEastAsia" w:hAnsi="Times New Roman"/>
          <w:b/>
          <w:bCs/>
          <w:sz w:val="24"/>
          <w:szCs w:val="24"/>
          <w:lang w:eastAsia="ru-RU"/>
        </w:rPr>
        <w:t>Рисунок 1. Пример поправок в расчете объема сточных вод, из-за которых нужно изменить договор с РСО (</w:t>
      </w:r>
      <w:hyperlink r:id="rId225" w:anchor="/document/99/902329743/XA00M7K2N7/" w:tgtFrame="_self" w:tooltip="" w:history="1">
        <w:r w:rsidRPr="008A784A">
          <w:rPr>
            <w:rFonts w:ascii="Times New Roman" w:eastAsiaTheme="minorEastAsia" w:hAnsi="Times New Roman"/>
            <w:b/>
            <w:bCs/>
            <w:color w:val="0000FF"/>
            <w:sz w:val="24"/>
            <w:szCs w:val="24"/>
            <w:u w:val="single"/>
            <w:lang w:eastAsia="ru-RU"/>
          </w:rPr>
          <w:t>подп. «В_4» п. 21 Правил № 124</w:t>
        </w:r>
      </w:hyperlink>
      <w:r w:rsidRPr="008A784A">
        <w:rPr>
          <w:rFonts w:ascii="Times New Roman" w:eastAsiaTheme="minorEastAsia" w:hAnsi="Times New Roman"/>
          <w:b/>
          <w:bCs/>
          <w:sz w:val="24"/>
          <w:szCs w:val="24"/>
          <w:lang w:eastAsia="ru-RU"/>
        </w:rPr>
        <w:t xml:space="preserve">) </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noProof/>
          <w:sz w:val="24"/>
          <w:szCs w:val="24"/>
          <w:lang w:eastAsia="ru-RU"/>
        </w:rPr>
        <w:drawing>
          <wp:inline distT="0" distB="0" distL="0" distR="0" wp14:anchorId="22887DCF" wp14:editId="694F33BB">
            <wp:extent cx="6848475" cy="4238625"/>
            <wp:effectExtent l="0" t="0" r="9525" b="9525"/>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848475" cy="4238625"/>
                    </a:xfrm>
                    <a:prstGeom prst="rect">
                      <a:avLst/>
                    </a:prstGeom>
                    <a:noFill/>
                    <a:ln>
                      <a:noFill/>
                    </a:ln>
                  </pic:spPr>
                </pic:pic>
              </a:graphicData>
            </a:graphic>
          </wp:inline>
        </w:drawing>
      </w:r>
      <w:r w:rsidRPr="008A784A">
        <w:rPr>
          <w:rFonts w:ascii="Times New Roman" w:eastAsiaTheme="minorEastAsia" w:hAnsi="Times New Roman"/>
          <w:noProof/>
          <w:vanish/>
          <w:sz w:val="24"/>
          <w:szCs w:val="24"/>
          <w:lang w:eastAsia="ru-RU"/>
        </w:rPr>
        <w:drawing>
          <wp:inline distT="0" distB="0" distL="0" distR="0" wp14:anchorId="1E807C5B" wp14:editId="422F665B">
            <wp:extent cx="5810250" cy="2743200"/>
            <wp:effectExtent l="0" t="0" r="0" b="0"/>
            <wp:docPr id="25" name="Рисунок 25" descr="https://mini.1umd.ru/system/content/image/71/1/-3475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ni.1umd.ru/system/content/image/71/1/-34751651/"/>
                    <pic:cNvPicPr>
                      <a:picLocks noChangeAspect="1" noChangeArrowheads="1"/>
                    </pic:cNvPicPr>
                  </pic:nvPicPr>
                  <pic:blipFill>
                    <a:blip r:link="rId227">
                      <a:extLst>
                        <a:ext uri="{28A0092B-C50C-407E-A947-70E740481C1C}">
                          <a14:useLocalDpi xmlns:a14="http://schemas.microsoft.com/office/drawing/2010/main" val="0"/>
                        </a:ext>
                      </a:extLst>
                    </a:blip>
                    <a:srcRect/>
                    <a:stretch>
                      <a:fillRect/>
                    </a:stretch>
                  </pic:blipFill>
                  <pic:spPr bwMode="auto">
                    <a:xfrm>
                      <a:off x="0" y="0"/>
                      <a:ext cx="5810250" cy="2743200"/>
                    </a:xfrm>
                    <a:prstGeom prst="rect">
                      <a:avLst/>
                    </a:prstGeom>
                    <a:noFill/>
                    <a:ln>
                      <a:noFill/>
                    </a:ln>
                  </pic:spPr>
                </pic:pic>
              </a:graphicData>
            </a:graphic>
          </wp:inline>
        </w:drawing>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lastRenderedPageBreak/>
        <w:t>Изменились обстоятельства</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Вы вправе предложить РСО изменить договор, если изменились обстоятельства и действующие условия вам не подходят. Примером такой ситуации можно назвать случай, когда собственники помещений приняли и реализовали решение о переходе на прямые договоры. Чтобы корректно начислять плату за КР на СОИ, вам необходимо иметь полноценную информацию об объемах потребления КУ в жилых и нежилых помещениях. Но получать эту информацию от собственников вы перестали и поэтому, просите РСО направлять данные в рамках дополнительного соглашения к договору.</w:t>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Совет</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Поводом для корректировки условий договора с РСО может быть изменение законодательства</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Но это не мешает заодно внести изменения в части специальных условий, которые улучшат или упростят работу с </w:t>
      </w:r>
      <w:proofErr w:type="spellStart"/>
      <w:r w:rsidRPr="008A784A">
        <w:rPr>
          <w:rFonts w:ascii="Times New Roman" w:eastAsiaTheme="minorEastAsia" w:hAnsi="Times New Roman"/>
          <w:b/>
          <w:sz w:val="24"/>
          <w:szCs w:val="24"/>
          <w:lang w:eastAsia="ru-RU"/>
        </w:rPr>
        <w:t>ресурсником</w:t>
      </w:r>
      <w:proofErr w:type="spellEnd"/>
      <w:r w:rsidRPr="008A784A">
        <w:rPr>
          <w:rFonts w:ascii="Times New Roman" w:eastAsiaTheme="minorEastAsia" w:hAnsi="Times New Roman"/>
          <w:b/>
          <w:sz w:val="24"/>
          <w:szCs w:val="24"/>
          <w:lang w:eastAsia="ru-RU"/>
        </w:rPr>
        <w:t>, если изменились обстоятельства.</w:t>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Нужно ли заключать дополнительные соглашения к договору с РСО, если изменились банковские или почтовые реквизиты УО, ТСЖ, ЖК, ЖСК</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Нужно, если такое условие есть в договоре.</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Договор может предписывать уведомить РСО или заключить дополнительное соглашение, если, к примеру, изменились реквизиты. Если нужно только уведомление, то письмо разошлите </w:t>
      </w:r>
      <w:proofErr w:type="spellStart"/>
      <w:r w:rsidRPr="008A784A">
        <w:rPr>
          <w:rFonts w:ascii="Times New Roman" w:eastAsiaTheme="minorEastAsia" w:hAnsi="Times New Roman"/>
          <w:b/>
          <w:sz w:val="24"/>
          <w:szCs w:val="24"/>
          <w:lang w:eastAsia="ru-RU"/>
        </w:rPr>
        <w:t>ресурсникам</w:t>
      </w:r>
      <w:proofErr w:type="spellEnd"/>
      <w:r w:rsidRPr="008A784A">
        <w:rPr>
          <w:rFonts w:ascii="Times New Roman" w:eastAsiaTheme="minorEastAsia" w:hAnsi="Times New Roman"/>
          <w:b/>
          <w:sz w:val="24"/>
          <w:szCs w:val="24"/>
          <w:lang w:eastAsia="ru-RU"/>
        </w:rPr>
        <w:t xml:space="preserve"> по почте, электронной почте или факсу.</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Вместо уведомления заключите дополнительное соглашение, если это предписывают сделать условия договора.</w:t>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Ситуация</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Нужно ли составлять дополнительное соглашение к договору при смене директора УО или председателя ТСЖ, ЖК, ЖСК</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Смена </w:t>
      </w:r>
      <w:proofErr w:type="spellStart"/>
      <w:r w:rsidRPr="008A784A">
        <w:rPr>
          <w:rFonts w:ascii="Times New Roman" w:eastAsiaTheme="minorEastAsia" w:hAnsi="Times New Roman"/>
          <w:b/>
          <w:sz w:val="24"/>
          <w:szCs w:val="24"/>
          <w:lang w:eastAsia="ru-RU"/>
        </w:rPr>
        <w:t>руоководителя</w:t>
      </w:r>
      <w:proofErr w:type="spellEnd"/>
      <w:r w:rsidRPr="008A784A">
        <w:rPr>
          <w:rFonts w:ascii="Times New Roman" w:eastAsiaTheme="minorEastAsia" w:hAnsi="Times New Roman"/>
          <w:b/>
          <w:sz w:val="24"/>
          <w:szCs w:val="24"/>
          <w:lang w:eastAsia="ru-RU"/>
        </w:rPr>
        <w:t xml:space="preserve"> не влияет на обязанности УО и ТСЖ по договорам. Они продолжают действовать на условиях, которые стороны согласовали раньше. Можете направить РСО уведомление о смене директора или председателя в свободной форме.</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На практике организации добровольно уведомляют друг друга о смене руководства. Для этого достаточно отправить письмо на бумаге или по электронной почте.</w:t>
      </w:r>
    </w:p>
    <w:p w:rsidR="008A784A" w:rsidRPr="008A784A" w:rsidRDefault="008A784A" w:rsidP="008A784A">
      <w:pPr>
        <w:spacing w:before="100" w:beforeAutospacing="1" w:after="100" w:afterAutospacing="1" w:line="240" w:lineRule="auto"/>
        <w:jc w:val="both"/>
        <w:outlineLvl w:val="1"/>
        <w:rPr>
          <w:rFonts w:ascii="Times New Roman" w:eastAsia="Times New Roman" w:hAnsi="Times New Roman"/>
          <w:b/>
          <w:bCs/>
          <w:color w:val="002060"/>
          <w:sz w:val="32"/>
          <w:szCs w:val="32"/>
          <w:u w:val="single"/>
          <w:lang w:eastAsia="ru-RU"/>
        </w:rPr>
      </w:pPr>
      <w:r w:rsidRPr="008A784A">
        <w:rPr>
          <w:rFonts w:ascii="Times New Roman" w:eastAsia="Times New Roman" w:hAnsi="Times New Roman"/>
          <w:b/>
          <w:bCs/>
          <w:color w:val="002060"/>
          <w:sz w:val="32"/>
          <w:szCs w:val="32"/>
          <w:u w:val="single"/>
          <w:lang w:eastAsia="ru-RU"/>
        </w:rPr>
        <w:t>На что обратить внимание в договоре</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Изучите полностью условия действующего договора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даже если хотите внести правки в части отдельных изменений законодательства. Так вы сможете определить, какую часть необходимо скорректировать из-за изменений законодательств, а какие пора исправить, чтобы улучшить взаимоотношения с РСО.</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lastRenderedPageBreak/>
        <w:t>Договор может быть составлен со ссылками на норму права, но не содержит точную формулировку. Тогда, вам необходимо проверить точность ссылок, не изменился ли пункт или раздел в нормативном документе, которым утверждены новые правила.</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Если в договоре указаны конкретные действия или условия, которые противоречат новому закону, зафиксируйте их. Изучите договор до конца, возможно найдете пункты, которые дополнительно ссылаются на условия или приложения к договору, которые вы будете корректировать. Проверьте, нужно ли изменить и эти положения договора тоже.</w:t>
      </w:r>
    </w:p>
    <w:p w:rsidR="008A784A" w:rsidRPr="008A784A" w:rsidRDefault="008A784A" w:rsidP="008A784A">
      <w:pPr>
        <w:spacing w:before="100" w:beforeAutospacing="1" w:after="100" w:afterAutospacing="1" w:line="240" w:lineRule="auto"/>
        <w:jc w:val="both"/>
        <w:rPr>
          <w:rFonts w:ascii="Times New Roman" w:eastAsiaTheme="minorEastAsia" w:hAnsi="Times New Roman"/>
          <w:color w:val="002060"/>
          <w:sz w:val="24"/>
          <w:szCs w:val="24"/>
          <w:lang w:eastAsia="ru-RU"/>
        </w:rPr>
      </w:pPr>
      <w:r w:rsidRPr="008A784A">
        <w:rPr>
          <w:rFonts w:ascii="Times New Roman" w:eastAsiaTheme="minorEastAsia" w:hAnsi="Times New Roman"/>
          <w:b/>
          <w:bCs/>
          <w:color w:val="002060"/>
          <w:sz w:val="24"/>
          <w:szCs w:val="24"/>
          <w:lang w:eastAsia="ru-RU"/>
        </w:rPr>
        <w:t>Рисунок 2. Примеры формулировок условий договора, когда изменилось законодательство</w:t>
      </w:r>
    </w:p>
    <w:tbl>
      <w:tblPr>
        <w:tblW w:w="4300" w:type="pct"/>
        <w:tblCellMar>
          <w:top w:w="75" w:type="dxa"/>
          <w:left w:w="150" w:type="dxa"/>
          <w:bottom w:w="75" w:type="dxa"/>
          <w:right w:w="150" w:type="dxa"/>
        </w:tblCellMar>
        <w:tblLook w:val="04A0" w:firstRow="1" w:lastRow="0" w:firstColumn="1" w:lastColumn="0" w:noHBand="0" w:noVBand="1"/>
      </w:tblPr>
      <w:tblGrid>
        <w:gridCol w:w="4492"/>
        <w:gridCol w:w="4502"/>
      </w:tblGrid>
      <w:tr w:rsidR="008A784A" w:rsidRPr="008A784A" w:rsidTr="008A784A">
        <w:tc>
          <w:tcPr>
            <w:tcW w:w="2160" w:type="pct"/>
            <w:tcBorders>
              <w:top w:val="single" w:sz="6" w:space="0" w:color="000000"/>
              <w:left w:val="single" w:sz="6" w:space="0" w:color="000000"/>
              <w:bottom w:val="single" w:sz="6" w:space="0" w:color="000000"/>
              <w:right w:val="single" w:sz="6" w:space="0" w:color="000000"/>
            </w:tcBorders>
            <w:vAlign w:val="center"/>
            <w:hideMark/>
          </w:tcPr>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t>Условия договора можно не менять</w:t>
            </w:r>
          </w:p>
        </w:tc>
        <w:tc>
          <w:tcPr>
            <w:tcW w:w="2165" w:type="pct"/>
            <w:vAlign w:val="center"/>
            <w:hideMark/>
          </w:tcPr>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t>Условия договора нужно скорректировать</w:t>
            </w:r>
          </w:p>
        </w:tc>
      </w:tr>
      <w:tr w:rsidR="008A784A" w:rsidRPr="008A784A" w:rsidTr="008A784A">
        <w:tc>
          <w:tcPr>
            <w:tcW w:w="2160" w:type="pct"/>
            <w:vAlign w:val="center"/>
            <w:hideMark/>
          </w:tcPr>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t xml:space="preserve">V. Порядок осуществления учета поданной холодной воды и принимаемых сточных вод, сроки и способы представления показаний приборов учета </w:t>
            </w:r>
            <w:proofErr w:type="spellStart"/>
            <w:r w:rsidRPr="008A784A">
              <w:rPr>
                <w:rFonts w:ascii="Times New Roman" w:eastAsiaTheme="minorEastAsia" w:hAnsi="Times New Roman"/>
                <w:b/>
                <w:bCs/>
                <w:sz w:val="24"/>
                <w:szCs w:val="24"/>
                <w:lang w:eastAsia="ru-RU"/>
              </w:rPr>
              <w:t>ресурсоснабжающей</w:t>
            </w:r>
            <w:proofErr w:type="spellEnd"/>
            <w:r w:rsidRPr="008A784A">
              <w:rPr>
                <w:rFonts w:ascii="Times New Roman" w:eastAsiaTheme="minorEastAsia" w:hAnsi="Times New Roman"/>
                <w:b/>
                <w:bCs/>
                <w:sz w:val="24"/>
                <w:szCs w:val="24"/>
                <w:lang w:eastAsia="ru-RU"/>
              </w:rPr>
              <w:t xml:space="preserve"> организации </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17. &lt;…&gt;</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21. Порядок определения объемов коммунального ресурса, поставляемого по настоящему договору, заключенному в целях предоставления коммунальных услуг и потребляемого при содержании общего имущества в многоквартирных домах исполнителя, устанавливается с учетом </w:t>
            </w:r>
            <w:hyperlink r:id="rId228" w:anchor="/document/99/902329743/XA00ME82NU/" w:tooltip="java:sp(99,902329743,1,1,10,,,)#XA00ME82NU" w:history="1">
              <w:r w:rsidRPr="008A784A">
                <w:rPr>
                  <w:rFonts w:ascii="Times New Roman" w:eastAsiaTheme="minorEastAsia" w:hAnsi="Times New Roman"/>
                  <w:color w:val="0000FF"/>
                  <w:sz w:val="24"/>
                  <w:szCs w:val="24"/>
                  <w:u w:val="single"/>
                  <w:lang w:eastAsia="ru-RU"/>
                </w:rPr>
                <w:t>пункта 21</w:t>
              </w:r>
            </w:hyperlink>
            <w:r w:rsidRPr="008A784A">
              <w:rPr>
                <w:rFonts w:ascii="Times New Roman" w:eastAsiaTheme="minorEastAsia" w:hAnsi="Times New Roman"/>
                <w:sz w:val="24"/>
                <w:szCs w:val="24"/>
                <w:lang w:eastAsia="ru-RU"/>
              </w:rPr>
              <w:t xml:space="preserve">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w:t>
            </w:r>
            <w:proofErr w:type="spellStart"/>
            <w:r w:rsidRPr="008A784A">
              <w:rPr>
                <w:rFonts w:ascii="Times New Roman" w:eastAsiaTheme="minorEastAsia" w:hAnsi="Times New Roman"/>
                <w:sz w:val="24"/>
                <w:szCs w:val="24"/>
                <w:lang w:eastAsia="ru-RU"/>
              </w:rPr>
              <w:t>ресурсоснабжающими</w:t>
            </w:r>
            <w:proofErr w:type="spellEnd"/>
            <w:r w:rsidRPr="008A784A">
              <w:rPr>
                <w:rFonts w:ascii="Times New Roman" w:eastAsiaTheme="minorEastAsia" w:hAnsi="Times New Roman"/>
                <w:sz w:val="24"/>
                <w:szCs w:val="24"/>
                <w:lang w:eastAsia="ru-RU"/>
              </w:rPr>
              <w:t xml:space="preserve"> организациями, утвержденных </w:t>
            </w:r>
            <w:hyperlink r:id="rId229" w:anchor="/document/99/902329743/" w:tooltip="" w:history="1">
              <w:r w:rsidRPr="008A784A">
                <w:rPr>
                  <w:rFonts w:ascii="Times New Roman" w:eastAsiaTheme="minorEastAsia" w:hAnsi="Times New Roman"/>
                  <w:color w:val="0000FF"/>
                  <w:sz w:val="24"/>
                  <w:szCs w:val="24"/>
                  <w:u w:val="single"/>
                  <w:lang w:eastAsia="ru-RU"/>
                </w:rPr>
                <w:t>Постановлением Правительства РФ от 14.02.2012 N 124</w:t>
              </w:r>
            </w:hyperlink>
            <w:r w:rsidRPr="008A784A">
              <w:rPr>
                <w:rFonts w:ascii="Times New Roman" w:eastAsiaTheme="minorEastAsia" w:hAnsi="Times New Roman"/>
                <w:sz w:val="24"/>
                <w:szCs w:val="24"/>
                <w:lang w:eastAsia="ru-RU"/>
              </w:rPr>
              <w:t>.</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22. &lt;…&gt;</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w:t>
            </w:r>
          </w:p>
        </w:tc>
        <w:tc>
          <w:tcPr>
            <w:tcW w:w="2165" w:type="pct"/>
            <w:vAlign w:val="center"/>
            <w:hideMark/>
          </w:tcPr>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b/>
                <w:bCs/>
                <w:sz w:val="24"/>
                <w:szCs w:val="24"/>
                <w:lang w:eastAsia="ru-RU"/>
              </w:rPr>
              <w:t>V. Порядок осуществления учета поданной холодной воды и принимаемых сточных вод, сроки и способы представления показаний приборов учета в Водоканал</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21. &lt;…&gt;</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В расчетном месяце производится перерасчет объемов водопотребления и водоотведения за предыдущий расчетный период в соответствии с данными о начислениях за объемы водопотребления и водоотведения по жилым и нежилым помещениям, в </w:t>
            </w:r>
            <w:proofErr w:type="spellStart"/>
            <w:r w:rsidRPr="008A784A">
              <w:rPr>
                <w:rFonts w:ascii="Times New Roman" w:eastAsiaTheme="minorEastAsia" w:hAnsi="Times New Roman"/>
                <w:sz w:val="24"/>
                <w:szCs w:val="24"/>
                <w:lang w:eastAsia="ru-RU"/>
              </w:rPr>
              <w:t>т.ч</w:t>
            </w:r>
            <w:proofErr w:type="spellEnd"/>
            <w:r w:rsidRPr="008A784A">
              <w:rPr>
                <w:rFonts w:ascii="Times New Roman" w:eastAsiaTheme="minorEastAsia" w:hAnsi="Times New Roman"/>
                <w:sz w:val="24"/>
                <w:szCs w:val="24"/>
                <w:lang w:eastAsia="ru-RU"/>
              </w:rPr>
              <w:t>. на общедомовые нужды, представленные Абонентом в порядке п.14 ц и п.10, определенные по формуле:</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w:t>
            </w:r>
          </w:p>
        </w:tc>
      </w:tr>
      <w:tr w:rsidR="008A784A" w:rsidRPr="008A784A" w:rsidTr="008A784A">
        <w:tc>
          <w:tcPr>
            <w:tcW w:w="2160" w:type="pct"/>
            <w:vAlign w:val="center"/>
            <w:hideMark/>
          </w:tcPr>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В этом варианте, в договоре есть ссылка на положение </w:t>
            </w:r>
            <w:hyperlink r:id="rId230" w:anchor="/document/81/12879032/ufa_vs_22_1518d/" w:tooltip="21) внесение на рассмотрение Президента Республики Башкортостан, органов исполнительной власти Республики Башкортостан предложений об изменениях и (или) дополнениях в правовые акты..." w:history="1">
              <w:r w:rsidRPr="008A784A">
                <w:rPr>
                  <w:rFonts w:ascii="Times New Roman" w:eastAsiaTheme="minorEastAsia" w:hAnsi="Times New Roman"/>
                  <w:color w:val="0000FF"/>
                  <w:sz w:val="24"/>
                  <w:szCs w:val="24"/>
                  <w:u w:val="single"/>
                  <w:lang w:eastAsia="ru-RU"/>
                </w:rPr>
                <w:t>пункта 21</w:t>
              </w:r>
            </w:hyperlink>
            <w:r w:rsidRPr="008A784A">
              <w:rPr>
                <w:rFonts w:ascii="Times New Roman" w:eastAsiaTheme="minorEastAsia" w:hAnsi="Times New Roman"/>
                <w:sz w:val="24"/>
                <w:szCs w:val="24"/>
                <w:lang w:eastAsia="ru-RU"/>
              </w:rPr>
              <w:t xml:space="preserve"> Правил заключения договоров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Если он меняется, то стороны должны изменить свои расчеты. Изменять договор из-за поправок в Правилах в этой ситуации не придется.</w:t>
            </w:r>
          </w:p>
        </w:tc>
        <w:tc>
          <w:tcPr>
            <w:tcW w:w="2165" w:type="pct"/>
            <w:vAlign w:val="center"/>
            <w:hideMark/>
          </w:tcPr>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В этом варианте указана сразу формула, по которой стороны будут считать объем ресурса. Если она или ее значения изменятся, то придется корректировать договор.</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Если не внести изменения, то это условие продолжит действовать, </w:t>
            </w:r>
            <w:r w:rsidRPr="008A784A">
              <w:rPr>
                <w:rFonts w:ascii="Times New Roman" w:eastAsiaTheme="minorEastAsia" w:hAnsi="Times New Roman"/>
                <w:sz w:val="24"/>
                <w:szCs w:val="24"/>
                <w:lang w:eastAsia="ru-RU"/>
              </w:rPr>
              <w:lastRenderedPageBreak/>
              <w:t>несмотря на поправки, которые произошли в Правилах.</w:t>
            </w:r>
          </w:p>
        </w:tc>
      </w:tr>
    </w:tbl>
    <w:p w:rsidR="008A784A" w:rsidRPr="008A784A" w:rsidRDefault="008A784A" w:rsidP="008A784A">
      <w:pPr>
        <w:spacing w:before="100" w:beforeAutospacing="1" w:after="100" w:afterAutospacing="1" w:line="240" w:lineRule="auto"/>
        <w:jc w:val="both"/>
        <w:outlineLvl w:val="1"/>
        <w:rPr>
          <w:rFonts w:ascii="Times New Roman" w:eastAsia="Times New Roman" w:hAnsi="Times New Roman"/>
          <w:b/>
          <w:bCs/>
          <w:color w:val="002060"/>
          <w:sz w:val="32"/>
          <w:szCs w:val="32"/>
          <w:u w:val="single"/>
          <w:lang w:eastAsia="ru-RU"/>
        </w:rPr>
      </w:pPr>
      <w:r w:rsidRPr="008A784A">
        <w:rPr>
          <w:rFonts w:ascii="Times New Roman" w:eastAsia="Times New Roman" w:hAnsi="Times New Roman"/>
          <w:b/>
          <w:bCs/>
          <w:color w:val="002060"/>
          <w:sz w:val="32"/>
          <w:szCs w:val="32"/>
          <w:u w:val="single"/>
          <w:lang w:eastAsia="ru-RU"/>
        </w:rPr>
        <w:lastRenderedPageBreak/>
        <w:t>Как сформулировать новые условия договора</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Отталкивайтесь от текста нового закона, если корректируете договор из-за поправок в законе. Если меняете условия из-за своих обстоятельств, то формулировки разработайте в зависимости от сложившихся обстоятельств. Для конкретных спорных случаев можно посмотреть судебную практику и воспользоваться удачными тезисами, которые одобрили суды.</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Проверьте, нет ли двоякого толкования от новых условий, которые вы хотите включить в договор. Обсудите их внутри вашей организации с инженером и бухгалтером, скорректируйте текст соглашения по их комментариям. Это нужно чтобы учесть все аспекты взаимоотношений, а не только юридическую часть.</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Если ваши взаимоотношения позволяют, то согласуйте новые условия в устной форме с представителем РСО. Так достигните максимально полных и понятных условий для каждой стороны. Лучше потратить на это время сейчас, чем переходить в долгий режим согласования после официального направления документов.</w:t>
      </w:r>
    </w:p>
    <w:p w:rsidR="008A784A" w:rsidRPr="00B13D67" w:rsidRDefault="008A784A" w:rsidP="008A784A">
      <w:pPr>
        <w:spacing w:before="100" w:beforeAutospacing="1" w:after="100" w:afterAutospacing="1" w:line="240" w:lineRule="auto"/>
        <w:jc w:val="both"/>
        <w:rPr>
          <w:rFonts w:ascii="Times New Roman" w:eastAsiaTheme="minorEastAsia" w:hAnsi="Times New Roman"/>
          <w:b/>
          <w:bCs/>
          <w:sz w:val="24"/>
          <w:szCs w:val="24"/>
          <w:u w:val="single"/>
          <w:lang w:eastAsia="ru-RU"/>
        </w:rPr>
      </w:pPr>
      <w:r w:rsidRPr="00B13D67">
        <w:rPr>
          <w:rFonts w:ascii="Times New Roman" w:eastAsiaTheme="minorEastAsia" w:hAnsi="Times New Roman"/>
          <w:b/>
          <w:bCs/>
          <w:color w:val="002060"/>
          <w:sz w:val="24"/>
          <w:szCs w:val="24"/>
          <w:u w:val="single"/>
          <w:lang w:eastAsia="ru-RU"/>
        </w:rPr>
        <w:t xml:space="preserve">Рисунок 3. Пример и </w:t>
      </w:r>
      <w:proofErr w:type="spellStart"/>
      <w:r w:rsidRPr="00B13D67">
        <w:rPr>
          <w:rFonts w:ascii="Times New Roman" w:eastAsiaTheme="minorEastAsia" w:hAnsi="Times New Roman"/>
          <w:b/>
          <w:bCs/>
          <w:color w:val="002060"/>
          <w:sz w:val="24"/>
          <w:szCs w:val="24"/>
          <w:u w:val="single"/>
          <w:lang w:eastAsia="ru-RU"/>
        </w:rPr>
        <w:t>антипример</w:t>
      </w:r>
      <w:proofErr w:type="spellEnd"/>
      <w:r w:rsidRPr="00B13D67">
        <w:rPr>
          <w:rFonts w:ascii="Times New Roman" w:eastAsiaTheme="minorEastAsia" w:hAnsi="Times New Roman"/>
          <w:b/>
          <w:bCs/>
          <w:color w:val="002060"/>
          <w:sz w:val="24"/>
          <w:szCs w:val="24"/>
          <w:u w:val="single"/>
          <w:lang w:eastAsia="ru-RU"/>
        </w:rPr>
        <w:t xml:space="preserve"> условия договор</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noProof/>
          <w:color w:val="002060"/>
          <w:sz w:val="24"/>
          <w:szCs w:val="24"/>
          <w:lang w:eastAsia="ru-RU"/>
        </w:rPr>
        <w:drawing>
          <wp:inline distT="0" distB="0" distL="0" distR="0" wp14:anchorId="71342A9D" wp14:editId="7953C770">
            <wp:extent cx="6991350" cy="2324100"/>
            <wp:effectExtent l="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991350" cy="2324100"/>
                    </a:xfrm>
                    <a:prstGeom prst="rect">
                      <a:avLst/>
                    </a:prstGeom>
                    <a:noFill/>
                    <a:ln>
                      <a:noFill/>
                    </a:ln>
                  </pic:spPr>
                </pic:pic>
              </a:graphicData>
            </a:graphic>
          </wp:inline>
        </w:drawing>
      </w:r>
      <w:r w:rsidRPr="008A784A">
        <w:rPr>
          <w:rFonts w:ascii="Times New Roman" w:eastAsiaTheme="minorEastAsia" w:hAnsi="Times New Roman"/>
          <w:noProof/>
          <w:vanish/>
          <w:sz w:val="24"/>
          <w:szCs w:val="24"/>
          <w:lang w:eastAsia="ru-RU"/>
        </w:rPr>
        <w:drawing>
          <wp:inline distT="0" distB="0" distL="0" distR="0" wp14:anchorId="1E16FE03" wp14:editId="731B8956">
            <wp:extent cx="5810250" cy="1895475"/>
            <wp:effectExtent l="0" t="0" r="0" b="9525"/>
            <wp:docPr id="27" name="Рисунок 27" descr="https://mini.1umd.ru/system/content/image/71/1/-3475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ni.1umd.ru/system/content/image/71/1/-34753362/"/>
                    <pic:cNvPicPr>
                      <a:picLocks noChangeAspect="1" noChangeArrowheads="1"/>
                    </pic:cNvPicPr>
                  </pic:nvPicPr>
                  <pic:blipFill>
                    <a:blip r:link="rId232">
                      <a:extLst>
                        <a:ext uri="{28A0092B-C50C-407E-A947-70E740481C1C}">
                          <a14:useLocalDpi xmlns:a14="http://schemas.microsoft.com/office/drawing/2010/main" val="0"/>
                        </a:ext>
                      </a:extLst>
                    </a:blip>
                    <a:srcRect/>
                    <a:stretch>
                      <a:fillRect/>
                    </a:stretch>
                  </pic:blipFill>
                  <pic:spPr bwMode="auto">
                    <a:xfrm>
                      <a:off x="0" y="0"/>
                      <a:ext cx="5810250" cy="1895475"/>
                    </a:xfrm>
                    <a:prstGeom prst="rect">
                      <a:avLst/>
                    </a:prstGeom>
                    <a:noFill/>
                    <a:ln>
                      <a:noFill/>
                    </a:ln>
                  </pic:spPr>
                </pic:pic>
              </a:graphicData>
            </a:graphic>
          </wp:inline>
        </w:drawing>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Скачать пример условия договора, которое снимет спорный момент по сверке расчетов с РСО</w:t>
      </w:r>
    </w:p>
    <w:p w:rsidR="008A784A" w:rsidRPr="008A784A" w:rsidRDefault="008A784A" w:rsidP="008A784A">
      <w:pPr>
        <w:spacing w:line="240" w:lineRule="auto"/>
        <w:jc w:val="both"/>
        <w:rPr>
          <w:rFonts w:ascii="Times New Roman" w:hAnsi="Times New Roman"/>
          <w:b/>
          <w:color w:val="002060"/>
          <w:sz w:val="26"/>
          <w:szCs w:val="26"/>
          <w:u w:val="single"/>
        </w:rPr>
      </w:pPr>
      <w:r w:rsidRPr="008A784A">
        <w:rPr>
          <w:rFonts w:ascii="Times New Roman" w:hAnsi="Times New Roman"/>
          <w:b/>
          <w:color w:val="002060"/>
          <w:sz w:val="26"/>
          <w:szCs w:val="26"/>
          <w:u w:val="single"/>
        </w:rPr>
        <w:t xml:space="preserve">Условие договора, которое снимет спорные моменты  </w:t>
      </w:r>
    </w:p>
    <w:p w:rsidR="008A784A" w:rsidRPr="008A784A" w:rsidRDefault="008A784A" w:rsidP="008A784A">
      <w:pPr>
        <w:spacing w:line="240" w:lineRule="auto"/>
        <w:jc w:val="both"/>
      </w:pPr>
      <w:r w:rsidRPr="008A784A">
        <w:t>Исполнитель имеет право:</w:t>
      </w:r>
    </w:p>
    <w:p w:rsidR="008A784A" w:rsidRPr="008A784A" w:rsidRDefault="008A784A" w:rsidP="008A784A">
      <w:pPr>
        <w:spacing w:line="240" w:lineRule="auto"/>
        <w:jc w:val="both"/>
      </w:pPr>
      <w:r w:rsidRPr="008A784A">
        <w:t>г) инициировать проведение сверки расчетов по настоящему договору. Сверку проводят по форме, которая отражена в приложении № 8 к настоящему договору. Сверку проводят в течении 5-ти рабочих дней путем обмена информацией по электронному документообороту.</w:t>
      </w:r>
    </w:p>
    <w:p w:rsidR="008A784A" w:rsidRPr="008A784A" w:rsidRDefault="008A784A" w:rsidP="008A784A">
      <w:pPr>
        <w:spacing w:after="0" w:line="240" w:lineRule="auto"/>
        <w:jc w:val="both"/>
        <w:rPr>
          <w:rFonts w:ascii="Times New Roman" w:hAnsi="Times New Roman"/>
          <w:b/>
          <w:color w:val="002060"/>
          <w:sz w:val="26"/>
          <w:szCs w:val="26"/>
          <w:u w:val="single"/>
        </w:rPr>
      </w:pPr>
      <w:r w:rsidRPr="008A784A">
        <w:rPr>
          <w:rFonts w:ascii="Times New Roman" w:hAnsi="Times New Roman"/>
          <w:b/>
          <w:color w:val="002060"/>
          <w:sz w:val="26"/>
          <w:szCs w:val="26"/>
          <w:u w:val="single"/>
        </w:rPr>
        <w:t>Сравнение условий договора</w:t>
      </w:r>
    </w:p>
    <w:p w:rsidR="008A784A" w:rsidRPr="008A784A" w:rsidRDefault="008A784A" w:rsidP="008A784A">
      <w:pPr>
        <w:spacing w:line="240" w:lineRule="auto"/>
        <w:jc w:val="both"/>
        <w:rPr>
          <w:rFonts w:ascii="Times New Roman" w:hAnsi="Times New Roman"/>
          <w:b/>
          <w:color w:val="002060"/>
          <w:sz w:val="26"/>
          <w:szCs w:val="26"/>
          <w:u w:val="single"/>
        </w:rPr>
      </w:pPr>
    </w:p>
    <w:tbl>
      <w:tblPr>
        <w:tblStyle w:val="a4"/>
        <w:tblW w:w="0" w:type="auto"/>
        <w:tblInd w:w="0" w:type="dxa"/>
        <w:tblLook w:val="04A0" w:firstRow="1" w:lastRow="0" w:firstColumn="1" w:lastColumn="0" w:noHBand="0" w:noVBand="1"/>
      </w:tblPr>
      <w:tblGrid>
        <w:gridCol w:w="4672"/>
        <w:gridCol w:w="4673"/>
      </w:tblGrid>
      <w:tr w:rsidR="008A784A" w:rsidRPr="008A784A" w:rsidTr="008A784A">
        <w:tc>
          <w:tcPr>
            <w:tcW w:w="4672" w:type="dxa"/>
            <w:tcBorders>
              <w:top w:val="single" w:sz="4" w:space="0" w:color="auto"/>
              <w:left w:val="single" w:sz="4" w:space="0" w:color="auto"/>
              <w:bottom w:val="single" w:sz="4" w:space="0" w:color="auto"/>
              <w:right w:val="single" w:sz="4" w:space="0" w:color="auto"/>
            </w:tcBorders>
            <w:hideMark/>
          </w:tcPr>
          <w:p w:rsidR="008A784A" w:rsidRPr="008A784A" w:rsidRDefault="008A784A" w:rsidP="008A784A">
            <w:pPr>
              <w:spacing w:line="240" w:lineRule="auto"/>
              <w:jc w:val="both"/>
              <w:rPr>
                <w:b/>
              </w:rPr>
            </w:pPr>
            <w:r w:rsidRPr="008A784A">
              <w:rPr>
                <w:b/>
                <w:color w:val="FF0000"/>
              </w:rPr>
              <w:t xml:space="preserve">Не рабочее условие договора </w:t>
            </w:r>
          </w:p>
        </w:tc>
        <w:tc>
          <w:tcPr>
            <w:tcW w:w="4673" w:type="dxa"/>
            <w:tcBorders>
              <w:top w:val="single" w:sz="4" w:space="0" w:color="auto"/>
              <w:left w:val="single" w:sz="4" w:space="0" w:color="auto"/>
              <w:bottom w:val="single" w:sz="4" w:space="0" w:color="auto"/>
              <w:right w:val="single" w:sz="4" w:space="0" w:color="auto"/>
            </w:tcBorders>
            <w:hideMark/>
          </w:tcPr>
          <w:p w:rsidR="008A784A" w:rsidRPr="008A784A" w:rsidRDefault="008A784A" w:rsidP="008A784A">
            <w:pPr>
              <w:spacing w:line="240" w:lineRule="auto"/>
              <w:jc w:val="both"/>
              <w:rPr>
                <w:b/>
              </w:rPr>
            </w:pPr>
            <w:bookmarkStart w:id="1" w:name="_Hlk112842606"/>
            <w:r w:rsidRPr="008A784A">
              <w:rPr>
                <w:b/>
                <w:color w:val="00B050"/>
              </w:rPr>
              <w:t xml:space="preserve">Подробное условие договора, которое снимет спорные моменты  </w:t>
            </w:r>
            <w:bookmarkEnd w:id="1"/>
          </w:p>
        </w:tc>
      </w:tr>
      <w:tr w:rsidR="008A784A" w:rsidRPr="008A784A" w:rsidTr="008A784A">
        <w:tc>
          <w:tcPr>
            <w:tcW w:w="4672" w:type="dxa"/>
            <w:tcBorders>
              <w:top w:val="single" w:sz="4" w:space="0" w:color="auto"/>
              <w:left w:val="single" w:sz="4" w:space="0" w:color="auto"/>
              <w:bottom w:val="single" w:sz="4" w:space="0" w:color="auto"/>
              <w:right w:val="single" w:sz="4" w:space="0" w:color="auto"/>
            </w:tcBorders>
          </w:tcPr>
          <w:p w:rsidR="008A784A" w:rsidRPr="008A784A" w:rsidRDefault="008A784A" w:rsidP="008A784A">
            <w:pPr>
              <w:spacing w:line="240" w:lineRule="auto"/>
              <w:jc w:val="both"/>
              <w:rPr>
                <w:rFonts w:ascii="Times New Roman" w:hAnsi="Times New Roman"/>
                <w:b/>
              </w:rPr>
            </w:pPr>
            <w:r w:rsidRPr="008A784A">
              <w:rPr>
                <w:rFonts w:ascii="Times New Roman" w:hAnsi="Times New Roman"/>
                <w:b/>
              </w:rPr>
              <w:t>16. Исполнитель имеет право:</w:t>
            </w:r>
          </w:p>
          <w:p w:rsidR="008A784A" w:rsidRPr="008A784A" w:rsidRDefault="008A784A" w:rsidP="008A784A">
            <w:pPr>
              <w:spacing w:line="240" w:lineRule="auto"/>
              <w:jc w:val="both"/>
              <w:rPr>
                <w:rFonts w:ascii="Times New Roman" w:hAnsi="Times New Roman"/>
                <w:b/>
              </w:rPr>
            </w:pPr>
            <w:r w:rsidRPr="008A784A">
              <w:rPr>
                <w:rFonts w:ascii="Times New Roman" w:hAnsi="Times New Roman"/>
                <w:b/>
              </w:rPr>
              <w:t>г) инициировать проведение сверки расчетов по настоящему договору.</w:t>
            </w:r>
          </w:p>
          <w:p w:rsidR="008A784A" w:rsidRPr="008A784A" w:rsidRDefault="008A784A" w:rsidP="008A784A">
            <w:pPr>
              <w:spacing w:line="240" w:lineRule="auto"/>
              <w:jc w:val="both"/>
              <w:rPr>
                <w:b/>
              </w:rPr>
            </w:pPr>
          </w:p>
        </w:tc>
        <w:tc>
          <w:tcPr>
            <w:tcW w:w="4673" w:type="dxa"/>
            <w:tcBorders>
              <w:top w:val="single" w:sz="4" w:space="0" w:color="auto"/>
              <w:left w:val="single" w:sz="4" w:space="0" w:color="auto"/>
              <w:bottom w:val="single" w:sz="4" w:space="0" w:color="auto"/>
              <w:right w:val="single" w:sz="4" w:space="0" w:color="auto"/>
            </w:tcBorders>
            <w:hideMark/>
          </w:tcPr>
          <w:p w:rsidR="008A784A" w:rsidRPr="008A784A" w:rsidRDefault="008A784A" w:rsidP="008A784A">
            <w:pPr>
              <w:spacing w:line="240" w:lineRule="auto"/>
              <w:jc w:val="both"/>
              <w:rPr>
                <w:b/>
              </w:rPr>
            </w:pPr>
            <w:r w:rsidRPr="008A784A">
              <w:rPr>
                <w:b/>
              </w:rPr>
              <w:lastRenderedPageBreak/>
              <w:t xml:space="preserve">16. </w:t>
            </w:r>
            <w:bookmarkStart w:id="2" w:name="_Hlk112842613"/>
            <w:r w:rsidRPr="008A784A">
              <w:rPr>
                <w:b/>
              </w:rPr>
              <w:t>Исполнитель имеет право:</w:t>
            </w:r>
          </w:p>
          <w:p w:rsidR="008A784A" w:rsidRPr="008A784A" w:rsidRDefault="008A784A" w:rsidP="008A784A">
            <w:pPr>
              <w:spacing w:line="240" w:lineRule="auto"/>
              <w:jc w:val="both"/>
              <w:rPr>
                <w:b/>
              </w:rPr>
            </w:pPr>
            <w:r w:rsidRPr="008A784A">
              <w:rPr>
                <w:b/>
              </w:rPr>
              <w:t xml:space="preserve">г) инициировать проведение сверки расчетов по настоящему договору. Сверку проводят по </w:t>
            </w:r>
            <w:r w:rsidRPr="008A784A">
              <w:rPr>
                <w:b/>
              </w:rPr>
              <w:lastRenderedPageBreak/>
              <w:t>форме, которая отражена в приложении № 8 к настоящему договору. Сверку проводят в течении 5-ти рабочих дней путем обмена информацией по электронному документообороту.</w:t>
            </w:r>
            <w:bookmarkEnd w:id="2"/>
          </w:p>
        </w:tc>
      </w:tr>
    </w:tbl>
    <w:p w:rsidR="008A784A" w:rsidRPr="008A784A" w:rsidRDefault="008A784A" w:rsidP="008A784A">
      <w:pPr>
        <w:spacing w:before="100" w:beforeAutospacing="1" w:after="100" w:afterAutospacing="1" w:line="240" w:lineRule="auto"/>
        <w:jc w:val="both"/>
        <w:outlineLvl w:val="1"/>
        <w:rPr>
          <w:rFonts w:ascii="Times New Roman" w:eastAsia="Times New Roman" w:hAnsi="Times New Roman"/>
          <w:b/>
          <w:bCs/>
          <w:color w:val="002060"/>
          <w:sz w:val="32"/>
          <w:szCs w:val="32"/>
          <w:u w:val="single"/>
          <w:lang w:eastAsia="ru-RU"/>
        </w:rPr>
      </w:pPr>
      <w:r w:rsidRPr="008A784A">
        <w:rPr>
          <w:rFonts w:ascii="Times New Roman" w:eastAsia="Times New Roman" w:hAnsi="Times New Roman"/>
          <w:b/>
          <w:bCs/>
          <w:color w:val="002060"/>
          <w:sz w:val="32"/>
          <w:szCs w:val="32"/>
          <w:u w:val="single"/>
          <w:lang w:eastAsia="ru-RU"/>
        </w:rPr>
        <w:lastRenderedPageBreak/>
        <w:t>Как оформить дополнительное соглашение об изменении договора с РСО</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Дополнительное соглашение нужно оформить в такой же форме, как и основной договор. Укажите в нем пять видов сведений:</w:t>
      </w:r>
    </w:p>
    <w:p w:rsidR="008A784A" w:rsidRPr="008A784A" w:rsidRDefault="008A784A" w:rsidP="008A784A">
      <w:pPr>
        <w:numPr>
          <w:ilvl w:val="0"/>
          <w:numId w:val="34"/>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название, дата и номер договора;</w:t>
      </w:r>
    </w:p>
    <w:p w:rsidR="008A784A" w:rsidRPr="008A784A" w:rsidRDefault="008A784A" w:rsidP="008A784A">
      <w:pPr>
        <w:numPr>
          <w:ilvl w:val="0"/>
          <w:numId w:val="34"/>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наименование и реквизиты сторон;</w:t>
      </w:r>
    </w:p>
    <w:p w:rsidR="008A784A" w:rsidRPr="008A784A" w:rsidRDefault="008A784A" w:rsidP="008A784A">
      <w:pPr>
        <w:numPr>
          <w:ilvl w:val="0"/>
          <w:numId w:val="34"/>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указание на то, что стороны изменяют договор;</w:t>
      </w:r>
    </w:p>
    <w:p w:rsidR="008A784A" w:rsidRPr="008A784A" w:rsidRDefault="008A784A" w:rsidP="008A784A">
      <w:pPr>
        <w:numPr>
          <w:ilvl w:val="0"/>
          <w:numId w:val="34"/>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условия, которые стороны меняют;</w:t>
      </w:r>
    </w:p>
    <w:p w:rsidR="008A784A" w:rsidRPr="008A784A" w:rsidRDefault="008A784A" w:rsidP="008A784A">
      <w:pPr>
        <w:numPr>
          <w:ilvl w:val="0"/>
          <w:numId w:val="34"/>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момент, с которого договор изменится.</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После этого направьте </w:t>
      </w:r>
      <w:proofErr w:type="spellStart"/>
      <w:r w:rsidRPr="008A784A">
        <w:rPr>
          <w:rFonts w:ascii="Times New Roman" w:eastAsiaTheme="minorEastAsia" w:hAnsi="Times New Roman"/>
          <w:b/>
          <w:sz w:val="24"/>
          <w:szCs w:val="24"/>
          <w:lang w:eastAsia="ru-RU"/>
        </w:rPr>
        <w:t>ресурсоснабжающей</w:t>
      </w:r>
      <w:proofErr w:type="spellEnd"/>
      <w:r w:rsidRPr="008A784A">
        <w:rPr>
          <w:rFonts w:ascii="Times New Roman" w:eastAsiaTheme="minorEastAsia" w:hAnsi="Times New Roman"/>
          <w:b/>
          <w:sz w:val="24"/>
          <w:szCs w:val="24"/>
          <w:lang w:eastAsia="ru-RU"/>
        </w:rPr>
        <w:t xml:space="preserve"> организации сопроводительное письмо об изменении договора и приложите дополнительное соглашение с новыми условиями.</w:t>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sz w:val="28"/>
          <w:szCs w:val="28"/>
          <w:lang w:eastAsia="ru-RU"/>
        </w:rPr>
      </w:pPr>
      <w:r w:rsidRPr="008A784A">
        <w:rPr>
          <w:rFonts w:ascii="Times New Roman" w:eastAsia="Times New Roman" w:hAnsi="Times New Roman"/>
          <w:b/>
          <w:bCs/>
          <w:sz w:val="28"/>
          <w:szCs w:val="28"/>
          <w:lang w:eastAsia="ru-RU"/>
        </w:rPr>
        <w:t>Совет</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Если в договоре меняете много условий, то в дополнительном соглашении можно перечислить целый раздел или весь текст договора.</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Продублируйте те положения, которые продолжают действовать и дополните новыми условиями. При этом в преамбуле дополнительного соглашения нужно сделать отметку: «стороны изложили договор </w:t>
      </w:r>
      <w:proofErr w:type="spellStart"/>
      <w:r w:rsidRPr="008A784A">
        <w:rPr>
          <w:rFonts w:ascii="Times New Roman" w:eastAsiaTheme="minorEastAsia" w:hAnsi="Times New Roman"/>
          <w:sz w:val="24"/>
          <w:szCs w:val="24"/>
          <w:lang w:eastAsia="ru-RU"/>
        </w:rPr>
        <w:t>ресурсоснабжения</w:t>
      </w:r>
      <w:proofErr w:type="spellEnd"/>
      <w:r w:rsidRPr="008A784A">
        <w:rPr>
          <w:rFonts w:ascii="Times New Roman" w:eastAsiaTheme="minorEastAsia" w:hAnsi="Times New Roman"/>
          <w:sz w:val="24"/>
          <w:szCs w:val="24"/>
          <w:lang w:eastAsia="ru-RU"/>
        </w:rPr>
        <w:t xml:space="preserve"> в новой редакции».</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u w:val="single"/>
          <w:lang w:eastAsia="ru-RU"/>
        </w:rPr>
      </w:pPr>
      <w:r w:rsidRPr="008A784A">
        <w:rPr>
          <w:rFonts w:ascii="Times New Roman" w:eastAsiaTheme="minorEastAsia" w:hAnsi="Times New Roman"/>
          <w:b/>
          <w:color w:val="002060"/>
          <w:sz w:val="32"/>
          <w:szCs w:val="32"/>
          <w:u w:val="single"/>
          <w:lang w:eastAsia="ru-RU"/>
        </w:rPr>
        <w:t>Скачайте шаблоны документов, которые помогут изменить договор с РСО.</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color w:val="222222"/>
          <w:sz w:val="21"/>
          <w:szCs w:val="21"/>
          <w:lang w:eastAsia="ru-RU"/>
        </w:rPr>
        <w:t>Дополнительное соглашение № </w:t>
      </w:r>
      <w:r w:rsidRPr="008A784A">
        <w:rPr>
          <w:rFonts w:ascii="Arial" w:eastAsia="Times New Roman" w:hAnsi="Arial" w:cs="Arial"/>
          <w:b/>
          <w:bCs/>
          <w:i/>
          <w:iCs/>
          <w:color w:val="222222"/>
          <w:sz w:val="21"/>
          <w:szCs w:val="21"/>
          <w:shd w:val="clear" w:color="auto" w:fill="FFFFCC"/>
          <w:lang w:eastAsia="ru-RU"/>
        </w:rPr>
        <w:t>3</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color w:val="222222"/>
          <w:sz w:val="21"/>
          <w:szCs w:val="21"/>
          <w:lang w:eastAsia="ru-RU"/>
        </w:rPr>
        <w:t>к Договору холодного водоснабжения от </w:t>
      </w:r>
      <w:r w:rsidRPr="008A784A">
        <w:rPr>
          <w:rFonts w:ascii="Arial" w:eastAsia="Times New Roman" w:hAnsi="Arial" w:cs="Arial"/>
          <w:b/>
          <w:bCs/>
          <w:i/>
          <w:iCs/>
          <w:color w:val="222222"/>
          <w:sz w:val="21"/>
          <w:szCs w:val="21"/>
          <w:shd w:val="clear" w:color="auto" w:fill="FFFFCC"/>
          <w:lang w:eastAsia="ru-RU"/>
        </w:rPr>
        <w:t>15.04.2019</w:t>
      </w:r>
      <w:r w:rsidRPr="008A784A">
        <w:rPr>
          <w:rFonts w:ascii="Arial" w:eastAsia="Times New Roman" w:hAnsi="Arial" w:cs="Arial"/>
          <w:b/>
          <w:bCs/>
          <w:color w:val="222222"/>
          <w:sz w:val="21"/>
          <w:szCs w:val="21"/>
          <w:lang w:eastAsia="ru-RU"/>
        </w:rPr>
        <w:t> № </w:t>
      </w:r>
      <w:r w:rsidRPr="008A784A">
        <w:rPr>
          <w:rFonts w:ascii="Arial" w:eastAsia="Times New Roman" w:hAnsi="Arial" w:cs="Arial"/>
          <w:b/>
          <w:bCs/>
          <w:i/>
          <w:iCs/>
          <w:color w:val="222222"/>
          <w:sz w:val="21"/>
          <w:szCs w:val="21"/>
          <w:shd w:val="clear" w:color="auto" w:fill="FFFFCC"/>
          <w:lang w:eastAsia="ru-RU"/>
        </w:rPr>
        <w:t>85-</w:t>
      </w:r>
      <w:proofErr w:type="gramStart"/>
      <w:r w:rsidRPr="008A784A">
        <w:rPr>
          <w:rFonts w:ascii="Arial" w:eastAsia="Times New Roman" w:hAnsi="Arial" w:cs="Arial"/>
          <w:b/>
          <w:bCs/>
          <w:i/>
          <w:iCs/>
          <w:color w:val="222222"/>
          <w:sz w:val="21"/>
          <w:szCs w:val="21"/>
          <w:shd w:val="clear" w:color="auto" w:fill="FFFFCC"/>
          <w:lang w:eastAsia="ru-RU"/>
        </w:rPr>
        <w:t>К-У</w:t>
      </w:r>
      <w:proofErr w:type="gramEnd"/>
      <w:r w:rsidRPr="008A784A">
        <w:rPr>
          <w:rFonts w:ascii="Arial" w:eastAsia="Times New Roman" w:hAnsi="Arial" w:cs="Arial"/>
          <w:b/>
          <w:bCs/>
          <w:i/>
          <w:iCs/>
          <w:color w:val="222222"/>
          <w:sz w:val="21"/>
          <w:szCs w:val="21"/>
          <w:shd w:val="clear" w:color="auto" w:fill="FFFFCC"/>
          <w:lang w:eastAsia="ru-RU"/>
        </w:rPr>
        <w:t>/19</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i/>
          <w:iCs/>
          <w:color w:val="222222"/>
          <w:sz w:val="21"/>
          <w:szCs w:val="21"/>
          <w:shd w:val="clear" w:color="auto" w:fill="FFFFCC"/>
          <w:lang w:eastAsia="ru-RU"/>
        </w:rPr>
        <w:t>г. Углич1 сентября</w:t>
      </w:r>
      <w:r w:rsidRPr="008A784A">
        <w:rPr>
          <w:rFonts w:ascii="Arial" w:eastAsia="Times New Roman" w:hAnsi="Arial" w:cs="Arial"/>
          <w:color w:val="222222"/>
          <w:sz w:val="21"/>
          <w:szCs w:val="21"/>
          <w:lang w:eastAsia="ru-RU"/>
        </w:rPr>
        <w:t> 20</w:t>
      </w:r>
      <w:r w:rsidRPr="008A784A">
        <w:rPr>
          <w:rFonts w:ascii="Arial" w:eastAsia="Times New Roman" w:hAnsi="Arial" w:cs="Arial"/>
          <w:b/>
          <w:bCs/>
          <w:i/>
          <w:iCs/>
          <w:color w:val="222222"/>
          <w:sz w:val="21"/>
          <w:szCs w:val="21"/>
          <w:shd w:val="clear" w:color="auto" w:fill="FFFFCC"/>
          <w:lang w:eastAsia="ru-RU"/>
        </w:rPr>
        <w:t>22</w:t>
      </w:r>
      <w:r w:rsidRPr="008A784A">
        <w:rPr>
          <w:rFonts w:ascii="Arial" w:eastAsia="Times New Roman" w:hAnsi="Arial" w:cs="Arial"/>
          <w:color w:val="222222"/>
          <w:sz w:val="21"/>
          <w:szCs w:val="21"/>
          <w:lang w:eastAsia="ru-RU"/>
        </w:rPr>
        <w:t> года</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i/>
          <w:iCs/>
          <w:color w:val="222222"/>
          <w:sz w:val="21"/>
          <w:szCs w:val="21"/>
          <w:shd w:val="clear" w:color="auto" w:fill="FFFFCC"/>
          <w:lang w:eastAsia="ru-RU"/>
        </w:rPr>
        <w:t>ООО «Концессии водоснабжения»</w:t>
      </w:r>
      <w:r w:rsidRPr="008A784A">
        <w:rPr>
          <w:rFonts w:ascii="Arial" w:eastAsia="Times New Roman" w:hAnsi="Arial" w:cs="Arial"/>
          <w:color w:val="222222"/>
          <w:sz w:val="21"/>
          <w:szCs w:val="21"/>
          <w:lang w:eastAsia="ru-RU"/>
        </w:rPr>
        <w:t>, именуемое в дальнейшем РСО , в лице </w:t>
      </w:r>
      <w:r w:rsidRPr="008A784A">
        <w:rPr>
          <w:rFonts w:ascii="Arial" w:eastAsia="Times New Roman" w:hAnsi="Arial" w:cs="Arial"/>
          <w:b/>
          <w:bCs/>
          <w:i/>
          <w:iCs/>
          <w:color w:val="222222"/>
          <w:sz w:val="21"/>
          <w:szCs w:val="21"/>
          <w:shd w:val="clear" w:color="auto" w:fill="FFFFCC"/>
          <w:lang w:eastAsia="ru-RU"/>
        </w:rPr>
        <w:t xml:space="preserve">заместителя начальника управления </w:t>
      </w:r>
      <w:proofErr w:type="spellStart"/>
      <w:r w:rsidRPr="008A784A">
        <w:rPr>
          <w:rFonts w:ascii="Arial" w:eastAsia="Times New Roman" w:hAnsi="Arial" w:cs="Arial"/>
          <w:b/>
          <w:bCs/>
          <w:i/>
          <w:iCs/>
          <w:color w:val="222222"/>
          <w:sz w:val="21"/>
          <w:szCs w:val="21"/>
          <w:shd w:val="clear" w:color="auto" w:fill="FFFFCC"/>
          <w:lang w:eastAsia="ru-RU"/>
        </w:rPr>
        <w:t>Вешнякова</w:t>
      </w:r>
      <w:proofErr w:type="spellEnd"/>
      <w:r w:rsidRPr="008A784A">
        <w:rPr>
          <w:rFonts w:ascii="Arial" w:eastAsia="Times New Roman" w:hAnsi="Arial" w:cs="Arial"/>
          <w:b/>
          <w:bCs/>
          <w:i/>
          <w:iCs/>
          <w:color w:val="222222"/>
          <w:sz w:val="21"/>
          <w:szCs w:val="21"/>
          <w:shd w:val="clear" w:color="auto" w:fill="FFFFCC"/>
          <w:lang w:eastAsia="ru-RU"/>
        </w:rPr>
        <w:t xml:space="preserve"> Олега Павловича</w:t>
      </w:r>
      <w:r w:rsidRPr="008A784A">
        <w:rPr>
          <w:rFonts w:ascii="Arial" w:eastAsia="Times New Roman" w:hAnsi="Arial" w:cs="Arial"/>
          <w:color w:val="222222"/>
          <w:sz w:val="21"/>
          <w:szCs w:val="21"/>
          <w:lang w:eastAsia="ru-RU"/>
        </w:rPr>
        <w:t>, действующего на основании </w:t>
      </w:r>
      <w:r w:rsidRPr="008A784A">
        <w:rPr>
          <w:rFonts w:ascii="Arial" w:eastAsia="Times New Roman" w:hAnsi="Arial" w:cs="Arial"/>
          <w:b/>
          <w:bCs/>
          <w:i/>
          <w:iCs/>
          <w:color w:val="222222"/>
          <w:sz w:val="21"/>
          <w:szCs w:val="21"/>
          <w:shd w:val="clear" w:color="auto" w:fill="FFFFCC"/>
          <w:lang w:eastAsia="ru-RU"/>
        </w:rPr>
        <w:t>доверенности от 10.01.2022 № 123/2022</w:t>
      </w:r>
      <w:r w:rsidRPr="008A784A">
        <w:rPr>
          <w:rFonts w:ascii="Arial" w:eastAsia="Times New Roman" w:hAnsi="Arial" w:cs="Arial"/>
          <w:color w:val="222222"/>
          <w:sz w:val="21"/>
          <w:szCs w:val="21"/>
          <w:lang w:eastAsia="ru-RU"/>
        </w:rPr>
        <w:t>, с одной стороны, и </w:t>
      </w:r>
      <w:r w:rsidRPr="008A784A">
        <w:rPr>
          <w:rFonts w:ascii="Arial" w:eastAsia="Times New Roman" w:hAnsi="Arial" w:cs="Arial"/>
          <w:b/>
          <w:bCs/>
          <w:i/>
          <w:iCs/>
          <w:color w:val="222222"/>
          <w:sz w:val="21"/>
          <w:szCs w:val="21"/>
          <w:shd w:val="clear" w:color="auto" w:fill="FFFFCC"/>
          <w:lang w:eastAsia="ru-RU"/>
        </w:rPr>
        <w:t>Общество с ограниченной ответственностью «УК Стандарт»</w:t>
      </w:r>
      <w:r w:rsidRPr="008A784A">
        <w:rPr>
          <w:rFonts w:ascii="Arial" w:eastAsia="Times New Roman" w:hAnsi="Arial" w:cs="Arial"/>
          <w:color w:val="222222"/>
          <w:sz w:val="21"/>
          <w:szCs w:val="21"/>
          <w:lang w:eastAsia="ru-RU"/>
        </w:rPr>
        <w:t>, именуемое в дальнейшем «Исполнитель», в лице </w:t>
      </w:r>
      <w:r w:rsidRPr="008A784A">
        <w:rPr>
          <w:rFonts w:ascii="Arial" w:eastAsia="Times New Roman" w:hAnsi="Arial" w:cs="Arial"/>
          <w:b/>
          <w:bCs/>
          <w:i/>
          <w:iCs/>
          <w:color w:val="222222"/>
          <w:sz w:val="21"/>
          <w:szCs w:val="21"/>
          <w:shd w:val="clear" w:color="auto" w:fill="FFFFCC"/>
          <w:lang w:eastAsia="ru-RU"/>
        </w:rPr>
        <w:t>генерального директора Сергиенко Виктора Романовича</w:t>
      </w:r>
      <w:r w:rsidRPr="008A784A">
        <w:rPr>
          <w:rFonts w:ascii="Arial" w:eastAsia="Times New Roman" w:hAnsi="Arial" w:cs="Arial"/>
          <w:color w:val="222222"/>
          <w:sz w:val="21"/>
          <w:szCs w:val="21"/>
          <w:lang w:eastAsia="ru-RU"/>
        </w:rPr>
        <w:t>, действующего на основании устава с другой стороны, заключили настоящее дополнительное соглашение к договору холодного водоснабжения от </w:t>
      </w:r>
      <w:r w:rsidRPr="008A784A">
        <w:rPr>
          <w:rFonts w:ascii="Arial" w:eastAsia="Times New Roman" w:hAnsi="Arial" w:cs="Arial"/>
          <w:b/>
          <w:bCs/>
          <w:i/>
          <w:iCs/>
          <w:color w:val="222222"/>
          <w:sz w:val="21"/>
          <w:szCs w:val="21"/>
          <w:shd w:val="clear" w:color="auto" w:fill="FFFFCC"/>
          <w:lang w:eastAsia="ru-RU"/>
        </w:rPr>
        <w:t>15.04.2019</w:t>
      </w:r>
      <w:r w:rsidRPr="008A784A">
        <w:rPr>
          <w:rFonts w:ascii="Arial" w:eastAsia="Times New Roman" w:hAnsi="Arial" w:cs="Arial"/>
          <w:color w:val="222222"/>
          <w:sz w:val="21"/>
          <w:szCs w:val="21"/>
          <w:lang w:eastAsia="ru-RU"/>
        </w:rPr>
        <w:t> № </w:t>
      </w:r>
      <w:r w:rsidRPr="008A784A">
        <w:rPr>
          <w:rFonts w:ascii="Arial" w:eastAsia="Times New Roman" w:hAnsi="Arial" w:cs="Arial"/>
          <w:b/>
          <w:bCs/>
          <w:i/>
          <w:iCs/>
          <w:color w:val="222222"/>
          <w:sz w:val="21"/>
          <w:szCs w:val="21"/>
          <w:shd w:val="clear" w:color="auto" w:fill="FFFFCC"/>
          <w:lang w:eastAsia="ru-RU"/>
        </w:rPr>
        <w:t>85-К-У/19</w:t>
      </w:r>
      <w:r w:rsidRPr="008A784A">
        <w:rPr>
          <w:rFonts w:ascii="Arial" w:eastAsia="Times New Roman" w:hAnsi="Arial" w:cs="Arial"/>
          <w:color w:val="222222"/>
          <w:sz w:val="21"/>
          <w:szCs w:val="21"/>
          <w:lang w:eastAsia="ru-RU"/>
        </w:rPr>
        <w:t> (далее – соглашение) о нижеследующем:</w:t>
      </w:r>
    </w:p>
    <w:p w:rsidR="008A784A" w:rsidRPr="008A784A" w:rsidRDefault="008A784A" w:rsidP="008A784A">
      <w:pPr>
        <w:spacing w:after="150" w:line="240" w:lineRule="auto"/>
        <w:jc w:val="both"/>
        <w:rPr>
          <w:rFonts w:ascii="Times New Roman" w:eastAsia="Times New Roman" w:hAnsi="Times New Roman"/>
          <w:sz w:val="24"/>
          <w:szCs w:val="24"/>
          <w:lang w:eastAsia="ru-RU"/>
        </w:rPr>
      </w:pPr>
      <w:r w:rsidRPr="008A784A">
        <w:rPr>
          <w:rFonts w:ascii="Arial" w:eastAsia="Times New Roman" w:hAnsi="Arial" w:cs="Arial"/>
          <w:color w:val="222222"/>
          <w:sz w:val="21"/>
          <w:szCs w:val="21"/>
          <w:lang w:eastAsia="ru-RU"/>
        </w:rPr>
        <w:t>1. Изложить пункт 21 договора в следующей редакции: </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«21. Порядок определения объемов коммунального ресурса, поставляемого по настоящему договору, заключенному в целях предоставления коммунальных услуг и потребляемого при содержании общего имущества в многоквартирных домах исполнителя, устанавливается с учетом пунктов 21, 21(1)</w:t>
      </w:r>
    </w:p>
    <w:p w:rsidR="008A784A" w:rsidRPr="008A784A" w:rsidRDefault="008A784A" w:rsidP="008A784A">
      <w:pPr>
        <w:spacing w:after="0"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 xml:space="preserve">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w:t>
      </w:r>
      <w:r w:rsidRPr="008A784A">
        <w:rPr>
          <w:rFonts w:ascii="Times New Roman" w:eastAsia="Times New Roman" w:hAnsi="Times New Roman"/>
          <w:sz w:val="24"/>
          <w:szCs w:val="24"/>
          <w:lang w:eastAsia="ru-RU"/>
        </w:rPr>
        <w:lastRenderedPageBreak/>
        <w:t xml:space="preserve">потребительским кооперативом договоров с </w:t>
      </w:r>
      <w:proofErr w:type="spellStart"/>
      <w:r w:rsidRPr="008A784A">
        <w:rPr>
          <w:rFonts w:ascii="Times New Roman" w:eastAsia="Times New Roman" w:hAnsi="Times New Roman"/>
          <w:sz w:val="24"/>
          <w:szCs w:val="24"/>
          <w:lang w:eastAsia="ru-RU"/>
        </w:rPr>
        <w:t>ресурсоснабжающими</w:t>
      </w:r>
      <w:proofErr w:type="spellEnd"/>
      <w:r w:rsidRPr="008A784A">
        <w:rPr>
          <w:rFonts w:ascii="Times New Roman" w:eastAsia="Times New Roman" w:hAnsi="Times New Roman"/>
          <w:sz w:val="24"/>
          <w:szCs w:val="24"/>
          <w:lang w:eastAsia="ru-RU"/>
        </w:rPr>
        <w:t xml:space="preserve"> организациями, утвержденных Постановлением Правительства РФ от 14.02.2012 № 124.</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2. Дополнить</w:t>
      </w:r>
    </w:p>
    <w:p w:rsidR="008A784A" w:rsidRPr="008A784A" w:rsidRDefault="008A784A" w:rsidP="008A784A">
      <w:pPr>
        <w:spacing w:after="0"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 договор пунктами 3.12, 3.13 следующего содержания:</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«3.12. РСО обязуется передавать до </w:t>
      </w:r>
      <w:r w:rsidRPr="008A784A">
        <w:rPr>
          <w:rFonts w:ascii="Arial" w:eastAsia="Times New Roman" w:hAnsi="Arial" w:cs="Arial"/>
          <w:i/>
          <w:iCs/>
          <w:color w:val="222222"/>
          <w:sz w:val="21"/>
          <w:szCs w:val="21"/>
          <w:shd w:val="clear" w:color="auto" w:fill="FFFFCC"/>
          <w:lang w:eastAsia="ru-RU"/>
        </w:rPr>
        <w:t>5</w:t>
      </w:r>
      <w:r w:rsidRPr="008A784A">
        <w:rPr>
          <w:rFonts w:ascii="Arial" w:eastAsia="Times New Roman" w:hAnsi="Arial" w:cs="Arial"/>
          <w:color w:val="222222"/>
          <w:sz w:val="21"/>
          <w:szCs w:val="21"/>
          <w:lang w:eastAsia="ru-RU"/>
        </w:rPr>
        <w:t xml:space="preserve"> числа следующего месяца абоненту показания индивидуальных приборов учета и начисленные объемы потребителям жилых и нежилых помещений дома по форме согласно Приложению № 9. Информацию о показаниях ИПУ, РСО передает любым доступным способом (почтовое отправление, телеграмма, </w:t>
      </w:r>
      <w:proofErr w:type="spellStart"/>
      <w:r w:rsidRPr="008A784A">
        <w:rPr>
          <w:rFonts w:ascii="Arial" w:eastAsia="Times New Roman" w:hAnsi="Arial" w:cs="Arial"/>
          <w:color w:val="222222"/>
          <w:sz w:val="21"/>
          <w:szCs w:val="21"/>
          <w:lang w:eastAsia="ru-RU"/>
        </w:rPr>
        <w:t>факсограмма</w:t>
      </w:r>
      <w:proofErr w:type="spellEnd"/>
      <w:r w:rsidRPr="008A784A">
        <w:rPr>
          <w:rFonts w:ascii="Arial" w:eastAsia="Times New Roman" w:hAnsi="Arial" w:cs="Arial"/>
          <w:color w:val="222222"/>
          <w:sz w:val="21"/>
          <w:szCs w:val="21"/>
          <w:lang w:eastAsia="ru-RU"/>
        </w:rPr>
        <w:t>, телефонограмма, информационно-телекоммуникационная сеть «Интернет»</w:t>
      </w:r>
    </w:p>
    <w:p w:rsidR="008A784A" w:rsidRPr="008A784A" w:rsidRDefault="008A784A" w:rsidP="008A784A">
      <w:pPr>
        <w:spacing w:after="0"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 ), позволяющим подтвердить получение такого уведомления Исполнителем»;</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«3.13. В случае нарушения РСО, или привлеченным ей лицом, обязательства, установленного в пункте </w:t>
      </w:r>
      <w:r w:rsidRPr="008A784A">
        <w:rPr>
          <w:rFonts w:ascii="Arial" w:eastAsia="Times New Roman" w:hAnsi="Arial" w:cs="Arial"/>
          <w:i/>
          <w:iCs/>
          <w:color w:val="222222"/>
          <w:sz w:val="21"/>
          <w:szCs w:val="21"/>
          <w:shd w:val="clear" w:color="auto" w:fill="FFFFCC"/>
          <w:lang w:eastAsia="ru-RU"/>
        </w:rPr>
        <w:t>3.12</w:t>
      </w:r>
      <w:r w:rsidRPr="008A784A">
        <w:rPr>
          <w:rFonts w:ascii="Arial" w:eastAsia="Times New Roman" w:hAnsi="Arial" w:cs="Arial"/>
          <w:color w:val="222222"/>
          <w:sz w:val="21"/>
          <w:szCs w:val="21"/>
          <w:lang w:eastAsia="ru-RU"/>
        </w:rPr>
        <w:t> настоящего договора, Исполнитель освобождается от оплаты счетов за коммунальные ресурсы вплоть до момента исполнения обязанности, указанной в пункте 3.12 настоящего договора».</w:t>
      </w:r>
    </w:p>
    <w:p w:rsidR="008A784A" w:rsidRPr="008A784A" w:rsidRDefault="008A784A" w:rsidP="008A784A">
      <w:pPr>
        <w:spacing w:after="150" w:line="240" w:lineRule="auto"/>
        <w:jc w:val="both"/>
        <w:rPr>
          <w:rFonts w:ascii="Times New Roman" w:eastAsia="Times New Roman" w:hAnsi="Times New Roman"/>
          <w:sz w:val="24"/>
          <w:szCs w:val="24"/>
          <w:lang w:eastAsia="ru-RU"/>
        </w:rPr>
      </w:pPr>
      <w:r w:rsidRPr="008A784A">
        <w:rPr>
          <w:rFonts w:ascii="Arial" w:eastAsia="Times New Roman" w:hAnsi="Arial" w:cs="Arial"/>
          <w:color w:val="222222"/>
          <w:sz w:val="21"/>
          <w:szCs w:val="21"/>
          <w:lang w:eastAsia="ru-RU"/>
        </w:rPr>
        <w:t>3. Утвердить форму приложения </w:t>
      </w:r>
    </w:p>
    <w:p w:rsidR="008A784A" w:rsidRPr="008A784A" w:rsidRDefault="008A784A" w:rsidP="008A784A">
      <w:pPr>
        <w:spacing w:after="0"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 9 «Реестр показаний ИПУ, по потребленному объему ХВС в жилых и нежилых помещениях МКД». Признать приложение № 9 неотъемлемой частью договора от </w:t>
      </w:r>
      <w:r w:rsidRPr="008A784A">
        <w:rPr>
          <w:rFonts w:ascii="Times New Roman" w:eastAsia="Times New Roman" w:hAnsi="Times New Roman"/>
          <w:i/>
          <w:iCs/>
          <w:sz w:val="24"/>
          <w:szCs w:val="24"/>
          <w:shd w:val="clear" w:color="auto" w:fill="FFFFCC"/>
          <w:lang w:eastAsia="ru-RU"/>
        </w:rPr>
        <w:t>15.04.2019</w:t>
      </w:r>
      <w:r w:rsidRPr="008A784A">
        <w:rPr>
          <w:rFonts w:ascii="Times New Roman" w:eastAsia="Times New Roman" w:hAnsi="Times New Roman"/>
          <w:sz w:val="24"/>
          <w:szCs w:val="24"/>
          <w:lang w:eastAsia="ru-RU"/>
        </w:rPr>
        <w:t> № </w:t>
      </w:r>
      <w:r w:rsidRPr="008A784A">
        <w:rPr>
          <w:rFonts w:ascii="Times New Roman" w:eastAsia="Times New Roman" w:hAnsi="Times New Roman"/>
          <w:i/>
          <w:iCs/>
          <w:sz w:val="24"/>
          <w:szCs w:val="24"/>
          <w:shd w:val="clear" w:color="auto" w:fill="FFFFCC"/>
          <w:lang w:eastAsia="ru-RU"/>
        </w:rPr>
        <w:t>85-</w:t>
      </w:r>
      <w:proofErr w:type="gramStart"/>
      <w:r w:rsidRPr="008A784A">
        <w:rPr>
          <w:rFonts w:ascii="Times New Roman" w:eastAsia="Times New Roman" w:hAnsi="Times New Roman"/>
          <w:i/>
          <w:iCs/>
          <w:sz w:val="24"/>
          <w:szCs w:val="24"/>
          <w:shd w:val="clear" w:color="auto" w:fill="FFFFCC"/>
          <w:lang w:eastAsia="ru-RU"/>
        </w:rPr>
        <w:t>К-У</w:t>
      </w:r>
      <w:proofErr w:type="gramEnd"/>
      <w:r w:rsidRPr="008A784A">
        <w:rPr>
          <w:rFonts w:ascii="Times New Roman" w:eastAsia="Times New Roman" w:hAnsi="Times New Roman"/>
          <w:i/>
          <w:iCs/>
          <w:sz w:val="24"/>
          <w:szCs w:val="24"/>
          <w:shd w:val="clear" w:color="auto" w:fill="FFFFCC"/>
          <w:lang w:eastAsia="ru-RU"/>
        </w:rPr>
        <w:t>/19</w:t>
      </w:r>
      <w:r w:rsidRPr="008A784A">
        <w:rPr>
          <w:rFonts w:ascii="Times New Roman" w:eastAsia="Times New Roman" w:hAnsi="Times New Roman"/>
          <w:sz w:val="24"/>
          <w:szCs w:val="24"/>
          <w:lang w:eastAsia="ru-RU"/>
        </w:rPr>
        <w:t>.</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4. Условия, незатронутые настоящим соглашением, остаются неизменными и стороны подтверждают по ним свои обязательства.</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5. Настоящее соглашение вступает в силу с даты его подписания и действует до истечения срока действия Договора.</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6. Настоящее соглашение составлено в двух экземплярах, по одному для каждой из сторон.</w:t>
      </w:r>
    </w:p>
    <w:p w:rsidR="008A784A" w:rsidRPr="008A784A" w:rsidRDefault="008A784A" w:rsidP="008A784A">
      <w:pPr>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color w:val="222222"/>
          <w:sz w:val="21"/>
          <w:szCs w:val="21"/>
          <w:lang w:eastAsia="ru-RU"/>
        </w:rPr>
        <w:t>Реквизиты и подписи сторон:</w:t>
      </w:r>
    </w:p>
    <w:tbl>
      <w:tblPr>
        <w:tblW w:w="5000" w:type="pct"/>
        <w:tblLook w:val="04A0" w:firstRow="1" w:lastRow="0" w:firstColumn="1" w:lastColumn="0" w:noHBand="0" w:noVBand="1"/>
      </w:tblPr>
      <w:tblGrid>
        <w:gridCol w:w="5343"/>
        <w:gridCol w:w="5123"/>
      </w:tblGrid>
      <w:tr w:rsidR="008A784A" w:rsidRPr="008A784A" w:rsidTr="008A784A">
        <w:tc>
          <w:tcPr>
            <w:tcW w:w="5343" w:type="dxa"/>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sz w:val="20"/>
                <w:szCs w:val="20"/>
                <w:lang w:eastAsia="ru-RU"/>
              </w:rPr>
              <w:t>РСО</w:t>
            </w:r>
          </w:p>
        </w:tc>
        <w:tc>
          <w:tcPr>
            <w:tcW w:w="5123" w:type="dxa"/>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sz w:val="20"/>
                <w:szCs w:val="20"/>
                <w:lang w:eastAsia="ru-RU"/>
              </w:rPr>
              <w:t>Исполнитель</w:t>
            </w:r>
          </w:p>
        </w:tc>
      </w:tr>
      <w:tr w:rsidR="008A784A" w:rsidRPr="008A784A" w:rsidTr="008A784A">
        <w:tc>
          <w:tcPr>
            <w:tcW w:w="5343" w:type="dxa"/>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Адрес: </w:t>
            </w:r>
            <w:proofErr w:type="spellStart"/>
            <w:r w:rsidRPr="008A784A">
              <w:rPr>
                <w:rFonts w:ascii="Arial" w:eastAsia="Times New Roman" w:hAnsi="Arial" w:cs="Arial"/>
                <w:b/>
                <w:bCs/>
                <w:i/>
                <w:iCs/>
                <w:sz w:val="20"/>
                <w:szCs w:val="20"/>
                <w:shd w:val="clear" w:color="auto" w:fill="FFFFCC"/>
                <w:lang w:eastAsia="ru-RU"/>
              </w:rPr>
              <w:t>г.Углич</w:t>
            </w:r>
            <w:proofErr w:type="spellEnd"/>
            <w:r w:rsidRPr="008A784A">
              <w:rPr>
                <w:rFonts w:ascii="Arial" w:eastAsia="Times New Roman" w:hAnsi="Arial" w:cs="Arial"/>
                <w:b/>
                <w:bCs/>
                <w:i/>
                <w:iCs/>
                <w:sz w:val="20"/>
                <w:szCs w:val="20"/>
                <w:shd w:val="clear" w:color="auto" w:fill="FFFFCC"/>
                <w:lang w:eastAsia="ru-RU"/>
              </w:rPr>
              <w:t>, ул. Советская, д. 43, к. 1</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ИНН </w:t>
            </w:r>
            <w:r w:rsidRPr="008A784A">
              <w:rPr>
                <w:rFonts w:ascii="Arial" w:eastAsia="Times New Roman" w:hAnsi="Arial" w:cs="Arial"/>
                <w:b/>
                <w:bCs/>
                <w:i/>
                <w:iCs/>
                <w:sz w:val="20"/>
                <w:szCs w:val="20"/>
                <w:shd w:val="clear" w:color="auto" w:fill="FFFFCC"/>
                <w:lang w:eastAsia="ru-RU"/>
              </w:rPr>
              <w:t>5506230368</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ОГРН </w:t>
            </w:r>
            <w:r w:rsidRPr="008A784A">
              <w:rPr>
                <w:rFonts w:ascii="Arial" w:eastAsia="Times New Roman" w:hAnsi="Arial" w:cs="Arial"/>
                <w:b/>
                <w:bCs/>
                <w:i/>
                <w:iCs/>
                <w:sz w:val="20"/>
                <w:szCs w:val="20"/>
                <w:shd w:val="clear" w:color="auto" w:fill="FFFFCC"/>
                <w:lang w:eastAsia="ru-RU"/>
              </w:rPr>
              <w:t>1145543014132</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р/с </w:t>
            </w:r>
            <w:r w:rsidRPr="008A784A">
              <w:rPr>
                <w:rFonts w:ascii="Arial" w:eastAsia="Times New Roman" w:hAnsi="Arial" w:cs="Arial"/>
                <w:b/>
                <w:bCs/>
                <w:i/>
                <w:iCs/>
                <w:sz w:val="20"/>
                <w:szCs w:val="20"/>
                <w:shd w:val="clear" w:color="auto" w:fill="FFFFCC"/>
                <w:lang w:eastAsia="ru-RU"/>
              </w:rPr>
              <w:t>40702810754008993939</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к/с </w:t>
            </w:r>
            <w:r w:rsidRPr="008A784A">
              <w:rPr>
                <w:rFonts w:ascii="Arial" w:eastAsia="Times New Roman" w:hAnsi="Arial" w:cs="Arial"/>
                <w:b/>
                <w:bCs/>
                <w:i/>
                <w:iCs/>
                <w:sz w:val="20"/>
                <w:szCs w:val="20"/>
                <w:shd w:val="clear" w:color="auto" w:fill="FFFFCC"/>
                <w:lang w:eastAsia="ru-RU"/>
              </w:rPr>
              <w:t>30101810900000000375</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БИК </w:t>
            </w:r>
            <w:r w:rsidRPr="008A784A">
              <w:rPr>
                <w:rFonts w:ascii="Arial" w:eastAsia="Times New Roman" w:hAnsi="Arial" w:cs="Arial"/>
                <w:b/>
                <w:bCs/>
                <w:i/>
                <w:iCs/>
                <w:sz w:val="20"/>
                <w:szCs w:val="20"/>
                <w:shd w:val="clear" w:color="auto" w:fill="FFFFCC"/>
                <w:lang w:eastAsia="ru-RU"/>
              </w:rPr>
              <w:t>045200375</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по доверенности от 10</w:t>
            </w:r>
            <w:r w:rsidRPr="008A784A">
              <w:rPr>
                <w:rFonts w:ascii="Arial" w:eastAsia="Times New Roman" w:hAnsi="Arial" w:cs="Arial"/>
                <w:i/>
                <w:iCs/>
                <w:sz w:val="20"/>
                <w:szCs w:val="20"/>
                <w:shd w:val="clear" w:color="auto" w:fill="FFFFCC"/>
                <w:lang w:eastAsia="ru-RU"/>
              </w:rPr>
              <w:t>.</w:t>
            </w:r>
            <w:r w:rsidRPr="008A784A">
              <w:rPr>
                <w:rFonts w:ascii="Arial" w:eastAsia="Times New Roman" w:hAnsi="Arial" w:cs="Arial"/>
                <w:b/>
                <w:bCs/>
                <w:i/>
                <w:iCs/>
                <w:sz w:val="20"/>
                <w:szCs w:val="20"/>
                <w:shd w:val="clear" w:color="auto" w:fill="FFFFCC"/>
                <w:lang w:eastAsia="ru-RU"/>
              </w:rPr>
              <w:t>01.2022</w:t>
            </w:r>
            <w:r w:rsidRPr="008A784A">
              <w:rPr>
                <w:rFonts w:ascii="Arial" w:eastAsia="Times New Roman" w:hAnsi="Arial" w:cs="Arial"/>
                <w:sz w:val="20"/>
                <w:szCs w:val="20"/>
                <w:lang w:eastAsia="ru-RU"/>
              </w:rPr>
              <w:t> № </w:t>
            </w:r>
            <w:r w:rsidRPr="008A784A">
              <w:rPr>
                <w:rFonts w:ascii="Arial" w:eastAsia="Times New Roman" w:hAnsi="Arial" w:cs="Arial"/>
                <w:b/>
                <w:bCs/>
                <w:i/>
                <w:iCs/>
                <w:sz w:val="20"/>
                <w:szCs w:val="20"/>
                <w:shd w:val="clear" w:color="auto" w:fill="FFFFCC"/>
                <w:lang w:eastAsia="ru-RU"/>
              </w:rPr>
              <w:t>123/2022</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Вешняков О.П</w:t>
            </w:r>
            <w:r w:rsidRPr="008A784A">
              <w:rPr>
                <w:rFonts w:ascii="Arial" w:eastAsia="Times New Roman" w:hAnsi="Arial" w:cs="Arial"/>
                <w:i/>
                <w:iCs/>
                <w:sz w:val="20"/>
                <w:szCs w:val="20"/>
                <w:shd w:val="clear" w:color="auto" w:fill="FFFFCC"/>
                <w:lang w:eastAsia="ru-RU"/>
              </w:rPr>
              <w:t>.</w:t>
            </w:r>
            <w:r w:rsidRPr="008A784A">
              <w:rPr>
                <w:rFonts w:ascii="Arial" w:eastAsia="Times New Roman" w:hAnsi="Arial" w:cs="Arial"/>
                <w:sz w:val="20"/>
                <w:szCs w:val="20"/>
                <w:lang w:eastAsia="ru-RU"/>
              </w:rPr>
              <w:t>/__________</w:t>
            </w:r>
          </w:p>
        </w:tc>
        <w:tc>
          <w:tcPr>
            <w:tcW w:w="5123" w:type="dxa"/>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Адрес: </w:t>
            </w:r>
            <w:r w:rsidRPr="008A784A">
              <w:rPr>
                <w:rFonts w:ascii="Arial" w:eastAsia="Times New Roman" w:hAnsi="Arial" w:cs="Arial"/>
                <w:b/>
                <w:bCs/>
                <w:i/>
                <w:iCs/>
                <w:sz w:val="20"/>
                <w:szCs w:val="20"/>
                <w:shd w:val="clear" w:color="auto" w:fill="FFFFCC"/>
                <w:lang w:eastAsia="ru-RU"/>
              </w:rPr>
              <w:t>г. Углич, ул. Ленина, д. 2</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ИНН </w:t>
            </w:r>
            <w:r w:rsidRPr="008A784A">
              <w:rPr>
                <w:rFonts w:ascii="Arial" w:eastAsia="Times New Roman" w:hAnsi="Arial" w:cs="Arial"/>
                <w:b/>
                <w:bCs/>
                <w:i/>
                <w:iCs/>
                <w:sz w:val="20"/>
                <w:szCs w:val="20"/>
                <w:shd w:val="clear" w:color="auto" w:fill="FFFFCC"/>
                <w:lang w:eastAsia="ru-RU"/>
              </w:rPr>
              <w:t>5503403254</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ОГРН </w:t>
            </w:r>
            <w:r w:rsidRPr="008A784A">
              <w:rPr>
                <w:rFonts w:ascii="Arial" w:eastAsia="Times New Roman" w:hAnsi="Arial" w:cs="Arial"/>
                <w:b/>
                <w:bCs/>
                <w:i/>
                <w:iCs/>
                <w:sz w:val="20"/>
                <w:szCs w:val="20"/>
                <w:shd w:val="clear" w:color="auto" w:fill="FFFFCC"/>
                <w:lang w:eastAsia="ru-RU"/>
              </w:rPr>
              <w:t>1145244104135</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р/с </w:t>
            </w:r>
            <w:r w:rsidRPr="008A784A">
              <w:rPr>
                <w:rFonts w:ascii="Arial" w:eastAsia="Times New Roman" w:hAnsi="Arial" w:cs="Arial"/>
                <w:b/>
                <w:bCs/>
                <w:i/>
                <w:iCs/>
                <w:sz w:val="20"/>
                <w:szCs w:val="20"/>
                <w:shd w:val="clear" w:color="auto" w:fill="FFFFCC"/>
                <w:lang w:eastAsia="ru-RU"/>
              </w:rPr>
              <w:t>40701810454006192836</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к/с </w:t>
            </w:r>
            <w:r w:rsidRPr="008A784A">
              <w:rPr>
                <w:rFonts w:ascii="Arial" w:eastAsia="Times New Roman" w:hAnsi="Arial" w:cs="Arial"/>
                <w:b/>
                <w:bCs/>
                <w:i/>
                <w:iCs/>
                <w:sz w:val="20"/>
                <w:szCs w:val="20"/>
                <w:shd w:val="clear" w:color="auto" w:fill="FFFFCC"/>
                <w:lang w:eastAsia="ru-RU"/>
              </w:rPr>
              <w:t>30101810800000000123</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БИК </w:t>
            </w:r>
            <w:r w:rsidRPr="008A784A">
              <w:rPr>
                <w:rFonts w:ascii="Arial" w:eastAsia="Times New Roman" w:hAnsi="Arial" w:cs="Arial"/>
                <w:b/>
                <w:bCs/>
                <w:i/>
                <w:iCs/>
                <w:sz w:val="20"/>
                <w:szCs w:val="20"/>
                <w:shd w:val="clear" w:color="auto" w:fill="FFFFCC"/>
                <w:lang w:eastAsia="ru-RU"/>
              </w:rPr>
              <w:t>045100123</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Сергиенко В.Р.</w:t>
            </w:r>
            <w:r w:rsidRPr="008A784A">
              <w:rPr>
                <w:rFonts w:ascii="Arial" w:eastAsia="Times New Roman" w:hAnsi="Arial" w:cs="Arial"/>
                <w:sz w:val="20"/>
                <w:szCs w:val="20"/>
                <w:lang w:eastAsia="ru-RU"/>
              </w:rPr>
              <w:t>/__________</w:t>
            </w:r>
          </w:p>
        </w:tc>
      </w:tr>
    </w:tbl>
    <w:p w:rsidR="008A784A" w:rsidRPr="008A784A" w:rsidRDefault="008A784A" w:rsidP="008A784A">
      <w:pPr>
        <w:shd w:val="clear" w:color="auto" w:fill="FFFFFF"/>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br/>
        <w:t>Приложение № </w:t>
      </w:r>
      <w:r w:rsidRPr="008A784A">
        <w:rPr>
          <w:rFonts w:ascii="Arial" w:eastAsia="Times New Roman" w:hAnsi="Arial" w:cs="Arial"/>
          <w:b/>
          <w:bCs/>
          <w:i/>
          <w:iCs/>
          <w:color w:val="222222"/>
          <w:sz w:val="21"/>
          <w:szCs w:val="21"/>
          <w:shd w:val="clear" w:color="auto" w:fill="FFFFCC"/>
          <w:lang w:eastAsia="ru-RU"/>
        </w:rPr>
        <w:t>9</w:t>
      </w:r>
    </w:p>
    <w:p w:rsidR="008A784A" w:rsidRPr="008A784A" w:rsidRDefault="008A784A" w:rsidP="008A784A">
      <w:pPr>
        <w:shd w:val="clear" w:color="auto" w:fill="FFFFFF"/>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к договору от </w:t>
      </w:r>
      <w:r w:rsidRPr="008A784A">
        <w:rPr>
          <w:rFonts w:ascii="Arial" w:eastAsia="Times New Roman" w:hAnsi="Arial" w:cs="Arial"/>
          <w:b/>
          <w:bCs/>
          <w:i/>
          <w:iCs/>
          <w:color w:val="222222"/>
          <w:sz w:val="21"/>
          <w:szCs w:val="21"/>
          <w:shd w:val="clear" w:color="auto" w:fill="FFFFCC"/>
          <w:lang w:eastAsia="ru-RU"/>
        </w:rPr>
        <w:t>15.04.2019</w:t>
      </w:r>
      <w:r w:rsidRPr="008A784A">
        <w:rPr>
          <w:rFonts w:ascii="Arial" w:eastAsia="Times New Roman" w:hAnsi="Arial" w:cs="Arial"/>
          <w:b/>
          <w:bCs/>
          <w:color w:val="222222"/>
          <w:sz w:val="21"/>
          <w:szCs w:val="21"/>
          <w:lang w:eastAsia="ru-RU"/>
        </w:rPr>
        <w:t> № </w:t>
      </w:r>
      <w:r w:rsidRPr="008A784A">
        <w:rPr>
          <w:rFonts w:ascii="Arial" w:eastAsia="Times New Roman" w:hAnsi="Arial" w:cs="Arial"/>
          <w:b/>
          <w:bCs/>
          <w:i/>
          <w:iCs/>
          <w:color w:val="222222"/>
          <w:sz w:val="21"/>
          <w:szCs w:val="21"/>
          <w:shd w:val="clear" w:color="auto" w:fill="FFFFCC"/>
          <w:lang w:eastAsia="ru-RU"/>
        </w:rPr>
        <w:t>85-</w:t>
      </w:r>
      <w:proofErr w:type="gramStart"/>
      <w:r w:rsidRPr="008A784A">
        <w:rPr>
          <w:rFonts w:ascii="Arial" w:eastAsia="Times New Roman" w:hAnsi="Arial" w:cs="Arial"/>
          <w:b/>
          <w:bCs/>
          <w:i/>
          <w:iCs/>
          <w:color w:val="222222"/>
          <w:sz w:val="21"/>
          <w:szCs w:val="21"/>
          <w:shd w:val="clear" w:color="auto" w:fill="FFFFCC"/>
          <w:lang w:eastAsia="ru-RU"/>
        </w:rPr>
        <w:t>К-У</w:t>
      </w:r>
      <w:proofErr w:type="gramEnd"/>
      <w:r w:rsidRPr="008A784A">
        <w:rPr>
          <w:rFonts w:ascii="Arial" w:eastAsia="Times New Roman" w:hAnsi="Arial" w:cs="Arial"/>
          <w:b/>
          <w:bCs/>
          <w:i/>
          <w:iCs/>
          <w:color w:val="222222"/>
          <w:sz w:val="21"/>
          <w:szCs w:val="21"/>
          <w:shd w:val="clear" w:color="auto" w:fill="FFFFCC"/>
          <w:lang w:eastAsia="ru-RU"/>
        </w:rPr>
        <w:t>/19</w:t>
      </w:r>
    </w:p>
    <w:p w:rsidR="008A784A" w:rsidRPr="008A784A" w:rsidRDefault="008A784A" w:rsidP="008A784A">
      <w:pPr>
        <w:shd w:val="clear" w:color="auto" w:fill="FFFFFF"/>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color w:val="222222"/>
          <w:sz w:val="21"/>
          <w:szCs w:val="21"/>
          <w:lang w:eastAsia="ru-RU"/>
        </w:rPr>
        <w:t>Реестр показаний ИПУ</w:t>
      </w:r>
    </w:p>
    <w:p w:rsidR="008A784A" w:rsidRPr="008A784A" w:rsidRDefault="008A784A" w:rsidP="008A784A">
      <w:pPr>
        <w:shd w:val="clear" w:color="auto" w:fill="FFFFFF"/>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color w:val="222222"/>
          <w:sz w:val="21"/>
          <w:szCs w:val="21"/>
          <w:lang w:eastAsia="ru-RU"/>
        </w:rPr>
        <w:t>по потребленному объему ХВС в жилых и нежилых помещениях МКД</w:t>
      </w:r>
    </w:p>
    <w:p w:rsidR="008A784A" w:rsidRPr="008A784A" w:rsidRDefault="008A784A" w:rsidP="008A784A">
      <w:pPr>
        <w:shd w:val="clear" w:color="auto" w:fill="FFFFFF"/>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b/>
          <w:bCs/>
          <w:color w:val="222222"/>
          <w:sz w:val="21"/>
          <w:szCs w:val="21"/>
          <w:lang w:eastAsia="ru-RU"/>
        </w:rPr>
        <w:t>по адресу: </w:t>
      </w:r>
      <w:r w:rsidRPr="008A784A">
        <w:rPr>
          <w:rFonts w:ascii="Arial" w:eastAsia="Times New Roman" w:hAnsi="Arial" w:cs="Arial"/>
          <w:b/>
          <w:bCs/>
          <w:i/>
          <w:iCs/>
          <w:color w:val="222222"/>
          <w:sz w:val="21"/>
          <w:szCs w:val="21"/>
          <w:shd w:val="clear" w:color="auto" w:fill="FFFFCC"/>
          <w:lang w:eastAsia="ru-RU"/>
        </w:rPr>
        <w:t>г. Углич, ул. Пархоменко, д. 18</w:t>
      </w:r>
    </w:p>
    <w:p w:rsidR="008A784A" w:rsidRPr="008A784A" w:rsidRDefault="008A784A" w:rsidP="008A784A">
      <w:pPr>
        <w:shd w:val="clear" w:color="auto" w:fill="FFFFFF"/>
        <w:spacing w:after="150" w:line="240" w:lineRule="auto"/>
        <w:jc w:val="both"/>
        <w:rPr>
          <w:rFonts w:ascii="Arial" w:eastAsia="Times New Roman" w:hAnsi="Arial" w:cs="Arial"/>
          <w:color w:val="222222"/>
          <w:sz w:val="21"/>
          <w:szCs w:val="21"/>
          <w:lang w:eastAsia="ru-RU"/>
        </w:rPr>
      </w:pPr>
      <w:r w:rsidRPr="008A784A">
        <w:rPr>
          <w:rFonts w:ascii="Arial" w:eastAsia="Times New Roman" w:hAnsi="Arial" w:cs="Arial"/>
          <w:color w:val="222222"/>
          <w:sz w:val="21"/>
          <w:szCs w:val="21"/>
          <w:lang w:eastAsia="ru-RU"/>
        </w:rPr>
        <w:t>Дата составления: </w:t>
      </w:r>
      <w:r w:rsidRPr="008A784A">
        <w:rPr>
          <w:rFonts w:ascii="Arial" w:eastAsia="Times New Roman" w:hAnsi="Arial" w:cs="Arial"/>
          <w:b/>
          <w:bCs/>
          <w:i/>
          <w:iCs/>
          <w:color w:val="222222"/>
          <w:sz w:val="21"/>
          <w:szCs w:val="21"/>
          <w:shd w:val="clear" w:color="auto" w:fill="FFFFCC"/>
          <w:lang w:eastAsia="ru-RU"/>
        </w:rPr>
        <w:t>28.10.2022</w:t>
      </w:r>
    </w:p>
    <w:tbl>
      <w:tblPr>
        <w:tblW w:w="5000" w:type="pct"/>
        <w:tblLook w:val="04A0" w:firstRow="1" w:lastRow="0" w:firstColumn="1" w:lastColumn="0" w:noHBand="0" w:noVBand="1"/>
      </w:tblPr>
      <w:tblGrid>
        <w:gridCol w:w="648"/>
        <w:gridCol w:w="2069"/>
        <w:gridCol w:w="1882"/>
        <w:gridCol w:w="2063"/>
        <w:gridCol w:w="1846"/>
        <w:gridCol w:w="730"/>
        <w:gridCol w:w="1212"/>
      </w:tblGrid>
      <w:tr w:rsidR="008A784A" w:rsidRPr="008A784A" w:rsidTr="008A784A">
        <w:tc>
          <w:tcPr>
            <w:tcW w:w="111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п/п</w:t>
            </w:r>
          </w:p>
        </w:tc>
        <w:tc>
          <w:tcPr>
            <w:tcW w:w="3821" w:type="dxa"/>
            <w:tcBorders>
              <w:top w:val="single" w:sz="6" w:space="0" w:color="222222"/>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помещения</w:t>
            </w:r>
          </w:p>
        </w:tc>
        <w:tc>
          <w:tcPr>
            <w:tcW w:w="3821" w:type="dxa"/>
            <w:tcBorders>
              <w:top w:val="single" w:sz="6" w:space="0" w:color="222222"/>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Лицевой счет</w:t>
            </w:r>
          </w:p>
        </w:tc>
        <w:tc>
          <w:tcPr>
            <w:tcW w:w="3821" w:type="dxa"/>
            <w:tcBorders>
              <w:top w:val="single" w:sz="6" w:space="0" w:color="222222"/>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Дата фиксации показания ИПУ (ДД.ММ.ГГ)</w:t>
            </w:r>
          </w:p>
        </w:tc>
        <w:tc>
          <w:tcPr>
            <w:tcW w:w="3217" w:type="dxa"/>
            <w:tcBorders>
              <w:top w:val="single" w:sz="6" w:space="0" w:color="222222"/>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Показание ИПУ текущего расчетного периода</w:t>
            </w:r>
          </w:p>
        </w:tc>
        <w:tc>
          <w:tcPr>
            <w:tcW w:w="3509" w:type="dxa"/>
            <w:gridSpan w:val="2"/>
            <w:tcBorders>
              <w:top w:val="single" w:sz="6" w:space="0" w:color="222222"/>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Показания ИПУ прошлого расчетного периода</w:t>
            </w:r>
          </w:p>
        </w:tc>
      </w:tr>
      <w:tr w:rsidR="008A784A" w:rsidRPr="008A784A" w:rsidTr="008A784A">
        <w:tc>
          <w:tcPr>
            <w:tcW w:w="19305" w:type="dxa"/>
            <w:gridSpan w:val="7"/>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sz w:val="20"/>
                <w:szCs w:val="20"/>
                <w:lang w:eastAsia="ru-RU"/>
              </w:rPr>
              <w:lastRenderedPageBreak/>
              <w:t>Жилые помещения</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i/>
                <w:iCs/>
                <w:sz w:val="20"/>
                <w:szCs w:val="20"/>
                <w:shd w:val="clear" w:color="auto" w:fill="FFFFCC"/>
                <w:lang w:eastAsia="ru-RU"/>
              </w:rPr>
              <w:t>&lt;…&gt;</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Times New Roman" w:eastAsia="Times New Roman" w:hAnsi="Times New Roman"/>
                <w:i/>
                <w:iCs/>
                <w:sz w:val="24"/>
                <w:szCs w:val="24"/>
                <w:shd w:val="clear" w:color="auto" w:fill="FFFFCC"/>
                <w:lang w:eastAsia="ru-RU"/>
              </w:rPr>
            </w:pPr>
            <w:r w:rsidRPr="008A784A">
              <w:rPr>
                <w:rFonts w:ascii="Arial" w:eastAsia="Times New Roman" w:hAnsi="Arial" w:cs="Arial"/>
                <w:i/>
                <w:iCs/>
                <w:sz w:val="20"/>
                <w:szCs w:val="20"/>
                <w:shd w:val="clear" w:color="auto" w:fill="FFFFCC"/>
                <w:lang w:eastAsia="ru-RU"/>
              </w:rPr>
              <w:t>76</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Times New Roman" w:eastAsia="Times New Roman" w:hAnsi="Times New Roman"/>
                <w:sz w:val="24"/>
                <w:szCs w:val="24"/>
                <w:lang w:eastAsia="ru-RU"/>
              </w:rPr>
            </w:pPr>
            <w:r w:rsidRPr="008A784A">
              <w:rPr>
                <w:rFonts w:ascii="Arial" w:eastAsia="Times New Roman" w:hAnsi="Arial" w:cs="Arial"/>
                <w:b/>
                <w:bCs/>
                <w:i/>
                <w:iCs/>
                <w:sz w:val="20"/>
                <w:szCs w:val="20"/>
                <w:shd w:val="clear" w:color="auto" w:fill="FFFFCC"/>
                <w:lang w:eastAsia="ru-RU"/>
              </w:rPr>
              <w:t>14-1-36</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25.07.2021</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127</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123</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76</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14-1-33</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10.07.2021</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325</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318</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78</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15-3-51</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30.07.2021</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59</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59</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79</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21-2-34</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30.07.2021</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88</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85</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&lt;…&gt;</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0" w:line="240" w:lineRule="auto"/>
              <w:rPr>
                <w:rFonts w:ascii="Arial" w:eastAsia="Times New Roman" w:hAnsi="Arial" w:cs="Arial"/>
                <w:sz w:val="20"/>
                <w:szCs w:val="20"/>
                <w:lang w:eastAsia="ru-RU"/>
              </w:rPr>
            </w:pP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0" w:line="240" w:lineRule="auto"/>
              <w:rPr>
                <w:rFonts w:ascii="Times New Roman" w:eastAsia="Times New Roman" w:hAnsi="Times New Roman"/>
                <w:sz w:val="20"/>
                <w:szCs w:val="20"/>
                <w:lang w:eastAsia="ru-RU"/>
              </w:rPr>
            </w:pP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0" w:line="240" w:lineRule="auto"/>
              <w:rPr>
                <w:rFonts w:ascii="Times New Roman" w:eastAsia="Times New Roman" w:hAnsi="Times New Roman"/>
                <w:sz w:val="20"/>
                <w:szCs w:val="20"/>
                <w:lang w:eastAsia="ru-RU"/>
              </w:rPr>
            </w:pP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0" w:line="240" w:lineRule="auto"/>
              <w:rPr>
                <w:rFonts w:ascii="Times New Roman" w:eastAsia="Times New Roman" w:hAnsi="Times New Roman"/>
                <w:sz w:val="20"/>
                <w:szCs w:val="20"/>
                <w:lang w:eastAsia="ru-RU"/>
              </w:rPr>
            </w:pPr>
          </w:p>
        </w:tc>
      </w:tr>
      <w:tr w:rsidR="008A784A" w:rsidRPr="008A784A" w:rsidTr="008A784A">
        <w:tc>
          <w:tcPr>
            <w:tcW w:w="19305" w:type="dxa"/>
            <w:gridSpan w:val="7"/>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sz w:val="20"/>
                <w:szCs w:val="20"/>
                <w:lang w:eastAsia="ru-RU"/>
              </w:rPr>
              <w:t>Нежилые помещения</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i/>
                <w:iCs/>
                <w:sz w:val="20"/>
                <w:szCs w:val="20"/>
                <w:shd w:val="clear" w:color="auto" w:fill="FFFFCC"/>
                <w:lang w:eastAsia="ru-RU"/>
              </w:rPr>
              <w:t>&lt;…&gt;</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77</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17-7-12</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25.07.2021</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241</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215</w:t>
            </w:r>
          </w:p>
        </w:tc>
      </w:tr>
      <w:tr w:rsidR="008A784A" w:rsidRPr="008A784A" w:rsidTr="008A784A">
        <w:tc>
          <w:tcPr>
            <w:tcW w:w="1117" w:type="dxa"/>
            <w:tcBorders>
              <w:top w:val="nil"/>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i/>
                <w:iCs/>
                <w:sz w:val="20"/>
                <w:szCs w:val="20"/>
                <w:shd w:val="clear" w:color="auto" w:fill="FFFFCC"/>
                <w:lang w:eastAsia="ru-RU"/>
              </w:rPr>
              <w:t>&lt;…&gt;</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821"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217" w:type="dxa"/>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c>
          <w:tcPr>
            <w:tcW w:w="3509" w:type="dxa"/>
            <w:gridSpan w:val="2"/>
            <w:tcBorders>
              <w:top w:val="nil"/>
              <w:left w:val="nil"/>
              <w:bottom w:val="single" w:sz="6" w:space="0" w:color="222222"/>
              <w:right w:val="single" w:sz="6" w:space="0" w:color="222222"/>
            </w:tcBorders>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 </w:t>
            </w:r>
          </w:p>
        </w:tc>
      </w:tr>
      <w:tr w:rsidR="008A784A" w:rsidRPr="008A784A" w:rsidTr="008A784A">
        <w:trPr>
          <w:gridAfter w:val="1"/>
          <w:wAfter w:w="1348" w:type="dxa"/>
        </w:trPr>
        <w:tc>
          <w:tcPr>
            <w:tcW w:w="8724" w:type="dxa"/>
            <w:gridSpan w:val="3"/>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sz w:val="20"/>
                <w:szCs w:val="20"/>
                <w:lang w:eastAsia="ru-RU"/>
              </w:rPr>
              <w:t>РСО</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__________/__________</w:t>
            </w:r>
          </w:p>
        </w:tc>
        <w:tc>
          <w:tcPr>
            <w:tcW w:w="8196" w:type="dxa"/>
            <w:gridSpan w:val="3"/>
            <w:tcMar>
              <w:top w:w="75" w:type="dxa"/>
              <w:left w:w="75" w:type="dxa"/>
              <w:bottom w:w="75" w:type="dxa"/>
              <w:right w:w="75" w:type="dxa"/>
            </w:tcMar>
            <w:vAlign w:val="center"/>
            <w:hideMark/>
          </w:tcPr>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b/>
                <w:bCs/>
                <w:sz w:val="20"/>
                <w:szCs w:val="20"/>
                <w:lang w:eastAsia="ru-RU"/>
              </w:rPr>
              <w:t>Исполнитель</w:t>
            </w:r>
          </w:p>
          <w:p w:rsidR="008A784A" w:rsidRPr="008A784A" w:rsidRDefault="008A784A" w:rsidP="008A784A">
            <w:pPr>
              <w:spacing w:after="150" w:line="240" w:lineRule="auto"/>
              <w:jc w:val="both"/>
              <w:rPr>
                <w:rFonts w:ascii="Arial" w:eastAsia="Times New Roman" w:hAnsi="Arial" w:cs="Arial"/>
                <w:sz w:val="20"/>
                <w:szCs w:val="20"/>
                <w:lang w:eastAsia="ru-RU"/>
              </w:rPr>
            </w:pPr>
            <w:r w:rsidRPr="008A784A">
              <w:rPr>
                <w:rFonts w:ascii="Arial" w:eastAsia="Times New Roman" w:hAnsi="Arial" w:cs="Arial"/>
                <w:sz w:val="20"/>
                <w:szCs w:val="20"/>
                <w:lang w:eastAsia="ru-RU"/>
              </w:rPr>
              <w:t>__________/__________</w:t>
            </w:r>
          </w:p>
        </w:tc>
      </w:tr>
    </w:tbl>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p>
    <w:tbl>
      <w:tblPr>
        <w:tblW w:w="4600" w:type="pct"/>
        <w:tblCellMar>
          <w:top w:w="75" w:type="dxa"/>
          <w:left w:w="150" w:type="dxa"/>
          <w:bottom w:w="75" w:type="dxa"/>
          <w:right w:w="150" w:type="dxa"/>
        </w:tblCellMar>
        <w:tblLook w:val="04A0" w:firstRow="1" w:lastRow="0" w:firstColumn="1" w:lastColumn="0" w:noHBand="0" w:noVBand="1"/>
      </w:tblPr>
      <w:tblGrid>
        <w:gridCol w:w="9629"/>
      </w:tblGrid>
      <w:tr w:rsidR="008A784A" w:rsidRPr="008A784A" w:rsidTr="008A784A">
        <w:tc>
          <w:tcPr>
            <w:tcW w:w="0" w:type="auto"/>
            <w:tcMar>
              <w:top w:w="0" w:type="dxa"/>
              <w:left w:w="0" w:type="dxa"/>
              <w:bottom w:w="300" w:type="dxa"/>
              <w:right w:w="450" w:type="dxa"/>
            </w:tcMar>
            <w:hideMark/>
          </w:tcPr>
          <w:p w:rsidR="008A784A" w:rsidRPr="008A784A" w:rsidRDefault="008A784A" w:rsidP="008A784A">
            <w:pPr>
              <w:spacing w:after="0" w:line="240" w:lineRule="auto"/>
              <w:rPr>
                <w:rFonts w:ascii="Times New Roman" w:eastAsiaTheme="minorEastAsia" w:hAnsi="Times New Roman"/>
                <w:sz w:val="24"/>
                <w:szCs w:val="24"/>
                <w:lang w:eastAsia="ru-RU"/>
              </w:rPr>
            </w:pPr>
          </w:p>
        </w:tc>
      </w:tr>
      <w:tr w:rsidR="008A784A" w:rsidRPr="008A784A" w:rsidTr="008A784A">
        <w:tc>
          <w:tcPr>
            <w:tcW w:w="0" w:type="auto"/>
            <w:hideMark/>
          </w:tcPr>
          <w:p w:rsidR="008A784A" w:rsidRPr="008A784A" w:rsidRDefault="008A784A" w:rsidP="008A784A">
            <w:pPr>
              <w:spacing w:after="0" w:line="240" w:lineRule="auto"/>
              <w:rPr>
                <w:rFonts w:ascii="Times New Roman" w:eastAsia="Times New Roman" w:hAnsi="Times New Roman"/>
                <w:sz w:val="20"/>
                <w:szCs w:val="20"/>
                <w:lang w:eastAsia="ru-RU"/>
              </w:rPr>
            </w:pPr>
          </w:p>
        </w:tc>
      </w:tr>
    </w:tbl>
    <w:p w:rsidR="008A784A" w:rsidRPr="008A784A" w:rsidRDefault="008A784A" w:rsidP="008A784A">
      <w:pPr>
        <w:spacing w:before="100" w:beforeAutospacing="1" w:after="100" w:afterAutospacing="1" w:line="240" w:lineRule="auto"/>
        <w:jc w:val="both"/>
        <w:outlineLvl w:val="1"/>
        <w:rPr>
          <w:rFonts w:ascii="Times New Roman" w:eastAsia="Times New Roman" w:hAnsi="Times New Roman"/>
          <w:b/>
          <w:bCs/>
          <w:color w:val="002060"/>
          <w:sz w:val="32"/>
          <w:szCs w:val="32"/>
          <w:u w:val="single"/>
          <w:lang w:eastAsia="ru-RU"/>
        </w:rPr>
      </w:pPr>
      <w:r w:rsidRPr="008A784A">
        <w:rPr>
          <w:rFonts w:ascii="Times New Roman" w:eastAsia="Times New Roman" w:hAnsi="Times New Roman"/>
          <w:b/>
          <w:bCs/>
          <w:color w:val="002060"/>
          <w:sz w:val="32"/>
          <w:szCs w:val="32"/>
          <w:u w:val="single"/>
          <w:lang w:eastAsia="ru-RU"/>
        </w:rPr>
        <w:t>Как оформить предложение об изменении договора с РСО</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Вместе с дополнительным соглашением к договору направьте сопроводительное письмо - предложение об изменении договора. В случае спора этот документ поможет подтвердить соблюдение претензионного порядка.</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Предложение должно содержать:</w:t>
      </w:r>
    </w:p>
    <w:p w:rsidR="008A784A" w:rsidRPr="008A784A" w:rsidRDefault="008A784A" w:rsidP="008A784A">
      <w:pPr>
        <w:numPr>
          <w:ilvl w:val="0"/>
          <w:numId w:val="35"/>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четкое выражение воли на изменение договора;</w:t>
      </w:r>
    </w:p>
    <w:p w:rsidR="008A784A" w:rsidRPr="008A784A" w:rsidRDefault="008A784A" w:rsidP="008A784A">
      <w:pPr>
        <w:numPr>
          <w:ilvl w:val="0"/>
          <w:numId w:val="35"/>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обоснование для изменения условий договора. Причем в последующем и иск должен основываться на тех же фактах. Это значит, что нельзя предложить изменить договор в связи с существенным изменением обстоятельств, а в иске ссылаться на изменение норм закона.</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Форма предложения не имеет значения. Она лишь должна позволить стороне в будущем доказать суду, что:</w:t>
      </w:r>
    </w:p>
    <w:p w:rsidR="008A784A" w:rsidRPr="008A784A" w:rsidRDefault="008A784A" w:rsidP="008A784A">
      <w:pPr>
        <w:numPr>
          <w:ilvl w:val="0"/>
          <w:numId w:val="36"/>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предложение было направлено;</w:t>
      </w:r>
    </w:p>
    <w:p w:rsidR="008A784A" w:rsidRPr="008A784A" w:rsidRDefault="008A784A" w:rsidP="008A784A">
      <w:pPr>
        <w:numPr>
          <w:ilvl w:val="0"/>
          <w:numId w:val="36"/>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РСО его получила;</w:t>
      </w:r>
    </w:p>
    <w:p w:rsidR="008A784A" w:rsidRPr="008A784A" w:rsidRDefault="008A784A" w:rsidP="008A784A">
      <w:pPr>
        <w:numPr>
          <w:ilvl w:val="0"/>
          <w:numId w:val="36"/>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содержание соответствует требованиям закона, то есть содержит предложение контрагенту урегулировать разногласия мирным путем.</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lastRenderedPageBreak/>
        <w:t xml:space="preserve">На предложение об изменении условий договора РСО должна ответить в течение 30 дней. Иной срок может быть предусмотрен договор </w:t>
      </w:r>
      <w:proofErr w:type="spellStart"/>
      <w:r w:rsidRPr="008A784A">
        <w:rPr>
          <w:rFonts w:ascii="Times New Roman" w:eastAsiaTheme="minorEastAsia" w:hAnsi="Times New Roman"/>
          <w:b/>
          <w:sz w:val="24"/>
          <w:szCs w:val="24"/>
          <w:lang w:eastAsia="ru-RU"/>
        </w:rPr>
        <w:t>ресурсоснабжения</w:t>
      </w:r>
      <w:proofErr w:type="spellEnd"/>
      <w:r w:rsidRPr="008A784A">
        <w:rPr>
          <w:rFonts w:ascii="Times New Roman" w:eastAsiaTheme="minorEastAsia" w:hAnsi="Times New Roman"/>
          <w:b/>
          <w:sz w:val="24"/>
          <w:szCs w:val="24"/>
          <w:lang w:eastAsia="ru-RU"/>
        </w:rPr>
        <w:t>.</w:t>
      </w:r>
    </w:p>
    <w:p w:rsidR="008A784A" w:rsidRPr="008A784A" w:rsidRDefault="008A784A" w:rsidP="008A784A">
      <w:pPr>
        <w:spacing w:before="100" w:beforeAutospacing="1" w:after="100" w:afterAutospacing="1" w:line="240" w:lineRule="auto"/>
        <w:jc w:val="both"/>
        <w:outlineLvl w:val="1"/>
        <w:rPr>
          <w:rFonts w:ascii="Times New Roman" w:eastAsia="Times New Roman" w:hAnsi="Times New Roman"/>
          <w:b/>
          <w:bCs/>
          <w:color w:val="002060"/>
          <w:sz w:val="32"/>
          <w:szCs w:val="32"/>
          <w:u w:val="single"/>
          <w:lang w:eastAsia="ru-RU"/>
        </w:rPr>
      </w:pPr>
      <w:r w:rsidRPr="008A784A">
        <w:rPr>
          <w:rFonts w:ascii="Times New Roman" w:eastAsia="Times New Roman" w:hAnsi="Times New Roman"/>
          <w:b/>
          <w:bCs/>
          <w:color w:val="002060"/>
          <w:sz w:val="32"/>
          <w:szCs w:val="32"/>
          <w:u w:val="single"/>
          <w:lang w:eastAsia="ru-RU"/>
        </w:rPr>
        <w:t xml:space="preserve">Как скорректировать изменения условий договора, которые прислал </w:t>
      </w:r>
      <w:proofErr w:type="spellStart"/>
      <w:r w:rsidRPr="008A784A">
        <w:rPr>
          <w:rFonts w:ascii="Times New Roman" w:eastAsia="Times New Roman" w:hAnsi="Times New Roman"/>
          <w:b/>
          <w:bCs/>
          <w:color w:val="002060"/>
          <w:sz w:val="32"/>
          <w:szCs w:val="32"/>
          <w:u w:val="single"/>
          <w:lang w:eastAsia="ru-RU"/>
        </w:rPr>
        <w:t>ресурсник</w:t>
      </w:r>
      <w:proofErr w:type="spellEnd"/>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 xml:space="preserve">Если вы получили от РСО дополнительное соглашение об изменении договора, но хотите внести новые условия, о которых не заявил </w:t>
      </w:r>
      <w:proofErr w:type="spellStart"/>
      <w:r w:rsidRPr="008A784A">
        <w:rPr>
          <w:rFonts w:ascii="Times New Roman" w:eastAsiaTheme="minorEastAsia" w:hAnsi="Times New Roman"/>
          <w:sz w:val="24"/>
          <w:szCs w:val="24"/>
          <w:lang w:eastAsia="ru-RU"/>
        </w:rPr>
        <w:t>ресурсник</w:t>
      </w:r>
      <w:proofErr w:type="spellEnd"/>
      <w:r w:rsidRPr="008A784A">
        <w:rPr>
          <w:rFonts w:ascii="Times New Roman" w:eastAsiaTheme="minorEastAsia" w:hAnsi="Times New Roman"/>
          <w:sz w:val="24"/>
          <w:szCs w:val="24"/>
          <w:lang w:eastAsia="ru-RU"/>
        </w:rPr>
        <w:t>, вы вправе составить протокол разногласий к дополнительному соглашению и указать в нем свою редакцию изменений.</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Закон не предусмотрел каких-либо обязательных требований к форме протокола разногласий. Обычно его составляют в виде таблицы, где для каждого спорного условия сопоставляют два варианта редакции, предложенные каждой из сторон. В первом столбце может быть указано спорное условие, во втором – измененная формулировка, предложенная стороной.</w:t>
      </w:r>
    </w:p>
    <w:p w:rsidR="008A784A" w:rsidRPr="008A784A" w:rsidRDefault="008A784A" w:rsidP="008A784A">
      <w:pPr>
        <w:spacing w:before="100" w:beforeAutospacing="1" w:after="100" w:afterAutospacing="1" w:line="240" w:lineRule="auto"/>
        <w:jc w:val="both"/>
        <w:rPr>
          <w:rFonts w:ascii="Times New Roman" w:eastAsiaTheme="minorEastAsia" w:hAnsi="Times New Roman"/>
          <w:sz w:val="24"/>
          <w:szCs w:val="24"/>
          <w:lang w:eastAsia="ru-RU"/>
        </w:rPr>
      </w:pPr>
      <w:r w:rsidRPr="008A784A">
        <w:rPr>
          <w:rFonts w:ascii="Times New Roman" w:eastAsiaTheme="minorEastAsia" w:hAnsi="Times New Roman"/>
          <w:sz w:val="24"/>
          <w:szCs w:val="24"/>
          <w:lang w:eastAsia="ru-RU"/>
        </w:rPr>
        <w:t>В текст протокола разногласий рекомендуется включать следующую информацию:</w:t>
      </w:r>
    </w:p>
    <w:p w:rsidR="008A784A" w:rsidRPr="008A784A" w:rsidRDefault="008A784A" w:rsidP="008A784A">
      <w:pPr>
        <w:numPr>
          <w:ilvl w:val="0"/>
          <w:numId w:val="37"/>
        </w:numPr>
        <w:spacing w:after="103"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номер и дату основного договора (реквизиты дополнительного соглашения);</w:t>
      </w:r>
    </w:p>
    <w:p w:rsidR="008A784A" w:rsidRPr="008A784A" w:rsidRDefault="008A784A" w:rsidP="008A784A">
      <w:pPr>
        <w:numPr>
          <w:ilvl w:val="0"/>
          <w:numId w:val="37"/>
        </w:numPr>
        <w:spacing w:after="103"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наименования и реквизиты сторон договора;</w:t>
      </w:r>
    </w:p>
    <w:p w:rsidR="008A784A" w:rsidRPr="008A784A" w:rsidRDefault="008A784A" w:rsidP="008A784A">
      <w:pPr>
        <w:numPr>
          <w:ilvl w:val="0"/>
          <w:numId w:val="37"/>
        </w:numPr>
        <w:spacing w:after="103"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дату и место подписания протокола разногласий (иногда указывают еще и номер протокола);</w:t>
      </w:r>
    </w:p>
    <w:p w:rsidR="008A784A" w:rsidRPr="008A784A" w:rsidRDefault="008A784A" w:rsidP="008A784A">
      <w:pPr>
        <w:numPr>
          <w:ilvl w:val="0"/>
          <w:numId w:val="37"/>
        </w:numPr>
        <w:spacing w:after="103" w:line="240" w:lineRule="auto"/>
        <w:jc w:val="both"/>
        <w:rPr>
          <w:rFonts w:ascii="Times New Roman" w:eastAsia="Times New Roman" w:hAnsi="Times New Roman"/>
          <w:sz w:val="24"/>
          <w:szCs w:val="24"/>
          <w:lang w:eastAsia="ru-RU"/>
        </w:rPr>
      </w:pPr>
      <w:r w:rsidRPr="008A784A">
        <w:rPr>
          <w:rFonts w:ascii="Times New Roman" w:eastAsia="Times New Roman" w:hAnsi="Times New Roman"/>
          <w:sz w:val="24"/>
          <w:szCs w:val="24"/>
          <w:lang w:eastAsia="ru-RU"/>
        </w:rPr>
        <w:t>имена и должности лиц, уполномоченных на подписание договора и протокола разногласий, а также реквизиты документов, удостоверяющих их полномочия.</w:t>
      </w:r>
    </w:p>
    <w:tbl>
      <w:tblPr>
        <w:tblW w:w="5000" w:type="pct"/>
        <w:tblCellMar>
          <w:top w:w="75" w:type="dxa"/>
          <w:left w:w="150" w:type="dxa"/>
          <w:bottom w:w="75" w:type="dxa"/>
          <w:right w:w="150" w:type="dxa"/>
        </w:tblCellMar>
        <w:tblLook w:val="04A0" w:firstRow="1" w:lastRow="0" w:firstColumn="1" w:lastColumn="0" w:noHBand="0" w:noVBand="1"/>
      </w:tblPr>
      <w:tblGrid>
        <w:gridCol w:w="10160"/>
        <w:gridCol w:w="306"/>
      </w:tblGrid>
      <w:tr w:rsidR="008A784A" w:rsidRPr="008A784A" w:rsidTr="00B13D67">
        <w:tc>
          <w:tcPr>
            <w:tcW w:w="0" w:type="auto"/>
            <w:tcMar>
              <w:top w:w="0" w:type="dxa"/>
              <w:left w:w="0" w:type="dxa"/>
              <w:bottom w:w="300" w:type="dxa"/>
              <w:right w:w="450" w:type="dxa"/>
            </w:tcMar>
            <w:hideMark/>
          </w:tcPr>
          <w:p w:rsidR="008A784A" w:rsidRPr="008A784A" w:rsidRDefault="008A784A" w:rsidP="008A784A">
            <w:pPr>
              <w:spacing w:after="103" w:line="240" w:lineRule="auto"/>
              <w:ind w:left="720"/>
              <w:jc w:val="both"/>
              <w:rPr>
                <w:rFonts w:ascii="Times New Roman" w:eastAsia="Times New Roman" w:hAnsi="Times New Roman"/>
                <w:sz w:val="24"/>
                <w:szCs w:val="24"/>
                <w:lang w:eastAsia="ru-RU"/>
              </w:rPr>
            </w:pPr>
            <w:r w:rsidRPr="008A784A">
              <w:rPr>
                <w:rFonts w:ascii="Times New Roman" w:eastAsia="Times New Roman" w:hAnsi="Times New Roman"/>
                <w:noProof/>
                <w:sz w:val="24"/>
                <w:szCs w:val="24"/>
                <w:lang w:eastAsia="ru-RU"/>
              </w:rPr>
              <w:drawing>
                <wp:inline distT="0" distB="0" distL="0" distR="0" wp14:anchorId="027096B1" wp14:editId="3451ADE3">
                  <wp:extent cx="6267450" cy="4171950"/>
                  <wp:effectExtent l="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267450" cy="4171950"/>
                          </a:xfrm>
                          <a:prstGeom prst="rect">
                            <a:avLst/>
                          </a:prstGeom>
                          <a:noFill/>
                          <a:ln>
                            <a:noFill/>
                          </a:ln>
                        </pic:spPr>
                      </pic:pic>
                    </a:graphicData>
                  </a:graphic>
                </wp:inline>
              </w:drawing>
            </w:r>
          </w:p>
        </w:tc>
        <w:tc>
          <w:tcPr>
            <w:tcW w:w="0" w:type="auto"/>
            <w:hideMark/>
          </w:tcPr>
          <w:p w:rsidR="008A784A" w:rsidRPr="008A784A" w:rsidRDefault="008A784A" w:rsidP="008A784A">
            <w:pPr>
              <w:spacing w:after="0" w:line="240" w:lineRule="auto"/>
              <w:rPr>
                <w:rFonts w:ascii="Times New Roman" w:eastAsia="Times New Roman" w:hAnsi="Times New Roman"/>
                <w:sz w:val="24"/>
                <w:szCs w:val="24"/>
                <w:lang w:eastAsia="ru-RU"/>
              </w:rPr>
            </w:pPr>
          </w:p>
        </w:tc>
      </w:tr>
    </w:tbl>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После того как составите и подпишите протокол разногласий, направьте его </w:t>
      </w:r>
      <w:proofErr w:type="spellStart"/>
      <w:r w:rsidRPr="008A784A">
        <w:rPr>
          <w:rFonts w:ascii="Times New Roman" w:eastAsiaTheme="minorEastAsia" w:hAnsi="Times New Roman"/>
          <w:b/>
          <w:sz w:val="24"/>
          <w:szCs w:val="24"/>
          <w:lang w:eastAsia="ru-RU"/>
        </w:rPr>
        <w:t>ресурснику</w:t>
      </w:r>
      <w:proofErr w:type="spellEnd"/>
      <w:r w:rsidRPr="008A784A">
        <w:rPr>
          <w:rFonts w:ascii="Times New Roman" w:eastAsiaTheme="minorEastAsia" w:hAnsi="Times New Roman"/>
          <w:b/>
          <w:sz w:val="24"/>
          <w:szCs w:val="24"/>
          <w:lang w:eastAsia="ru-RU"/>
        </w:rPr>
        <w:t xml:space="preserve"> вместе с подписанным дополнительным соглашением. При этом, на дополнительном соглашении необходимо поставить </w:t>
      </w:r>
      <w:proofErr w:type="gramStart"/>
      <w:r w:rsidRPr="008A784A">
        <w:rPr>
          <w:rFonts w:ascii="Times New Roman" w:eastAsiaTheme="minorEastAsia" w:hAnsi="Times New Roman"/>
          <w:b/>
          <w:sz w:val="24"/>
          <w:szCs w:val="24"/>
          <w:lang w:eastAsia="ru-RU"/>
        </w:rPr>
        <w:t>надпись</w:t>
      </w:r>
      <w:proofErr w:type="gramEnd"/>
      <w:r w:rsidRPr="008A784A">
        <w:rPr>
          <w:rFonts w:ascii="Times New Roman" w:eastAsiaTheme="minorEastAsia" w:hAnsi="Times New Roman"/>
          <w:b/>
          <w:sz w:val="24"/>
          <w:szCs w:val="24"/>
          <w:lang w:eastAsia="ru-RU"/>
        </w:rPr>
        <w:t xml:space="preserve"> «С протоколом разногласий».</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lastRenderedPageBreak/>
        <w:t>Срок согласования разногласий установлен Гражданским кодексом и составляет 30 дней с даты их получения. Такой процесс приравнивают к получению новой оферты вместо акцепта.</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Если через 30 дней вы не получили ответ РСО, то переходите к следующему этапу – готовьте документы для судебного разрешения вашего спора.</w:t>
      </w:r>
    </w:p>
    <w:p w:rsidR="008A784A" w:rsidRPr="008A784A" w:rsidRDefault="008A784A" w:rsidP="008A784A">
      <w:pPr>
        <w:spacing w:before="100" w:beforeAutospacing="1" w:after="100" w:afterAutospacing="1" w:line="240" w:lineRule="auto"/>
        <w:jc w:val="both"/>
        <w:outlineLvl w:val="1"/>
        <w:rPr>
          <w:rFonts w:ascii="Times New Roman" w:eastAsia="Times New Roman" w:hAnsi="Times New Roman"/>
          <w:b/>
          <w:bCs/>
          <w:color w:val="002060"/>
          <w:sz w:val="32"/>
          <w:szCs w:val="32"/>
          <w:u w:val="single"/>
          <w:lang w:eastAsia="ru-RU"/>
        </w:rPr>
      </w:pPr>
      <w:r w:rsidRPr="008A784A">
        <w:rPr>
          <w:rFonts w:ascii="Times New Roman" w:eastAsia="Times New Roman" w:hAnsi="Times New Roman"/>
          <w:b/>
          <w:bCs/>
          <w:color w:val="002060"/>
          <w:sz w:val="32"/>
          <w:szCs w:val="32"/>
          <w:u w:val="single"/>
          <w:lang w:eastAsia="ru-RU"/>
        </w:rPr>
        <w:t>Что делать, если РСО откажет вносить изменения</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Если РСО ответит отказом или в оговоренный срок вы не получите ее ответ, то обращайтесь в суд (</w:t>
      </w:r>
      <w:hyperlink r:id="rId234" w:anchor="/document/99/9027690/XA00MIU2NN/" w:tooltip="https://www.1jur.ru/#/document/99/9027690/XA00MIU2NN/" w:history="1">
        <w:r w:rsidRPr="008A784A">
          <w:rPr>
            <w:rFonts w:ascii="Times New Roman" w:eastAsiaTheme="minorEastAsia" w:hAnsi="Times New Roman"/>
            <w:b/>
            <w:color w:val="0000FF"/>
            <w:sz w:val="24"/>
            <w:szCs w:val="24"/>
            <w:u w:val="single"/>
            <w:lang w:eastAsia="ru-RU"/>
          </w:rPr>
          <w:t>ч. 2 ст. 452 ГК</w:t>
        </w:r>
      </w:hyperlink>
      <w:r w:rsidRPr="008A784A">
        <w:rPr>
          <w:rFonts w:ascii="Times New Roman" w:eastAsiaTheme="minorEastAsia" w:hAnsi="Times New Roman"/>
          <w:b/>
          <w:sz w:val="24"/>
          <w:szCs w:val="24"/>
          <w:lang w:eastAsia="ru-RU"/>
        </w:rPr>
        <w:t>). Просите суд изменить договор, если считаете, что его условия нужно скорректировать.</w:t>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Внимание</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Прежде чем обратиться с иском в суд, важно соблюсти досудебный порядок, иначе суд оставит иск без рассмотрения.</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На такой порядок указывают </w:t>
      </w:r>
      <w:hyperlink r:id="rId235" w:anchor="/document/99/9027690/XA00MIU2NN/" w:tooltip="" w:history="1">
        <w:r w:rsidRPr="008A784A">
          <w:rPr>
            <w:rFonts w:ascii="Times New Roman" w:eastAsiaTheme="minorEastAsia" w:hAnsi="Times New Roman"/>
            <w:b/>
            <w:color w:val="0000FF"/>
            <w:sz w:val="24"/>
            <w:szCs w:val="24"/>
            <w:u w:val="single"/>
            <w:lang w:eastAsia="ru-RU"/>
          </w:rPr>
          <w:t>пункт 2</w:t>
        </w:r>
      </w:hyperlink>
      <w:r w:rsidRPr="008A784A">
        <w:rPr>
          <w:rFonts w:ascii="Times New Roman" w:eastAsiaTheme="minorEastAsia" w:hAnsi="Times New Roman"/>
          <w:b/>
          <w:sz w:val="24"/>
          <w:szCs w:val="24"/>
          <w:lang w:eastAsia="ru-RU"/>
        </w:rPr>
        <w:t xml:space="preserve"> статьи 452 ГК, </w:t>
      </w:r>
      <w:hyperlink r:id="rId236" w:anchor="/document/99/901821334/ZAP1T7S3CT/" w:tooltip="5. Спор, возникающий из гражданских правоотношений, может быть передан на разрешение арбитражного суда после принятия сторонами мер по досудебному урегулированию по истечении тридцати..." w:history="1">
        <w:r w:rsidRPr="008A784A">
          <w:rPr>
            <w:rFonts w:ascii="Times New Roman" w:eastAsiaTheme="minorEastAsia" w:hAnsi="Times New Roman"/>
            <w:b/>
            <w:color w:val="0000FF"/>
            <w:sz w:val="24"/>
            <w:szCs w:val="24"/>
            <w:u w:val="single"/>
            <w:lang w:eastAsia="ru-RU"/>
          </w:rPr>
          <w:t>часть 5</w:t>
        </w:r>
      </w:hyperlink>
      <w:r w:rsidRPr="008A784A">
        <w:rPr>
          <w:rFonts w:ascii="Times New Roman" w:eastAsiaTheme="minorEastAsia" w:hAnsi="Times New Roman"/>
          <w:b/>
          <w:sz w:val="24"/>
          <w:szCs w:val="24"/>
          <w:lang w:eastAsia="ru-RU"/>
        </w:rPr>
        <w:t xml:space="preserve"> статьи 4 АПК, </w:t>
      </w:r>
      <w:hyperlink r:id="rId237" w:anchor="/document/96/9027922/XA00M4C2MJ/" w:tooltip="60. Спор об изменении или расторжении договора может быть рассмотрен судом по существу только в случае представления истцом доказательств, подтверждающих принятие им мер по урегулированию..." w:history="1">
        <w:r w:rsidRPr="008A784A">
          <w:rPr>
            <w:rFonts w:ascii="Times New Roman" w:eastAsiaTheme="minorEastAsia" w:hAnsi="Times New Roman"/>
            <w:b/>
            <w:color w:val="0000FF"/>
            <w:sz w:val="24"/>
            <w:szCs w:val="24"/>
            <w:u w:val="single"/>
            <w:lang w:eastAsia="ru-RU"/>
          </w:rPr>
          <w:t>пункт 60</w:t>
        </w:r>
      </w:hyperlink>
      <w:r w:rsidRPr="008A784A">
        <w:rPr>
          <w:rFonts w:ascii="Times New Roman" w:eastAsiaTheme="minorEastAsia" w:hAnsi="Times New Roman"/>
          <w:b/>
          <w:sz w:val="24"/>
          <w:szCs w:val="24"/>
          <w:lang w:eastAsia="ru-RU"/>
        </w:rPr>
        <w:t xml:space="preserve"> постановления Пленума Верховного суда № 6, Пленума ВАС № 8 от 01.07.1996 «О некоторых вопросах, связанных с применением части первой Гражданского кодекса Российской Федерации».</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Вот ситуации, из-за которых суд изменит договор (</w:t>
      </w:r>
      <w:hyperlink r:id="rId238" w:anchor="/document/99/9027690/XA00MHQ2NP/" w:tooltip="" w:history="1">
        <w:r w:rsidRPr="008A784A">
          <w:rPr>
            <w:rFonts w:ascii="Times New Roman" w:eastAsiaTheme="minorEastAsia" w:hAnsi="Times New Roman"/>
            <w:b/>
            <w:color w:val="0000FF"/>
            <w:sz w:val="24"/>
            <w:szCs w:val="24"/>
            <w:u w:val="single"/>
            <w:lang w:eastAsia="ru-RU"/>
          </w:rPr>
          <w:t>п. 2</w:t>
        </w:r>
      </w:hyperlink>
      <w:r w:rsidRPr="008A784A">
        <w:rPr>
          <w:rFonts w:ascii="Times New Roman" w:eastAsiaTheme="minorEastAsia" w:hAnsi="Times New Roman"/>
          <w:b/>
          <w:sz w:val="24"/>
          <w:szCs w:val="24"/>
          <w:lang w:eastAsia="ru-RU"/>
        </w:rPr>
        <w:t xml:space="preserve"> ст. 450, </w:t>
      </w:r>
      <w:hyperlink r:id="rId239" w:anchor="/document/99/9027690/XA00MJC2O6/" w:tooltip="https://www.1jur.ru/#/document/99/9027690/XA00MJC2O6/" w:history="1">
        <w:r w:rsidRPr="008A784A">
          <w:rPr>
            <w:rFonts w:ascii="Times New Roman" w:eastAsiaTheme="minorEastAsia" w:hAnsi="Times New Roman"/>
            <w:b/>
            <w:color w:val="0000FF"/>
            <w:sz w:val="24"/>
            <w:szCs w:val="24"/>
            <w:u w:val="single"/>
            <w:lang w:eastAsia="ru-RU"/>
          </w:rPr>
          <w:t>ст. 451</w:t>
        </w:r>
      </w:hyperlink>
      <w:r w:rsidRPr="008A784A">
        <w:rPr>
          <w:rFonts w:ascii="Times New Roman" w:eastAsiaTheme="minorEastAsia" w:hAnsi="Times New Roman"/>
          <w:b/>
          <w:sz w:val="24"/>
          <w:szCs w:val="24"/>
          <w:lang w:eastAsia="ru-RU"/>
        </w:rPr>
        <w:t xml:space="preserve"> ГК):</w:t>
      </w:r>
    </w:p>
    <w:p w:rsidR="008A784A" w:rsidRPr="008A784A" w:rsidRDefault="008A784A" w:rsidP="008A784A">
      <w:pPr>
        <w:numPr>
          <w:ilvl w:val="0"/>
          <w:numId w:val="38"/>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контрагент существенно нарушил условия договора;</w:t>
      </w:r>
    </w:p>
    <w:p w:rsidR="008A784A" w:rsidRPr="008A784A" w:rsidRDefault="008A784A" w:rsidP="008A784A">
      <w:pPr>
        <w:numPr>
          <w:ilvl w:val="0"/>
          <w:numId w:val="38"/>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существенно изменились обстоятельства;</w:t>
      </w:r>
    </w:p>
    <w:p w:rsidR="008A784A" w:rsidRPr="008A784A" w:rsidRDefault="008A784A" w:rsidP="008A784A">
      <w:pPr>
        <w:numPr>
          <w:ilvl w:val="0"/>
          <w:numId w:val="38"/>
        </w:numPr>
        <w:spacing w:after="103" w:line="240" w:lineRule="auto"/>
        <w:jc w:val="both"/>
        <w:rPr>
          <w:rFonts w:ascii="Times New Roman" w:eastAsia="Times New Roman" w:hAnsi="Times New Roman"/>
          <w:b/>
          <w:sz w:val="24"/>
          <w:szCs w:val="24"/>
          <w:lang w:eastAsia="ru-RU"/>
        </w:rPr>
      </w:pPr>
      <w:r w:rsidRPr="008A784A">
        <w:rPr>
          <w:rFonts w:ascii="Times New Roman" w:eastAsia="Times New Roman" w:hAnsi="Times New Roman"/>
          <w:b/>
          <w:sz w:val="24"/>
          <w:szCs w:val="24"/>
          <w:lang w:eastAsia="ru-RU"/>
        </w:rPr>
        <w:t>имеют место иные основания, которые предусматривает закон или договор.</w:t>
      </w:r>
    </w:p>
    <w:p w:rsidR="008A784A" w:rsidRPr="008A784A" w:rsidRDefault="008A784A" w:rsidP="008A784A">
      <w:pPr>
        <w:spacing w:before="100" w:beforeAutospacing="1" w:after="100" w:afterAutospacing="1" w:line="240" w:lineRule="auto"/>
        <w:jc w:val="both"/>
        <w:outlineLvl w:val="2"/>
        <w:rPr>
          <w:rFonts w:ascii="Times New Roman" w:eastAsia="Times New Roman" w:hAnsi="Times New Roman"/>
          <w:b/>
          <w:bCs/>
          <w:color w:val="002060"/>
          <w:sz w:val="28"/>
          <w:szCs w:val="28"/>
          <w:u w:val="single"/>
          <w:lang w:eastAsia="ru-RU"/>
        </w:rPr>
      </w:pPr>
      <w:r w:rsidRPr="008A784A">
        <w:rPr>
          <w:rFonts w:ascii="Times New Roman" w:eastAsia="Times New Roman" w:hAnsi="Times New Roman"/>
          <w:b/>
          <w:bCs/>
          <w:color w:val="002060"/>
          <w:sz w:val="28"/>
          <w:szCs w:val="28"/>
          <w:u w:val="single"/>
          <w:lang w:eastAsia="ru-RU"/>
        </w:rPr>
        <w:t>Пример</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Когда УО отстояла через суд новые обязанности РСО по договору </w:t>
      </w:r>
      <w:proofErr w:type="spellStart"/>
      <w:r w:rsidRPr="008A784A">
        <w:rPr>
          <w:rFonts w:ascii="Times New Roman" w:eastAsiaTheme="minorEastAsia" w:hAnsi="Times New Roman"/>
          <w:b/>
          <w:sz w:val="24"/>
          <w:szCs w:val="24"/>
          <w:lang w:eastAsia="ru-RU"/>
        </w:rPr>
        <w:t>ресурсоснабжения</w:t>
      </w:r>
      <w:proofErr w:type="spellEnd"/>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 xml:space="preserve">РСО обратилась в суд с иском к УО. Требование </w:t>
      </w:r>
      <w:proofErr w:type="spellStart"/>
      <w:r w:rsidRPr="008A784A">
        <w:rPr>
          <w:rFonts w:ascii="Times New Roman" w:eastAsiaTheme="minorEastAsia" w:hAnsi="Times New Roman"/>
          <w:b/>
          <w:sz w:val="24"/>
          <w:szCs w:val="24"/>
          <w:lang w:eastAsia="ru-RU"/>
        </w:rPr>
        <w:t>ресурсника</w:t>
      </w:r>
      <w:proofErr w:type="spellEnd"/>
      <w:r w:rsidRPr="008A784A">
        <w:rPr>
          <w:rFonts w:ascii="Times New Roman" w:eastAsiaTheme="minorEastAsia" w:hAnsi="Times New Roman"/>
          <w:b/>
          <w:sz w:val="24"/>
          <w:szCs w:val="24"/>
          <w:lang w:eastAsia="ru-RU"/>
        </w:rPr>
        <w:t xml:space="preserve"> — урегулировать разногласия по условиям договора </w:t>
      </w:r>
      <w:proofErr w:type="spellStart"/>
      <w:r w:rsidRPr="008A784A">
        <w:rPr>
          <w:rFonts w:ascii="Times New Roman" w:eastAsiaTheme="minorEastAsia" w:hAnsi="Times New Roman"/>
          <w:b/>
          <w:sz w:val="24"/>
          <w:szCs w:val="24"/>
          <w:lang w:eastAsia="ru-RU"/>
        </w:rPr>
        <w:t>ресурсоснабжения</w:t>
      </w:r>
      <w:proofErr w:type="spellEnd"/>
      <w:r w:rsidRPr="008A784A">
        <w:rPr>
          <w:rFonts w:ascii="Times New Roman" w:eastAsiaTheme="minorEastAsia" w:hAnsi="Times New Roman"/>
          <w:b/>
          <w:sz w:val="24"/>
          <w:szCs w:val="24"/>
          <w:lang w:eastAsia="ru-RU"/>
        </w:rPr>
        <w:t>. Предметом разногласий стал пункт о возложении на РСО обязанности ежемесячно передавать в управляющую МКД организацию показания ИПУ и данные о начислениях жителям по объемам КУ.</w:t>
      </w:r>
      <w:r w:rsidRPr="008A784A">
        <w:rPr>
          <w:rFonts w:ascii="Times New Roman" w:eastAsiaTheme="minorEastAsia" w:hAnsi="Times New Roman"/>
          <w:b/>
          <w:sz w:val="24"/>
          <w:szCs w:val="24"/>
          <w:lang w:eastAsia="ru-RU"/>
        </w:rPr>
        <w:br/>
        <w:t>РСО считала, что указанное положение противоречит законодательству и УО должна самостоятельно получать эти сведения, так как выступает исполнителем КУ.</w:t>
      </w:r>
      <w:r w:rsidRPr="008A784A">
        <w:rPr>
          <w:rFonts w:ascii="Times New Roman" w:eastAsiaTheme="minorEastAsia" w:hAnsi="Times New Roman"/>
          <w:b/>
          <w:sz w:val="24"/>
          <w:szCs w:val="24"/>
          <w:lang w:eastAsia="ru-RU"/>
        </w:rPr>
        <w:br/>
        <w:t xml:space="preserve">Управленец же обосновал свою позицию тем, что при прямых договорах с собственниками помещений исполнителем коммунальной услуги будет РСО, а не УО. Управленец в этом случае не получает от таких собственников информацию о количестве потребленного в их помещениях коммунального ресурса. Следовательно, информация о показаниях ИПУ — в распоряжении </w:t>
      </w:r>
      <w:proofErr w:type="spellStart"/>
      <w:r w:rsidRPr="008A784A">
        <w:rPr>
          <w:rFonts w:ascii="Times New Roman" w:eastAsiaTheme="minorEastAsia" w:hAnsi="Times New Roman"/>
          <w:b/>
          <w:sz w:val="24"/>
          <w:szCs w:val="24"/>
          <w:lang w:eastAsia="ru-RU"/>
        </w:rPr>
        <w:t>ресурсоснабжающей</w:t>
      </w:r>
      <w:proofErr w:type="spellEnd"/>
      <w:r w:rsidRPr="008A784A">
        <w:rPr>
          <w:rFonts w:ascii="Times New Roman" w:eastAsiaTheme="minorEastAsia" w:hAnsi="Times New Roman"/>
          <w:b/>
          <w:sz w:val="24"/>
          <w:szCs w:val="24"/>
          <w:lang w:eastAsia="ru-RU"/>
        </w:rPr>
        <w:t xml:space="preserve"> организации.</w:t>
      </w:r>
    </w:p>
    <w:p w:rsidR="008A784A" w:rsidRPr="008A784A" w:rsidRDefault="008A784A" w:rsidP="008A784A">
      <w:pPr>
        <w:spacing w:before="100" w:beforeAutospacing="1" w:after="100" w:afterAutospacing="1" w:line="240" w:lineRule="auto"/>
        <w:jc w:val="both"/>
        <w:rPr>
          <w:rFonts w:ascii="Times New Roman" w:eastAsiaTheme="minorEastAsia" w:hAnsi="Times New Roman"/>
          <w:b/>
          <w:sz w:val="24"/>
          <w:szCs w:val="24"/>
          <w:lang w:eastAsia="ru-RU"/>
        </w:rPr>
      </w:pPr>
      <w:r w:rsidRPr="008A784A">
        <w:rPr>
          <w:rFonts w:ascii="Times New Roman" w:eastAsiaTheme="minorEastAsia" w:hAnsi="Times New Roman"/>
          <w:b/>
          <w:sz w:val="24"/>
          <w:szCs w:val="24"/>
          <w:lang w:eastAsia="ru-RU"/>
        </w:rPr>
        <w:t>Суд встал на сторону управленца, но постановил скорректировать пункт для исключения неоднозначного его толкования. В новой редакции пункта указана категория помещения, по которой РСО обязана предоставлять информацию, — нежилые помещения (</w:t>
      </w:r>
      <w:hyperlink r:id="rId240" w:anchor="/document/98/72992961/" w:tgtFrame="_self" w:tooltip="" w:history="1">
        <w:r w:rsidRPr="008A784A">
          <w:rPr>
            <w:rFonts w:ascii="Times New Roman" w:eastAsiaTheme="minorEastAsia" w:hAnsi="Times New Roman"/>
            <w:b/>
            <w:color w:val="0000FF"/>
            <w:sz w:val="24"/>
            <w:szCs w:val="24"/>
            <w:u w:val="single"/>
            <w:lang w:eastAsia="ru-RU"/>
          </w:rPr>
          <w:t>постановление Арбитражного суда Поволжского округа от 29.01.2019 № Ф06-41107/2018 по делу № А55-9369/2018</w:t>
        </w:r>
      </w:hyperlink>
      <w:r w:rsidRPr="008A784A">
        <w:rPr>
          <w:rFonts w:ascii="Times New Roman" w:eastAsiaTheme="minorEastAsia" w:hAnsi="Times New Roman"/>
          <w:b/>
          <w:sz w:val="24"/>
          <w:szCs w:val="24"/>
          <w:lang w:eastAsia="ru-RU"/>
        </w:rPr>
        <w:t>).</w:t>
      </w:r>
    </w:p>
    <w:p w:rsidR="008A784A" w:rsidRPr="00A94F66" w:rsidRDefault="008A784A" w:rsidP="008A784A">
      <w:pPr>
        <w:spacing w:before="100" w:beforeAutospacing="1" w:after="100" w:afterAutospacing="1" w:line="240" w:lineRule="auto"/>
        <w:jc w:val="both"/>
        <w:rPr>
          <w:rFonts w:ascii="Times New Roman" w:eastAsiaTheme="minorEastAsia" w:hAnsi="Times New Roman"/>
          <w:b/>
          <w:color w:val="002060"/>
          <w:sz w:val="24"/>
          <w:szCs w:val="24"/>
          <w:u w:val="single"/>
          <w:lang w:eastAsia="ru-RU"/>
        </w:rPr>
      </w:pPr>
      <w:r w:rsidRPr="00A94F66">
        <w:rPr>
          <w:rFonts w:ascii="Times New Roman" w:eastAsiaTheme="minorEastAsia" w:hAnsi="Times New Roman"/>
          <w:b/>
          <w:color w:val="002060"/>
          <w:sz w:val="24"/>
          <w:szCs w:val="24"/>
          <w:u w:val="single"/>
          <w:lang w:eastAsia="ru-RU"/>
        </w:rPr>
        <w:t>----------------------------------------------------------------------------------------------------------------------------------</w:t>
      </w:r>
    </w:p>
    <w:p w:rsidR="00A94F66" w:rsidRPr="00A94F66" w:rsidRDefault="008A784A" w:rsidP="00A94F66">
      <w:pPr>
        <w:pStyle w:val="2"/>
        <w:numPr>
          <w:ilvl w:val="1"/>
          <w:numId w:val="4"/>
        </w:numPr>
        <w:spacing w:line="276" w:lineRule="auto"/>
        <w:rPr>
          <w:rFonts w:ascii="Times New Roman" w:eastAsia="Times New Roman" w:hAnsi="Times New Roman" w:cs="Times New Roman"/>
          <w:b/>
          <w:bCs/>
          <w:color w:val="002060"/>
          <w:sz w:val="40"/>
          <w:szCs w:val="40"/>
          <w:u w:val="single"/>
          <w:lang w:eastAsia="ru-RU"/>
        </w:rPr>
      </w:pPr>
      <w:r w:rsidRPr="008A784A">
        <w:rPr>
          <w:rFonts w:ascii="Times New Roman" w:eastAsiaTheme="minorEastAsia" w:hAnsi="Times New Roman"/>
          <w:b/>
          <w:sz w:val="24"/>
          <w:szCs w:val="24"/>
          <w:lang w:eastAsia="ru-RU"/>
        </w:rPr>
        <w:lastRenderedPageBreak/>
        <w:t> </w:t>
      </w:r>
      <w:r w:rsidR="00A94F66" w:rsidRPr="00A94F66">
        <w:rPr>
          <w:rFonts w:ascii="Times New Roman" w:eastAsia="Times New Roman" w:hAnsi="Times New Roman" w:cs="Times New Roman"/>
          <w:b/>
          <w:bCs/>
          <w:color w:val="002060"/>
          <w:sz w:val="40"/>
          <w:szCs w:val="40"/>
          <w:u w:val="single"/>
          <w:lang w:eastAsia="ru-RU"/>
        </w:rPr>
        <w:t>10 популярных вопросов сентября</w:t>
      </w:r>
    </w:p>
    <w:p w:rsidR="00A94F66" w:rsidRPr="00A94F66" w:rsidRDefault="00A94F66" w:rsidP="00A94F66">
      <w:pPr>
        <w:spacing w:after="0" w:line="276" w:lineRule="auto"/>
        <w:rPr>
          <w:rFonts w:ascii="Times New Roman" w:eastAsia="Times New Roman" w:hAnsi="Times New Roman"/>
          <w:b/>
          <w:color w:val="002060"/>
          <w:sz w:val="28"/>
          <w:szCs w:val="28"/>
          <w:lang w:eastAsia="ru-RU"/>
        </w:rPr>
      </w:pPr>
      <w:r w:rsidRPr="00A94F66">
        <w:rPr>
          <w:rFonts w:ascii="Times New Roman" w:eastAsia="Times New Roman" w:hAnsi="Times New Roman"/>
          <w:b/>
          <w:color w:val="002060"/>
          <w:sz w:val="28"/>
          <w:szCs w:val="28"/>
          <w:lang w:eastAsia="ru-RU"/>
        </w:rPr>
        <w:t xml:space="preserve">Мы выбрали самые интересные вопросы ваших коллег, над которыми работали в последнее время. Подготовили по ним короткие ответы с обоснованиями и собрали в один материал.  </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lang w:eastAsia="ru-RU"/>
        </w:rPr>
        <w:t xml:space="preserve">1. </w:t>
      </w:r>
      <w:r w:rsidRPr="00A94F66">
        <w:rPr>
          <w:rFonts w:ascii="Times New Roman" w:eastAsia="Times New Roman" w:hAnsi="Times New Roman"/>
          <w:b/>
          <w:bCs/>
          <w:color w:val="002060"/>
          <w:sz w:val="36"/>
          <w:szCs w:val="36"/>
          <w:u w:val="single"/>
          <w:lang w:eastAsia="ru-RU"/>
        </w:rPr>
        <w:t>Вправе ли ОСС принять решение, чтобы учитывать показания ОДПУ в расчете платы за КР на СОИ только по одному виду ресурса?</w:t>
      </w:r>
    </w:p>
    <w:p w:rsidR="00A94F66" w:rsidRPr="00A94F66" w:rsidRDefault="00A94F66" w:rsidP="00A94F66">
      <w:pPr>
        <w:spacing w:before="100" w:beforeAutospacing="1" w:after="100" w:afterAutospacing="1" w:line="276" w:lineRule="auto"/>
        <w:rPr>
          <w:rFonts w:ascii="Times New Roman" w:eastAsiaTheme="minorEastAsia" w:hAnsi="Times New Roman"/>
          <w:b/>
          <w:sz w:val="24"/>
          <w:szCs w:val="24"/>
          <w:lang w:eastAsia="ru-RU"/>
        </w:rPr>
      </w:pPr>
      <w:r w:rsidRPr="00A94F66">
        <w:rPr>
          <w:rFonts w:ascii="Times New Roman" w:eastAsiaTheme="minorEastAsia" w:hAnsi="Times New Roman"/>
          <w:b/>
          <w:sz w:val="24"/>
          <w:szCs w:val="24"/>
          <w:lang w:eastAsia="ru-RU"/>
        </w:rPr>
        <w:t>Да, вправе.</w:t>
      </w:r>
    </w:p>
    <w:p w:rsidR="00A94F66" w:rsidRPr="00A94F66" w:rsidRDefault="00A94F66" w:rsidP="00A94F66">
      <w:pPr>
        <w:spacing w:before="100" w:beforeAutospacing="1" w:after="100" w:afterAutospacing="1" w:line="276" w:lineRule="auto"/>
        <w:rPr>
          <w:rFonts w:ascii="Times New Roman" w:eastAsiaTheme="minorEastAsia" w:hAnsi="Times New Roman"/>
          <w:b/>
          <w:sz w:val="24"/>
          <w:szCs w:val="24"/>
          <w:lang w:eastAsia="ru-RU"/>
        </w:rPr>
      </w:pPr>
      <w:r w:rsidRPr="00A94F66">
        <w:rPr>
          <w:rFonts w:ascii="Times New Roman" w:eastAsiaTheme="minorEastAsia" w:hAnsi="Times New Roman"/>
          <w:b/>
          <w:sz w:val="24"/>
          <w:szCs w:val="24"/>
          <w:lang w:eastAsia="ru-RU"/>
        </w:rPr>
        <w:t>Закон не устанавливает критерии по видам коммунальных ресурсов, чтобы рассчитывать плату за КР на СОИ исходя из показаний ОДПУ. Собственники вправе определить один порядок расчета для всех видов ресурсов или только по некоторым определенным.</w:t>
      </w:r>
    </w:p>
    <w:p w:rsidR="00A94F66" w:rsidRPr="00A94F66" w:rsidRDefault="00A94F66" w:rsidP="00A94F66">
      <w:pPr>
        <w:spacing w:before="100" w:beforeAutospacing="1" w:after="100" w:afterAutospacing="1" w:line="276" w:lineRule="auto"/>
        <w:rPr>
          <w:rFonts w:ascii="Times New Roman" w:eastAsiaTheme="minorEastAsia" w:hAnsi="Times New Roman"/>
          <w:b/>
          <w:sz w:val="24"/>
          <w:szCs w:val="24"/>
          <w:lang w:eastAsia="ru-RU"/>
        </w:rPr>
      </w:pPr>
      <w:r w:rsidRPr="00A94F66">
        <w:rPr>
          <w:rFonts w:ascii="Times New Roman" w:eastAsiaTheme="minorEastAsia" w:hAnsi="Times New Roman"/>
          <w:b/>
          <w:sz w:val="24"/>
          <w:szCs w:val="24"/>
          <w:lang w:eastAsia="ru-RU"/>
        </w:rPr>
        <w:t>Однако в отношении определения размера расходов на КР на СОИ собственники вправе выбрать только один из двух вариантов расчета (</w:t>
      </w:r>
      <w:hyperlink r:id="rId241" w:anchor="/document/99/901919946/XA00MGG2O0/" w:tooltip="https://vip.1umd.ru/#/document/99/901919946/XA00MGG2O0/" w:history="1">
        <w:r w:rsidRPr="00A94F66">
          <w:rPr>
            <w:rFonts w:ascii="Times New Roman" w:eastAsiaTheme="minorEastAsia" w:hAnsi="Times New Roman"/>
            <w:b/>
            <w:color w:val="0000FF"/>
            <w:sz w:val="24"/>
            <w:szCs w:val="24"/>
            <w:u w:val="single"/>
            <w:lang w:eastAsia="ru-RU"/>
          </w:rPr>
          <w:t>ч. 9.2 ст. 156 ЖК</w:t>
        </w:r>
      </w:hyperlink>
      <w:r w:rsidRPr="00A94F66">
        <w:rPr>
          <w:rFonts w:ascii="Times New Roman" w:eastAsiaTheme="minorEastAsia" w:hAnsi="Times New Roman"/>
          <w:b/>
          <w:sz w:val="24"/>
          <w:szCs w:val="24"/>
          <w:lang w:eastAsia="ru-RU"/>
        </w:rPr>
        <w:t>):</w:t>
      </w:r>
    </w:p>
    <w:p w:rsidR="00A94F66" w:rsidRPr="00A94F66" w:rsidRDefault="00A94F66" w:rsidP="00A94F66">
      <w:pPr>
        <w:numPr>
          <w:ilvl w:val="0"/>
          <w:numId w:val="39"/>
        </w:numPr>
        <w:spacing w:after="103" w:line="276" w:lineRule="auto"/>
        <w:rPr>
          <w:rFonts w:ascii="Times New Roman" w:eastAsia="Times New Roman" w:hAnsi="Times New Roman"/>
          <w:b/>
          <w:sz w:val="24"/>
          <w:szCs w:val="24"/>
          <w:lang w:eastAsia="ru-RU"/>
        </w:rPr>
      </w:pPr>
      <w:r w:rsidRPr="00A94F66">
        <w:rPr>
          <w:rFonts w:ascii="Times New Roman" w:eastAsia="Times New Roman" w:hAnsi="Times New Roman"/>
          <w:b/>
          <w:sz w:val="24"/>
          <w:szCs w:val="24"/>
          <w:lang w:eastAsia="ru-RU"/>
        </w:rPr>
        <w:t>из среднемесячного объема потребления ресурса и потом проводить перерасчет размера расходов по показаниям ОДПУ;</w:t>
      </w:r>
    </w:p>
    <w:p w:rsidR="00A94F66" w:rsidRPr="00A94F66" w:rsidRDefault="00A94F66" w:rsidP="00A94F66">
      <w:pPr>
        <w:numPr>
          <w:ilvl w:val="0"/>
          <w:numId w:val="39"/>
        </w:numPr>
        <w:spacing w:after="103" w:line="276" w:lineRule="auto"/>
        <w:ind w:right="3"/>
        <w:rPr>
          <w:rFonts w:ascii="Times New Roman" w:eastAsia="Times New Roman" w:hAnsi="Times New Roman"/>
          <w:b/>
          <w:sz w:val="24"/>
          <w:szCs w:val="24"/>
          <w:lang w:eastAsia="ru-RU"/>
        </w:rPr>
      </w:pPr>
      <w:r w:rsidRPr="00A94F66">
        <w:rPr>
          <w:rFonts w:ascii="Times New Roman" w:eastAsia="Times New Roman" w:hAnsi="Times New Roman"/>
          <w:b/>
          <w:sz w:val="24"/>
          <w:szCs w:val="24"/>
          <w:lang w:eastAsia="ru-RU"/>
        </w:rPr>
        <w:t>по фактическим показаниям ОДПУ, и перерасчет в дальнейшем не нужен.</w:t>
      </w:r>
      <w:r w:rsidRPr="00A94F66">
        <w:rPr>
          <w:rFonts w:ascii="Times New Roman" w:eastAsiaTheme="minorEastAsia" w:hAnsi="Times New Roman"/>
          <w:sz w:val="24"/>
          <w:szCs w:val="24"/>
          <w:lang w:eastAsia="ru-RU"/>
        </w:rPr>
        <w:t> </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lang w:eastAsia="ru-RU"/>
        </w:rPr>
        <w:t>2</w:t>
      </w:r>
      <w:r w:rsidRPr="00A94F66">
        <w:rPr>
          <w:rFonts w:ascii="Times New Roman" w:eastAsia="Times New Roman" w:hAnsi="Times New Roman"/>
          <w:b/>
          <w:bCs/>
          <w:sz w:val="36"/>
          <w:szCs w:val="36"/>
          <w:lang w:eastAsia="ru-RU"/>
        </w:rPr>
        <w:t xml:space="preserve">. </w:t>
      </w:r>
      <w:r w:rsidRPr="00A94F66">
        <w:rPr>
          <w:rFonts w:ascii="Times New Roman" w:eastAsia="Times New Roman" w:hAnsi="Times New Roman"/>
          <w:b/>
          <w:bCs/>
          <w:color w:val="002060"/>
          <w:sz w:val="36"/>
          <w:szCs w:val="36"/>
          <w:u w:val="single"/>
          <w:lang w:eastAsia="ru-RU"/>
        </w:rPr>
        <w:t>Могут ли собственники помещений на общем собрании утвердить размер платы за КР на СОИ?</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Нет, не могут.</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Собственники вправе утвердить способ расчета платы за КР на СОИ, но не установить фиксированный размер. Такое ограничение следует из </w:t>
      </w:r>
      <w:hyperlink r:id="rId242" w:anchor="/document/99/901919946/XA00MGG2O0/" w:tooltip="https://vip.1umd.ru/#/document/99/901919946/XA00MGG2O0/" w:history="1">
        <w:r w:rsidRPr="00A94F66">
          <w:rPr>
            <w:rFonts w:ascii="Times New Roman" w:eastAsiaTheme="minorEastAsia" w:hAnsi="Times New Roman"/>
            <w:color w:val="0000FF"/>
            <w:sz w:val="24"/>
            <w:szCs w:val="24"/>
            <w:u w:val="single"/>
            <w:lang w:eastAsia="ru-RU"/>
          </w:rPr>
          <w:t>части 9.2</w:t>
        </w:r>
      </w:hyperlink>
      <w:r w:rsidRPr="00A94F66">
        <w:rPr>
          <w:rFonts w:ascii="Times New Roman" w:eastAsiaTheme="minorEastAsia" w:hAnsi="Times New Roman"/>
          <w:sz w:val="24"/>
          <w:szCs w:val="24"/>
          <w:lang w:eastAsia="ru-RU"/>
        </w:rPr>
        <w:t xml:space="preserve"> статьи 156 ЖК.</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Также собственники не вправе определять нижнюю или верхнюю планку для оплаты КР на СОИ, </w:t>
      </w:r>
      <w:proofErr w:type="gramStart"/>
      <w:r w:rsidRPr="00A94F66">
        <w:rPr>
          <w:rFonts w:ascii="Times New Roman" w:eastAsiaTheme="minorEastAsia" w:hAnsi="Times New Roman"/>
          <w:sz w:val="24"/>
          <w:szCs w:val="24"/>
          <w:lang w:eastAsia="ru-RU"/>
        </w:rPr>
        <w:t>например</w:t>
      </w:r>
      <w:proofErr w:type="gramEnd"/>
      <w:r w:rsidRPr="00A94F66">
        <w:rPr>
          <w:rFonts w:ascii="Times New Roman" w:eastAsiaTheme="minorEastAsia" w:hAnsi="Times New Roman"/>
          <w:sz w:val="24"/>
          <w:szCs w:val="24"/>
          <w:lang w:eastAsia="ru-RU"/>
        </w:rPr>
        <w:t xml:space="preserve"> «не менее 5 руб. с 1 кв. м».</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3. Вправе ли УО предоставить персональные данные собственников по запросу Следственного комитета в связи с преступлением?</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Вы не только вправе, но и обязаны это сделать.</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Сотрудники Следственного комитета вправе требовать от должностных лиц организаций предоставить необходимые документы, материалы, статистические и иные сведения для проверки сообщения о преступлении и проведения расследования. Запросы сотрудника Следственного </w:t>
      </w:r>
      <w:r w:rsidRPr="00A94F66">
        <w:rPr>
          <w:rFonts w:ascii="Times New Roman" w:eastAsiaTheme="minorEastAsia" w:hAnsi="Times New Roman"/>
          <w:sz w:val="24"/>
          <w:szCs w:val="24"/>
          <w:lang w:eastAsia="ru-RU"/>
        </w:rPr>
        <w:lastRenderedPageBreak/>
        <w:t xml:space="preserve">комитета обязательны для всех организаций, должностных лиц. Это закреплено частями </w:t>
      </w:r>
      <w:hyperlink r:id="rId243" w:anchor="/document/99/902253789/ZAP1H6Q36C/" w:tooltip="" w:history="1">
        <w:r w:rsidRPr="00A94F66">
          <w:rPr>
            <w:rFonts w:ascii="Times New Roman" w:eastAsiaTheme="minorEastAsia" w:hAnsi="Times New Roman"/>
            <w:color w:val="0000FF"/>
            <w:sz w:val="24"/>
            <w:szCs w:val="24"/>
            <w:u w:val="single"/>
            <w:lang w:eastAsia="ru-RU"/>
          </w:rPr>
          <w:t>1</w:t>
        </w:r>
      </w:hyperlink>
      <w:r w:rsidRPr="00A94F66">
        <w:rPr>
          <w:rFonts w:ascii="Times New Roman" w:eastAsiaTheme="minorEastAsia" w:hAnsi="Times New Roman"/>
          <w:sz w:val="24"/>
          <w:szCs w:val="24"/>
          <w:lang w:eastAsia="ru-RU"/>
        </w:rPr>
        <w:t xml:space="preserve"> и </w:t>
      </w:r>
      <w:hyperlink r:id="rId244" w:anchor="/document/99/902253789/ZAP1PTO3DG/" w:tooltip="" w:history="1">
        <w:r w:rsidRPr="00A94F66">
          <w:rPr>
            <w:rFonts w:ascii="Times New Roman" w:eastAsiaTheme="minorEastAsia" w:hAnsi="Times New Roman"/>
            <w:color w:val="0000FF"/>
            <w:sz w:val="24"/>
            <w:szCs w:val="24"/>
            <w:u w:val="single"/>
            <w:lang w:eastAsia="ru-RU"/>
          </w:rPr>
          <w:t>2</w:t>
        </w:r>
      </w:hyperlink>
      <w:r w:rsidRPr="00A94F66">
        <w:rPr>
          <w:rFonts w:ascii="Times New Roman" w:eastAsiaTheme="minorEastAsia" w:hAnsi="Times New Roman"/>
          <w:sz w:val="24"/>
          <w:szCs w:val="24"/>
          <w:lang w:eastAsia="ru-RU"/>
        </w:rPr>
        <w:t xml:space="preserve"> статьи 7 Закона от 28.12.2010 № 403-ФЗ «О Следственном комитете Российской Федерации».</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Чтобы предоставить данные, не нужно согласие собственников помещений. Такое правило следует из </w:t>
      </w:r>
      <w:hyperlink r:id="rId245" w:anchor="/document/99/901990046/XA00M6Q2MH/" w:tooltip="" w:history="1">
        <w:r w:rsidRPr="00A94F66">
          <w:rPr>
            <w:rFonts w:ascii="Times New Roman" w:eastAsiaTheme="minorEastAsia" w:hAnsi="Times New Roman"/>
            <w:color w:val="0000FF"/>
            <w:sz w:val="24"/>
            <w:szCs w:val="24"/>
            <w:u w:val="single"/>
            <w:lang w:eastAsia="ru-RU"/>
          </w:rPr>
          <w:t>части 1</w:t>
        </w:r>
      </w:hyperlink>
      <w:r w:rsidRPr="00A94F66">
        <w:rPr>
          <w:rFonts w:ascii="Times New Roman" w:eastAsiaTheme="minorEastAsia" w:hAnsi="Times New Roman"/>
          <w:sz w:val="24"/>
          <w:szCs w:val="24"/>
          <w:lang w:eastAsia="ru-RU"/>
        </w:rPr>
        <w:t xml:space="preserve"> статьи 6, </w:t>
      </w:r>
      <w:hyperlink r:id="rId246" w:anchor="/document/99/901990046/ZAP2DMA3IU/" w:tooltip="2. Обработка указанных в части 1 настоящей статьи специальных категорий персональных данных допускается в случаях, если:" w:history="1">
        <w:r w:rsidRPr="00A94F66">
          <w:rPr>
            <w:rFonts w:ascii="Times New Roman" w:eastAsiaTheme="minorEastAsia" w:hAnsi="Times New Roman"/>
            <w:color w:val="0000FF"/>
            <w:sz w:val="24"/>
            <w:szCs w:val="24"/>
            <w:u w:val="single"/>
            <w:lang w:eastAsia="ru-RU"/>
          </w:rPr>
          <w:t>части 2</w:t>
        </w:r>
      </w:hyperlink>
      <w:r w:rsidRPr="00A94F66">
        <w:rPr>
          <w:rFonts w:ascii="Times New Roman" w:eastAsiaTheme="minorEastAsia" w:hAnsi="Times New Roman"/>
          <w:sz w:val="24"/>
          <w:szCs w:val="24"/>
          <w:lang w:eastAsia="ru-RU"/>
        </w:rPr>
        <w:t xml:space="preserve"> статьи 10 Закона от 27.07.2006 № 152-ФЗ «О персональных данных».</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4. Как воздействовать на собственника, который разводит антисанитарию в помещении?</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Есть четыре способа повлиять на таких собственников.</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1. Обратитесь в ГЖИ. Инспекция проверит, как собственник соблюдает правила пользования жилым помещением. За нарушение гражданам грозит штраф до 1,5 тыс. руб., </w:t>
      </w:r>
      <w:proofErr w:type="spellStart"/>
      <w:r w:rsidRPr="00A94F66">
        <w:rPr>
          <w:rFonts w:ascii="Times New Roman" w:eastAsiaTheme="minorEastAsia" w:hAnsi="Times New Roman"/>
          <w:sz w:val="24"/>
          <w:szCs w:val="24"/>
          <w:lang w:eastAsia="ru-RU"/>
        </w:rPr>
        <w:t>юрлицам</w:t>
      </w:r>
      <w:proofErr w:type="spellEnd"/>
      <w:r w:rsidRPr="00A94F66">
        <w:rPr>
          <w:rFonts w:ascii="Times New Roman" w:eastAsiaTheme="minorEastAsia" w:hAnsi="Times New Roman"/>
          <w:sz w:val="24"/>
          <w:szCs w:val="24"/>
          <w:lang w:eastAsia="ru-RU"/>
        </w:rPr>
        <w:t xml:space="preserve"> – до 30 тыс. руб. (</w:t>
      </w:r>
      <w:hyperlink r:id="rId247" w:anchor="/document/99/901807667/XA00MCE2N4/" w:tooltip="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w:history="1">
        <w:r w:rsidRPr="00A94F66">
          <w:rPr>
            <w:rFonts w:ascii="Times New Roman" w:eastAsiaTheme="minorEastAsia" w:hAnsi="Times New Roman"/>
            <w:color w:val="0000FF"/>
            <w:sz w:val="24"/>
            <w:szCs w:val="24"/>
            <w:u w:val="single"/>
            <w:lang w:eastAsia="ru-RU"/>
          </w:rPr>
          <w:t>ч. 1 ст. 7.21 КоАП</w:t>
        </w:r>
      </w:hyperlink>
      <w:r w:rsidRPr="00A94F66">
        <w:rPr>
          <w:rFonts w:ascii="Times New Roman" w:eastAsiaTheme="minorEastAsia" w:hAnsi="Times New Roman"/>
          <w:sz w:val="24"/>
          <w:szCs w:val="24"/>
          <w:lang w:eastAsia="ru-RU"/>
        </w:rPr>
        <w:t>).</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2. Обратитесь в администрацию муниципального образования. Администрация проведет обследование и выдаст предписание устранить нарушения, если они есть. Если собственник проигнорирует предписание, администрация может подать иск в суд о продаже с публичных торгов такого жилого помещения. (</w:t>
      </w:r>
      <w:hyperlink r:id="rId248" w:anchor="/document/99/9027690/XA00MFE2O8/" w:tooltip="" w:history="1">
        <w:r w:rsidRPr="00A94F66">
          <w:rPr>
            <w:rFonts w:ascii="Times New Roman" w:eastAsiaTheme="minorEastAsia" w:hAnsi="Times New Roman"/>
            <w:color w:val="0000FF"/>
            <w:sz w:val="24"/>
            <w:szCs w:val="24"/>
            <w:u w:val="single"/>
            <w:lang w:eastAsia="ru-RU"/>
          </w:rPr>
          <w:t>ст. 293 ГК</w:t>
        </w:r>
      </w:hyperlink>
      <w:r w:rsidRPr="00A94F66">
        <w:rPr>
          <w:rFonts w:ascii="Times New Roman" w:eastAsiaTheme="minorEastAsia" w:hAnsi="Times New Roman"/>
          <w:sz w:val="24"/>
          <w:szCs w:val="24"/>
          <w:lang w:eastAsia="ru-RU"/>
        </w:rPr>
        <w:t>).</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3. Обратитесь в </w:t>
      </w:r>
      <w:proofErr w:type="spellStart"/>
      <w:r w:rsidRPr="00A94F66">
        <w:rPr>
          <w:rFonts w:ascii="Times New Roman" w:eastAsiaTheme="minorEastAsia" w:hAnsi="Times New Roman"/>
          <w:sz w:val="24"/>
          <w:szCs w:val="24"/>
          <w:lang w:eastAsia="ru-RU"/>
        </w:rPr>
        <w:t>Роспотребнадзор</w:t>
      </w:r>
      <w:proofErr w:type="spellEnd"/>
      <w:r w:rsidRPr="00A94F66">
        <w:rPr>
          <w:rFonts w:ascii="Times New Roman" w:eastAsiaTheme="minorEastAsia" w:hAnsi="Times New Roman"/>
          <w:sz w:val="24"/>
          <w:szCs w:val="24"/>
          <w:lang w:eastAsia="ru-RU"/>
        </w:rPr>
        <w:t xml:space="preserve">, чтобы привлечь собственника помещения к административной ответственности. За нарушение санитарно-эпидемиологических требований к эксплуатации жилых помещений предусмотрен штраф по </w:t>
      </w:r>
      <w:hyperlink r:id="rId249" w:anchor="/document/99/901807667/XA00MC42N5/" w:tooltip="" w:history="1">
        <w:r w:rsidRPr="00A94F66">
          <w:rPr>
            <w:rFonts w:ascii="Times New Roman" w:eastAsiaTheme="minorEastAsia" w:hAnsi="Times New Roman"/>
            <w:color w:val="0000FF"/>
            <w:sz w:val="24"/>
            <w:szCs w:val="24"/>
            <w:u w:val="single"/>
            <w:lang w:eastAsia="ru-RU"/>
          </w:rPr>
          <w:t>статье 6.4</w:t>
        </w:r>
      </w:hyperlink>
      <w:r w:rsidRPr="00A94F66">
        <w:rPr>
          <w:rFonts w:ascii="Times New Roman" w:eastAsiaTheme="minorEastAsia" w:hAnsi="Times New Roman"/>
          <w:sz w:val="24"/>
          <w:szCs w:val="24"/>
          <w:lang w:eastAsia="ru-RU"/>
        </w:rPr>
        <w:t xml:space="preserve"> КоАП. Граждан могут оштрафовать до 1 тыс. руб., юридических лиц – до 20 тыс. руб.</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4. Соседи вправе обратиться в суд. Так как действия собственника мешают соседям пользоваться своей собственностью, то можно обратиться с иском в рамках </w:t>
      </w:r>
      <w:hyperlink r:id="rId250" w:anchor="/document/99/9027690/ZA00MAQ2MK/" w:tooltip="Статья 304. Защита прав собственника от нарушений, не связанных с лишением владения" w:history="1">
        <w:r w:rsidRPr="00A94F66">
          <w:rPr>
            <w:rFonts w:ascii="Times New Roman" w:eastAsiaTheme="minorEastAsia" w:hAnsi="Times New Roman"/>
            <w:color w:val="0000FF"/>
            <w:sz w:val="24"/>
            <w:szCs w:val="24"/>
            <w:u w:val="single"/>
            <w:lang w:eastAsia="ru-RU"/>
          </w:rPr>
          <w:t>статьи 304</w:t>
        </w:r>
      </w:hyperlink>
      <w:r w:rsidRPr="00A94F66">
        <w:rPr>
          <w:rFonts w:ascii="Times New Roman" w:eastAsiaTheme="minorEastAsia" w:hAnsi="Times New Roman"/>
          <w:sz w:val="24"/>
          <w:szCs w:val="24"/>
          <w:lang w:eastAsia="ru-RU"/>
        </w:rPr>
        <w:t xml:space="preserve"> ГК. Однако в этом случае соседям самостоятельно придется доказывать нарушение их прав.</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5. Обязан ли орган ГЖН внести изменения в реестр лицензий, если УО заключила договор управления МКД с ТСЖ?</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Да, обязан.</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Внести изменения в реестр лицензий обязаны независимо от того, с кем УО заключила договор управления МКД. Изменения вносят в общем порядке. УО направляет в орган ГЖН заявление для внесения изменений в реестр и размещает сведения в ГИС ЖКХ. Это нужно сделать в течение пяти рабочих дней со дня заключения договора управления МКД.</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Орган ГЖН должен внести изменения в порядке и в сроки, которые предусмотрены </w:t>
      </w:r>
      <w:hyperlink r:id="rId251" w:anchor="/document/99/420332773/" w:tooltip="" w:history="1">
        <w:r w:rsidRPr="00A94F66">
          <w:rPr>
            <w:rFonts w:ascii="Times New Roman" w:eastAsiaTheme="minorEastAsia" w:hAnsi="Times New Roman"/>
            <w:color w:val="0000FF"/>
            <w:sz w:val="24"/>
            <w:szCs w:val="24"/>
            <w:u w:val="single"/>
            <w:lang w:eastAsia="ru-RU"/>
          </w:rPr>
          <w:t>приказом Минстроя от 25.12.2015 № 938/пр</w:t>
        </w:r>
      </w:hyperlink>
      <w:r w:rsidRPr="00A94F66">
        <w:rPr>
          <w:rFonts w:ascii="Times New Roman" w:eastAsiaTheme="minorEastAsia" w:hAnsi="Times New Roman"/>
          <w:sz w:val="24"/>
          <w:szCs w:val="24"/>
          <w:lang w:eastAsia="ru-RU"/>
        </w:rPr>
        <w:t xml:space="preserve">. Такие правила установлены частями </w:t>
      </w:r>
      <w:hyperlink r:id="rId252" w:anchor="/document/99/901919946/XA00MIQ2O5/" w:tooltip="" w:history="1">
        <w:r w:rsidRPr="00A94F66">
          <w:rPr>
            <w:rFonts w:ascii="Times New Roman" w:eastAsiaTheme="minorEastAsia" w:hAnsi="Times New Roman"/>
            <w:color w:val="0000FF"/>
            <w:sz w:val="24"/>
            <w:szCs w:val="24"/>
            <w:u w:val="single"/>
            <w:lang w:eastAsia="ru-RU"/>
          </w:rPr>
          <w:t>2</w:t>
        </w:r>
      </w:hyperlink>
      <w:r w:rsidRPr="00A94F66">
        <w:rPr>
          <w:rFonts w:ascii="Times New Roman" w:eastAsiaTheme="minorEastAsia" w:hAnsi="Times New Roman"/>
          <w:sz w:val="24"/>
          <w:szCs w:val="24"/>
          <w:lang w:eastAsia="ru-RU"/>
        </w:rPr>
        <w:t xml:space="preserve">, </w:t>
      </w:r>
      <w:hyperlink r:id="rId253" w:anchor="/document/99/901919946/XA00MJC2O8/" w:tooltip="" w:history="1">
        <w:r w:rsidRPr="00A94F66">
          <w:rPr>
            <w:rFonts w:ascii="Times New Roman" w:eastAsiaTheme="minorEastAsia" w:hAnsi="Times New Roman"/>
            <w:color w:val="0000FF"/>
            <w:sz w:val="24"/>
            <w:szCs w:val="24"/>
            <w:u w:val="single"/>
            <w:lang w:eastAsia="ru-RU"/>
          </w:rPr>
          <w:t>3</w:t>
        </w:r>
      </w:hyperlink>
      <w:r w:rsidRPr="00A94F66">
        <w:rPr>
          <w:rFonts w:ascii="Times New Roman" w:eastAsiaTheme="minorEastAsia" w:hAnsi="Times New Roman"/>
          <w:sz w:val="24"/>
          <w:szCs w:val="24"/>
          <w:lang w:eastAsia="ru-RU"/>
        </w:rPr>
        <w:t xml:space="preserve"> статьи 198 ЖК.</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Подробнее – в рекомендации </w:t>
      </w:r>
      <w:hyperlink r:id="rId254" w:anchor="/document/16/73642/" w:tgtFrame="_self" w:tooltip="" w:history="1">
        <w:r w:rsidRPr="00A94F66">
          <w:rPr>
            <w:rFonts w:ascii="Times New Roman" w:eastAsiaTheme="minorEastAsia" w:hAnsi="Times New Roman"/>
            <w:color w:val="0000FF"/>
            <w:sz w:val="24"/>
            <w:szCs w:val="24"/>
            <w:u w:val="single"/>
            <w:lang w:eastAsia="ru-RU"/>
          </w:rPr>
          <w:t>Как УО внести изменения в реестр лицензий субъекта РФ</w:t>
        </w:r>
      </w:hyperlink>
      <w:r w:rsidRPr="00A94F66">
        <w:rPr>
          <w:rFonts w:ascii="Times New Roman" w:eastAsiaTheme="minorEastAsia" w:hAnsi="Times New Roman"/>
          <w:sz w:val="24"/>
          <w:szCs w:val="24"/>
          <w:lang w:eastAsia="ru-RU"/>
        </w:rPr>
        <w:t> </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lastRenderedPageBreak/>
        <w:t>6. Можно ли взыскать долг за ЖКУ нанимателя с собственника этого помещения?</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Нет, нельзя. Взыскивайте долг с нанимателя.</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Наниматель жилого помещения по договору социального найма обязан своевременно вносить плату за жилое помещение и коммунальные услуги. Обязанность нанимателя возникает с момента заключения договора. Такое правило предусмотрено </w:t>
      </w:r>
      <w:hyperlink r:id="rId255" w:anchor="/document/99/901919946/XA00MA62NC/" w:tooltip="" w:history="1">
        <w:r w:rsidRPr="00A94F66">
          <w:rPr>
            <w:rFonts w:ascii="Times New Roman" w:eastAsiaTheme="minorEastAsia" w:hAnsi="Times New Roman"/>
            <w:color w:val="0000FF"/>
            <w:sz w:val="24"/>
            <w:szCs w:val="24"/>
            <w:u w:val="single"/>
            <w:lang w:eastAsia="ru-RU"/>
          </w:rPr>
          <w:t>пунктом 5</w:t>
        </w:r>
      </w:hyperlink>
      <w:r w:rsidRPr="00A94F66">
        <w:rPr>
          <w:rFonts w:ascii="Times New Roman" w:eastAsiaTheme="minorEastAsia" w:hAnsi="Times New Roman"/>
          <w:sz w:val="24"/>
          <w:szCs w:val="24"/>
          <w:lang w:eastAsia="ru-RU"/>
        </w:rPr>
        <w:t xml:space="preserve"> части 3 статьи 67, </w:t>
      </w:r>
      <w:hyperlink r:id="rId256" w:anchor="/document/99/901919946/XA00M7K2N2/" w:tooltip="" w:history="1">
        <w:r w:rsidRPr="00A94F66">
          <w:rPr>
            <w:rFonts w:ascii="Times New Roman" w:eastAsiaTheme="minorEastAsia" w:hAnsi="Times New Roman"/>
            <w:color w:val="0000FF"/>
            <w:sz w:val="24"/>
            <w:szCs w:val="24"/>
            <w:u w:val="single"/>
            <w:lang w:eastAsia="ru-RU"/>
          </w:rPr>
          <w:t>пунктом 3</w:t>
        </w:r>
      </w:hyperlink>
      <w:r w:rsidRPr="00A94F66">
        <w:rPr>
          <w:rFonts w:ascii="Times New Roman" w:eastAsiaTheme="minorEastAsia" w:hAnsi="Times New Roman"/>
          <w:sz w:val="24"/>
          <w:szCs w:val="24"/>
          <w:lang w:eastAsia="ru-RU"/>
        </w:rPr>
        <w:t xml:space="preserve"> части 2 статьи 153 ЖК, </w:t>
      </w:r>
      <w:hyperlink r:id="rId257" w:anchor="/document/99/9027703/ZA00M8S2MO/" w:tooltip="Статья 678. Обязанности нанимателя жилого помещения" w:history="1">
        <w:r w:rsidRPr="00A94F66">
          <w:rPr>
            <w:rFonts w:ascii="Times New Roman" w:eastAsiaTheme="minorEastAsia" w:hAnsi="Times New Roman"/>
            <w:color w:val="0000FF"/>
            <w:sz w:val="24"/>
            <w:szCs w:val="24"/>
            <w:u w:val="single"/>
            <w:lang w:eastAsia="ru-RU"/>
          </w:rPr>
          <w:t>статьей 678</w:t>
        </w:r>
      </w:hyperlink>
      <w:r w:rsidRPr="00A94F66">
        <w:rPr>
          <w:rFonts w:ascii="Times New Roman" w:eastAsiaTheme="minorEastAsia" w:hAnsi="Times New Roman"/>
          <w:sz w:val="24"/>
          <w:szCs w:val="24"/>
          <w:lang w:eastAsia="ru-RU"/>
        </w:rPr>
        <w:t xml:space="preserve"> ГК.</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Закон не обязывает собственника помещения возмещать управляющей МКД организации задолженность нанимателя за ЖКУ. Органы </w:t>
      </w:r>
      <w:proofErr w:type="spellStart"/>
      <w:r w:rsidRPr="00A94F66">
        <w:rPr>
          <w:rFonts w:ascii="Times New Roman" w:eastAsiaTheme="minorEastAsia" w:hAnsi="Times New Roman"/>
          <w:sz w:val="24"/>
          <w:szCs w:val="24"/>
          <w:lang w:eastAsia="ru-RU"/>
        </w:rPr>
        <w:t>госвласти</w:t>
      </w:r>
      <w:proofErr w:type="spellEnd"/>
      <w:r w:rsidRPr="00A94F66">
        <w:rPr>
          <w:rFonts w:ascii="Times New Roman" w:eastAsiaTheme="minorEastAsia" w:hAnsi="Times New Roman"/>
          <w:sz w:val="24"/>
          <w:szCs w:val="24"/>
          <w:lang w:eastAsia="ru-RU"/>
        </w:rPr>
        <w:t xml:space="preserve"> и местного самоуправления несут расходы на содержание жилого помещения и КУ до заселения помещений (</w:t>
      </w:r>
      <w:hyperlink r:id="rId258" w:anchor="/document/99/901919946/XA00MCE2NM/" w:tooltip="" w:history="1">
        <w:r w:rsidRPr="00A94F66">
          <w:rPr>
            <w:rFonts w:ascii="Times New Roman" w:eastAsiaTheme="minorEastAsia" w:hAnsi="Times New Roman"/>
            <w:color w:val="0000FF"/>
            <w:sz w:val="24"/>
            <w:szCs w:val="24"/>
            <w:u w:val="single"/>
            <w:lang w:eastAsia="ru-RU"/>
          </w:rPr>
          <w:t>ч. 3 ст. 153 ЖК</w:t>
        </w:r>
      </w:hyperlink>
      <w:r w:rsidRPr="00A94F66">
        <w:rPr>
          <w:rFonts w:ascii="Times New Roman" w:eastAsiaTheme="minorEastAsia" w:hAnsi="Times New Roman"/>
          <w:sz w:val="24"/>
          <w:szCs w:val="24"/>
          <w:lang w:eastAsia="ru-RU"/>
        </w:rPr>
        <w:t xml:space="preserve">). Аналогичные выводы сделал Арбитражный суд Северо-Западного округа в </w:t>
      </w:r>
      <w:hyperlink r:id="rId259" w:anchor="/document/98/17921246/" w:tooltip="" w:history="1">
        <w:r w:rsidRPr="00A94F66">
          <w:rPr>
            <w:rFonts w:ascii="Times New Roman" w:eastAsiaTheme="minorEastAsia" w:hAnsi="Times New Roman"/>
            <w:color w:val="0000FF"/>
            <w:sz w:val="24"/>
            <w:szCs w:val="24"/>
            <w:u w:val="single"/>
            <w:lang w:eastAsia="ru-RU"/>
          </w:rPr>
          <w:t>постановлении от 15.02.2017 № Ф07-8/2017 по делу № А26-9156/2015</w:t>
        </w:r>
      </w:hyperlink>
      <w:r w:rsidRPr="00A94F66">
        <w:rPr>
          <w:rFonts w:ascii="Times New Roman" w:eastAsiaTheme="minorEastAsia" w:hAnsi="Times New Roman"/>
          <w:sz w:val="24"/>
          <w:szCs w:val="24"/>
          <w:lang w:eastAsia="ru-RU"/>
        </w:rPr>
        <w:t>.</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7. Вправе ли ТСЖ автоматически включать новых собственников помещений в члены товарищества, если это прописано в уставе ТСЖ?</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Нет, не вправе.</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Новый собственник помещения в МКД становится членом ТСЖ после того, как подал заявление о вступлении в товарищество. Приобрести право собственности на жилое помещение в МКД, в котором создали ТСЖ, не означает автоматически стать членом этого ТСЖ. Членство в товариществе возникает у собственника только на основании письменного заявления. Такое правило предусмотрено </w:t>
      </w:r>
      <w:hyperlink r:id="rId260" w:anchor="/document/99/901919946/XA00MB02NH/" w:tooltip="" w:history="1">
        <w:r w:rsidRPr="00A94F66">
          <w:rPr>
            <w:rFonts w:ascii="Times New Roman" w:eastAsiaTheme="minorEastAsia" w:hAnsi="Times New Roman"/>
            <w:color w:val="0000FF"/>
            <w:sz w:val="24"/>
            <w:szCs w:val="24"/>
            <w:u w:val="single"/>
            <w:lang w:eastAsia="ru-RU"/>
          </w:rPr>
          <w:t>частью 1</w:t>
        </w:r>
      </w:hyperlink>
      <w:r w:rsidRPr="00A94F66">
        <w:rPr>
          <w:rFonts w:ascii="Times New Roman" w:eastAsiaTheme="minorEastAsia" w:hAnsi="Times New Roman"/>
          <w:sz w:val="24"/>
          <w:szCs w:val="24"/>
          <w:lang w:eastAsia="ru-RU"/>
        </w:rPr>
        <w:t xml:space="preserve"> статьи 143 ЖК.</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Кроме того, что никого нельзя принуждать вступить в какое-либо объединение или пребывать в нем. На это указывает часть 2 статьи 30 Конституции. Поэтому собственник должен сам выразить желание стать членом ТСЖ.</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Если положения устава ТСЖ напрямую противоречат нормам закона, то применять нужно нормы закона. В устав необходимо внести изменения.</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Подробнее – в рекомендациях:</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 xml:space="preserve">8. Вправе ли УО – новый владелец </w:t>
      </w:r>
      <w:proofErr w:type="spellStart"/>
      <w:r w:rsidRPr="00A94F66">
        <w:rPr>
          <w:rFonts w:ascii="Times New Roman" w:eastAsia="Times New Roman" w:hAnsi="Times New Roman"/>
          <w:b/>
          <w:bCs/>
          <w:color w:val="002060"/>
          <w:sz w:val="36"/>
          <w:szCs w:val="36"/>
          <w:u w:val="single"/>
          <w:lang w:eastAsia="ru-RU"/>
        </w:rPr>
        <w:t>спецсчета</w:t>
      </w:r>
      <w:proofErr w:type="spellEnd"/>
      <w:r w:rsidRPr="00A94F66">
        <w:rPr>
          <w:rFonts w:ascii="Times New Roman" w:eastAsia="Times New Roman" w:hAnsi="Times New Roman"/>
          <w:b/>
          <w:bCs/>
          <w:color w:val="002060"/>
          <w:sz w:val="36"/>
          <w:szCs w:val="36"/>
          <w:u w:val="single"/>
          <w:lang w:eastAsia="ru-RU"/>
        </w:rPr>
        <w:t xml:space="preserve"> капитального ремонта – выставить пени по долгу за капремонт, которые собственник не уплатил предыдущему владельцу </w:t>
      </w:r>
      <w:proofErr w:type="spellStart"/>
      <w:r w:rsidRPr="00A94F66">
        <w:rPr>
          <w:rFonts w:ascii="Times New Roman" w:eastAsia="Times New Roman" w:hAnsi="Times New Roman"/>
          <w:b/>
          <w:bCs/>
          <w:color w:val="002060"/>
          <w:sz w:val="36"/>
          <w:szCs w:val="36"/>
          <w:u w:val="single"/>
          <w:lang w:eastAsia="ru-RU"/>
        </w:rPr>
        <w:t>спецсчета</w:t>
      </w:r>
      <w:proofErr w:type="spellEnd"/>
      <w:r w:rsidRPr="00A94F66">
        <w:rPr>
          <w:rFonts w:ascii="Times New Roman" w:eastAsia="Times New Roman" w:hAnsi="Times New Roman"/>
          <w:b/>
          <w:bCs/>
          <w:color w:val="002060"/>
          <w:sz w:val="36"/>
          <w:szCs w:val="36"/>
          <w:u w:val="single"/>
          <w:lang w:eastAsia="ru-RU"/>
        </w:rPr>
        <w:t>?</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Да, вправе.</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lastRenderedPageBreak/>
        <w:t xml:space="preserve">Если собственник не вовремя или не полностью оплатил капремонт, он обязан уплатить пени в размере 1/300 ставки рефинансирования ЦБ на день фактической оплаты от невыплаченной суммы. Пени уплачивают за каждый день просрочки со следующего дня после наступления установленного срока оплаты по день фактической оплаты (ч. 14.1 ст. 155 ЖК). Смена владельца </w:t>
      </w:r>
      <w:proofErr w:type="spellStart"/>
      <w:r w:rsidRPr="00A94F66">
        <w:rPr>
          <w:rFonts w:ascii="Times New Roman" w:eastAsiaTheme="minorEastAsia" w:hAnsi="Times New Roman"/>
          <w:sz w:val="24"/>
          <w:szCs w:val="24"/>
          <w:lang w:eastAsia="ru-RU"/>
        </w:rPr>
        <w:t>спецсчета</w:t>
      </w:r>
      <w:proofErr w:type="spellEnd"/>
      <w:r w:rsidRPr="00A94F66">
        <w:rPr>
          <w:rFonts w:ascii="Times New Roman" w:eastAsiaTheme="minorEastAsia" w:hAnsi="Times New Roman"/>
          <w:sz w:val="24"/>
          <w:szCs w:val="24"/>
          <w:lang w:eastAsia="ru-RU"/>
        </w:rPr>
        <w:t xml:space="preserve"> капремонта не освобождает собственника от этой обязанности, даже если пени начислил предыдущий владелец счета.</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Обратите внимание, что с 28 февраля 2022 года до 1 января 2023 года при расчете пени нужно применять ключевую ставку 9,5 процентов. Такое требование установлено </w:t>
      </w:r>
      <w:hyperlink r:id="rId261" w:anchor="/document/99/350120922/" w:tooltip="" w:history="1">
        <w:r w:rsidRPr="00A94F66">
          <w:rPr>
            <w:rFonts w:ascii="Times New Roman" w:eastAsiaTheme="minorEastAsia" w:hAnsi="Times New Roman"/>
            <w:color w:val="0000FF"/>
            <w:sz w:val="24"/>
            <w:szCs w:val="24"/>
            <w:u w:val="single"/>
            <w:lang w:eastAsia="ru-RU"/>
          </w:rPr>
          <w:t>постановлением Правительства от 26.03.2022 № 474</w:t>
        </w:r>
      </w:hyperlink>
      <w:r w:rsidRPr="00A94F66">
        <w:rPr>
          <w:rFonts w:ascii="Times New Roman" w:eastAsiaTheme="minorEastAsia" w:hAnsi="Times New Roman"/>
          <w:sz w:val="24"/>
          <w:szCs w:val="24"/>
          <w:lang w:eastAsia="ru-RU"/>
        </w:rPr>
        <w:t>.</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9. Как оформить и передать в ГЖИ протокол онлайн-собрания?</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Протокол оформляют и передают в орган ГЖН по общим правилам, как после обычного, классического собрания. Для онлайн-собрания нет отдельного порядка, как оформить и передать протокол.</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При оформлении протокола соблюдайте требования, которые утверждены </w:t>
      </w:r>
      <w:hyperlink r:id="rId262" w:anchor="/document/99/552449986/" w:tooltip="" w:history="1">
        <w:r w:rsidRPr="00A94F66">
          <w:rPr>
            <w:rFonts w:ascii="Times New Roman" w:eastAsiaTheme="minorEastAsia" w:hAnsi="Times New Roman"/>
            <w:color w:val="0000FF"/>
            <w:sz w:val="24"/>
            <w:szCs w:val="24"/>
            <w:u w:val="single"/>
            <w:lang w:eastAsia="ru-RU"/>
          </w:rPr>
          <w:t>приказом Минстроя от 28.01.2019 № 44/пр</w:t>
        </w:r>
      </w:hyperlink>
      <w:r w:rsidRPr="00A94F66">
        <w:rPr>
          <w:rFonts w:ascii="Times New Roman" w:eastAsiaTheme="minorEastAsia" w:hAnsi="Times New Roman"/>
          <w:sz w:val="24"/>
          <w:szCs w:val="24"/>
          <w:lang w:eastAsia="ru-RU"/>
        </w:rPr>
        <w:t>.</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В течение пяти рабочих дней с момента, когда получили подлинники решений и протокола от инициаторов онлайн-собрания, передайте их в ГЖИ. Это нужно сделать двумя способами:</w:t>
      </w:r>
    </w:p>
    <w:p w:rsidR="00A94F66" w:rsidRPr="00A94F66" w:rsidRDefault="00A94F66" w:rsidP="00A94F66">
      <w:pPr>
        <w:numPr>
          <w:ilvl w:val="0"/>
          <w:numId w:val="40"/>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представить подлинники способом, который позволит подтвердить факт и дату их получения органом ГЖН, – например, заказным письмом или вручить лично;</w:t>
      </w:r>
    </w:p>
    <w:p w:rsidR="00A94F66" w:rsidRPr="00A94F66" w:rsidRDefault="00A94F66" w:rsidP="00A94F66">
      <w:pPr>
        <w:numPr>
          <w:ilvl w:val="0"/>
          <w:numId w:val="40"/>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разместить в ГИС ЖКХ скан-образы решений и протокола.</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Решения и протокол признают переданными, когда у вас есть документ, который подтверждает факт и дату их получения органом ГЖН, и скан-образы решений и протокола размещены в открытом доступе в ГИС ЖКХ.</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Такие правила предусмотрены </w:t>
      </w:r>
      <w:hyperlink r:id="rId263" w:anchor="/document/99/901919946/XA00MGE2NH/" w:tooltip="http://vip.mcfr-umd-pbd.actiondigital.ru/#/document/99/901919946/XA00MGE2NH/" w:history="1">
        <w:r w:rsidRPr="00A94F66">
          <w:rPr>
            <w:rFonts w:ascii="Times New Roman" w:eastAsiaTheme="minorEastAsia" w:hAnsi="Times New Roman"/>
            <w:color w:val="0000FF"/>
            <w:sz w:val="24"/>
            <w:szCs w:val="24"/>
            <w:u w:val="single"/>
            <w:lang w:eastAsia="ru-RU"/>
          </w:rPr>
          <w:t>частью 1.1</w:t>
        </w:r>
      </w:hyperlink>
      <w:r w:rsidRPr="00A94F66">
        <w:rPr>
          <w:rFonts w:ascii="Times New Roman" w:eastAsiaTheme="minorEastAsia" w:hAnsi="Times New Roman"/>
          <w:sz w:val="24"/>
          <w:szCs w:val="24"/>
          <w:lang w:eastAsia="ru-RU"/>
        </w:rPr>
        <w:t xml:space="preserve"> статьи 46 ЖК, пунктами </w:t>
      </w:r>
      <w:hyperlink r:id="rId264" w:anchor="/document/99/552449986/XA00M2U2M0/" w:tooltip="" w:history="1">
        <w:r w:rsidRPr="00A94F66">
          <w:rPr>
            <w:rFonts w:ascii="Times New Roman" w:eastAsiaTheme="minorEastAsia" w:hAnsi="Times New Roman"/>
            <w:color w:val="0000FF"/>
            <w:sz w:val="24"/>
            <w:szCs w:val="24"/>
            <w:u w:val="single"/>
            <w:lang w:eastAsia="ru-RU"/>
          </w:rPr>
          <w:t>2</w:t>
        </w:r>
      </w:hyperlink>
      <w:r w:rsidRPr="00A94F66">
        <w:rPr>
          <w:rFonts w:ascii="Times New Roman" w:eastAsiaTheme="minorEastAsia" w:hAnsi="Times New Roman"/>
          <w:sz w:val="24"/>
          <w:szCs w:val="24"/>
          <w:lang w:eastAsia="ru-RU"/>
        </w:rPr>
        <w:t xml:space="preserve">, </w:t>
      </w:r>
      <w:hyperlink r:id="rId265" w:anchor="/document/99/552449986/XA00M3Q2MG/" w:tooltip="" w:history="1">
        <w:r w:rsidRPr="00A94F66">
          <w:rPr>
            <w:rFonts w:ascii="Times New Roman" w:eastAsiaTheme="minorEastAsia" w:hAnsi="Times New Roman"/>
            <w:color w:val="0000FF"/>
            <w:sz w:val="24"/>
            <w:szCs w:val="24"/>
            <w:u w:val="single"/>
            <w:lang w:eastAsia="ru-RU"/>
          </w:rPr>
          <w:t>3</w:t>
        </w:r>
      </w:hyperlink>
      <w:r w:rsidRPr="00A94F66">
        <w:rPr>
          <w:rFonts w:ascii="Times New Roman" w:eastAsiaTheme="minorEastAsia" w:hAnsi="Times New Roman"/>
          <w:sz w:val="24"/>
          <w:szCs w:val="24"/>
          <w:lang w:eastAsia="ru-RU"/>
        </w:rPr>
        <w:t xml:space="preserve">, </w:t>
      </w:r>
      <w:hyperlink r:id="rId266" w:anchor="/document/99/552449986/XA00M4U2MM/" w:tooltip="[#25]" w:history="1">
        <w:r w:rsidRPr="00A94F66">
          <w:rPr>
            <w:rFonts w:ascii="Times New Roman" w:eastAsiaTheme="minorEastAsia" w:hAnsi="Times New Roman"/>
            <w:color w:val="0000FF"/>
            <w:sz w:val="24"/>
            <w:szCs w:val="24"/>
            <w:u w:val="single"/>
            <w:lang w:eastAsia="ru-RU"/>
          </w:rPr>
          <w:t>5</w:t>
        </w:r>
      </w:hyperlink>
      <w:r w:rsidRPr="00A94F66">
        <w:rPr>
          <w:rFonts w:ascii="Times New Roman" w:eastAsiaTheme="minorEastAsia" w:hAnsi="Times New Roman"/>
          <w:sz w:val="24"/>
          <w:szCs w:val="24"/>
          <w:lang w:eastAsia="ru-RU"/>
        </w:rPr>
        <w:t xml:space="preserve"> Порядка направления подлинников решений и протоколов ОСС помещений в МКД в органы ГЖН, утвержденных </w:t>
      </w:r>
      <w:hyperlink r:id="rId267" w:anchor="/document/99/552449986/" w:tooltip="" w:history="1">
        <w:r w:rsidRPr="00A94F66">
          <w:rPr>
            <w:rFonts w:ascii="Times New Roman" w:eastAsiaTheme="minorEastAsia" w:hAnsi="Times New Roman"/>
            <w:color w:val="0000FF"/>
            <w:sz w:val="24"/>
            <w:szCs w:val="24"/>
            <w:u w:val="single"/>
            <w:lang w:eastAsia="ru-RU"/>
          </w:rPr>
          <w:t>приказом Минстроя от 28.01.2019 № 44/пр</w:t>
        </w:r>
      </w:hyperlink>
      <w:r w:rsidRPr="00A94F66">
        <w:rPr>
          <w:rFonts w:ascii="Times New Roman" w:eastAsiaTheme="minorEastAsia" w:hAnsi="Times New Roman"/>
          <w:sz w:val="24"/>
          <w:szCs w:val="24"/>
          <w:lang w:eastAsia="ru-RU"/>
        </w:rPr>
        <w:t>.</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w:t>
      </w:r>
    </w:p>
    <w:p w:rsidR="00A94F66" w:rsidRPr="00A94F66" w:rsidRDefault="00A94F66" w:rsidP="00A94F66">
      <w:pPr>
        <w:spacing w:before="100" w:beforeAutospacing="1" w:after="100" w:afterAutospacing="1" w:line="276" w:lineRule="auto"/>
        <w:outlineLvl w:val="1"/>
        <w:rPr>
          <w:rFonts w:ascii="Times New Roman" w:eastAsia="Times New Roman" w:hAnsi="Times New Roman"/>
          <w:b/>
          <w:bCs/>
          <w:color w:val="002060"/>
          <w:sz w:val="36"/>
          <w:szCs w:val="36"/>
          <w:u w:val="single"/>
          <w:lang w:eastAsia="ru-RU"/>
        </w:rPr>
      </w:pPr>
      <w:r w:rsidRPr="00A94F66">
        <w:rPr>
          <w:rFonts w:ascii="Times New Roman" w:eastAsia="Times New Roman" w:hAnsi="Times New Roman"/>
          <w:b/>
          <w:bCs/>
          <w:color w:val="002060"/>
          <w:sz w:val="36"/>
          <w:szCs w:val="36"/>
          <w:u w:val="single"/>
          <w:lang w:eastAsia="ru-RU"/>
        </w:rPr>
        <w:t>10. На каком безопасном расстоянии от МКД может находиться ЛЭП?</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Расстояние зависит от напряжения в ЛЭП:</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 xml:space="preserve">2 м. при напряжении до 1 </w:t>
      </w:r>
      <w:proofErr w:type="spellStart"/>
      <w:r w:rsidRPr="00A94F66">
        <w:rPr>
          <w:rFonts w:ascii="Times New Roman" w:eastAsia="Times New Roman" w:hAnsi="Times New Roman"/>
          <w:sz w:val="24"/>
          <w:szCs w:val="24"/>
          <w:lang w:eastAsia="ru-RU"/>
        </w:rPr>
        <w:t>кВ</w:t>
      </w:r>
      <w:proofErr w:type="spellEnd"/>
      <w:r w:rsidRPr="00A94F66">
        <w:rPr>
          <w:rFonts w:ascii="Times New Roman" w:eastAsia="Times New Roman" w:hAnsi="Times New Roman"/>
          <w:sz w:val="24"/>
          <w:szCs w:val="24"/>
          <w:lang w:eastAsia="ru-RU"/>
        </w:rPr>
        <w:t>;</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lastRenderedPageBreak/>
        <w:t xml:space="preserve">10 (5 - для линий с самонесущими или изолированными проводами в границах населенных пунктов) м. – до 1-20 </w:t>
      </w:r>
      <w:proofErr w:type="spellStart"/>
      <w:r w:rsidRPr="00A94F66">
        <w:rPr>
          <w:rFonts w:ascii="Times New Roman" w:eastAsia="Times New Roman" w:hAnsi="Times New Roman"/>
          <w:sz w:val="24"/>
          <w:szCs w:val="24"/>
          <w:lang w:eastAsia="ru-RU"/>
        </w:rPr>
        <w:t>кВ</w:t>
      </w:r>
      <w:proofErr w:type="spellEnd"/>
      <w:r w:rsidRPr="00A94F66">
        <w:rPr>
          <w:rFonts w:ascii="Times New Roman" w:eastAsia="Times New Roman" w:hAnsi="Times New Roman"/>
          <w:sz w:val="24"/>
          <w:szCs w:val="24"/>
          <w:lang w:eastAsia="ru-RU"/>
        </w:rPr>
        <w:t>;</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 xml:space="preserve">15 м. – до 35 </w:t>
      </w:r>
      <w:proofErr w:type="spellStart"/>
      <w:r w:rsidRPr="00A94F66">
        <w:rPr>
          <w:rFonts w:ascii="Times New Roman" w:eastAsia="Times New Roman" w:hAnsi="Times New Roman"/>
          <w:sz w:val="24"/>
          <w:szCs w:val="24"/>
          <w:lang w:eastAsia="ru-RU"/>
        </w:rPr>
        <w:t>кВ</w:t>
      </w:r>
      <w:proofErr w:type="spellEnd"/>
      <w:r w:rsidRPr="00A94F66">
        <w:rPr>
          <w:rFonts w:ascii="Times New Roman" w:eastAsia="Times New Roman" w:hAnsi="Times New Roman"/>
          <w:sz w:val="24"/>
          <w:szCs w:val="24"/>
          <w:lang w:eastAsia="ru-RU"/>
        </w:rPr>
        <w:t>;</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 xml:space="preserve">20 м. – до 110 </w:t>
      </w:r>
      <w:proofErr w:type="spellStart"/>
      <w:r w:rsidRPr="00A94F66">
        <w:rPr>
          <w:rFonts w:ascii="Times New Roman" w:eastAsia="Times New Roman" w:hAnsi="Times New Roman"/>
          <w:sz w:val="24"/>
          <w:szCs w:val="24"/>
          <w:lang w:eastAsia="ru-RU"/>
        </w:rPr>
        <w:t>кВ</w:t>
      </w:r>
      <w:proofErr w:type="spellEnd"/>
      <w:r w:rsidRPr="00A94F66">
        <w:rPr>
          <w:rFonts w:ascii="Times New Roman" w:eastAsia="Times New Roman" w:hAnsi="Times New Roman"/>
          <w:sz w:val="24"/>
          <w:szCs w:val="24"/>
          <w:lang w:eastAsia="ru-RU"/>
        </w:rPr>
        <w:t>;</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 xml:space="preserve">25 м. – до 150, 220 </w:t>
      </w:r>
      <w:proofErr w:type="spellStart"/>
      <w:r w:rsidRPr="00A94F66">
        <w:rPr>
          <w:rFonts w:ascii="Times New Roman" w:eastAsia="Times New Roman" w:hAnsi="Times New Roman"/>
          <w:sz w:val="24"/>
          <w:szCs w:val="24"/>
          <w:lang w:eastAsia="ru-RU"/>
        </w:rPr>
        <w:t>кВ</w:t>
      </w:r>
      <w:proofErr w:type="spellEnd"/>
      <w:r w:rsidRPr="00A94F66">
        <w:rPr>
          <w:rFonts w:ascii="Times New Roman" w:eastAsia="Times New Roman" w:hAnsi="Times New Roman"/>
          <w:sz w:val="24"/>
          <w:szCs w:val="24"/>
          <w:lang w:eastAsia="ru-RU"/>
        </w:rPr>
        <w:t>;</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 xml:space="preserve">30 м. – до 300, 500, +/- 400 </w:t>
      </w:r>
      <w:proofErr w:type="spellStart"/>
      <w:r w:rsidRPr="00A94F66">
        <w:rPr>
          <w:rFonts w:ascii="Times New Roman" w:eastAsia="Times New Roman" w:hAnsi="Times New Roman"/>
          <w:sz w:val="24"/>
          <w:szCs w:val="24"/>
          <w:lang w:eastAsia="ru-RU"/>
        </w:rPr>
        <w:t>кВ</w:t>
      </w:r>
      <w:proofErr w:type="spellEnd"/>
      <w:r w:rsidRPr="00A94F66">
        <w:rPr>
          <w:rFonts w:ascii="Times New Roman" w:eastAsia="Times New Roman" w:hAnsi="Times New Roman"/>
          <w:sz w:val="24"/>
          <w:szCs w:val="24"/>
          <w:lang w:eastAsia="ru-RU"/>
        </w:rPr>
        <w:t>;</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 xml:space="preserve">40 м. – до 750, +/- 750 </w:t>
      </w:r>
      <w:proofErr w:type="spellStart"/>
      <w:r w:rsidRPr="00A94F66">
        <w:rPr>
          <w:rFonts w:ascii="Times New Roman" w:eastAsia="Times New Roman" w:hAnsi="Times New Roman"/>
          <w:sz w:val="24"/>
          <w:szCs w:val="24"/>
          <w:lang w:eastAsia="ru-RU"/>
        </w:rPr>
        <w:t>кВ</w:t>
      </w:r>
      <w:proofErr w:type="spellEnd"/>
      <w:r w:rsidRPr="00A94F66">
        <w:rPr>
          <w:rFonts w:ascii="Times New Roman" w:eastAsia="Times New Roman" w:hAnsi="Times New Roman"/>
          <w:sz w:val="24"/>
          <w:szCs w:val="24"/>
          <w:lang w:eastAsia="ru-RU"/>
        </w:rPr>
        <w:t>;</w:t>
      </w:r>
    </w:p>
    <w:p w:rsidR="00A94F66" w:rsidRPr="00A94F66" w:rsidRDefault="00A94F66" w:rsidP="00A94F66">
      <w:pPr>
        <w:numPr>
          <w:ilvl w:val="0"/>
          <w:numId w:val="41"/>
        </w:numPr>
        <w:spacing w:after="103" w:line="276" w:lineRule="auto"/>
        <w:rPr>
          <w:rFonts w:ascii="Times New Roman" w:eastAsia="Times New Roman" w:hAnsi="Times New Roman"/>
          <w:sz w:val="24"/>
          <w:szCs w:val="24"/>
          <w:lang w:eastAsia="ru-RU"/>
        </w:rPr>
      </w:pPr>
      <w:r w:rsidRPr="00A94F66">
        <w:rPr>
          <w:rFonts w:ascii="Times New Roman" w:eastAsia="Times New Roman" w:hAnsi="Times New Roman"/>
          <w:sz w:val="24"/>
          <w:szCs w:val="24"/>
          <w:lang w:eastAsia="ru-RU"/>
        </w:rPr>
        <w:t xml:space="preserve">55 м. – до 1150 </w:t>
      </w:r>
      <w:proofErr w:type="spellStart"/>
      <w:r w:rsidRPr="00A94F66">
        <w:rPr>
          <w:rFonts w:ascii="Times New Roman" w:eastAsia="Times New Roman" w:hAnsi="Times New Roman"/>
          <w:sz w:val="24"/>
          <w:szCs w:val="24"/>
          <w:lang w:eastAsia="ru-RU"/>
        </w:rPr>
        <w:t>кВ.</w:t>
      </w:r>
      <w:proofErr w:type="spellEnd"/>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Такие требования закреплены </w:t>
      </w:r>
      <w:hyperlink r:id="rId268" w:anchor="/document/99/902145038/XA00M2M2MA/" w:tooltip="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w:history="1">
        <w:r w:rsidRPr="00A94F66">
          <w:rPr>
            <w:rFonts w:ascii="Times New Roman" w:eastAsiaTheme="minorEastAsia" w:hAnsi="Times New Roman"/>
            <w:color w:val="0000FF"/>
            <w:sz w:val="24"/>
            <w:szCs w:val="24"/>
            <w:u w:val="single"/>
            <w:lang w:eastAsia="ru-RU"/>
          </w:rPr>
          <w:t>пунктом «а»</w:t>
        </w:r>
      </w:hyperlink>
      <w:r w:rsidRPr="00A94F66">
        <w:rPr>
          <w:rFonts w:ascii="Times New Roman" w:eastAsiaTheme="minorEastAsia" w:hAnsi="Times New Roman"/>
          <w:sz w:val="24"/>
          <w:szCs w:val="24"/>
          <w:lang w:eastAsia="ru-RU"/>
        </w:rPr>
        <w:t xml:space="preserve">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w:t>
      </w:r>
      <w:hyperlink r:id="rId269" w:anchor="/document/99/902145038/" w:tooltip="" w:history="1">
        <w:r w:rsidRPr="00A94F66">
          <w:rPr>
            <w:rFonts w:ascii="Times New Roman" w:eastAsiaTheme="minorEastAsia" w:hAnsi="Times New Roman"/>
            <w:color w:val="0000FF"/>
            <w:sz w:val="24"/>
            <w:szCs w:val="24"/>
            <w:u w:val="single"/>
            <w:lang w:eastAsia="ru-RU"/>
          </w:rPr>
          <w:t>постановлением Правительства от 24.02.2009 № 160</w:t>
        </w:r>
      </w:hyperlink>
      <w:r w:rsidRPr="00A94F66">
        <w:rPr>
          <w:rFonts w:ascii="Times New Roman" w:eastAsiaTheme="minorEastAsia" w:hAnsi="Times New Roman"/>
          <w:sz w:val="24"/>
          <w:szCs w:val="24"/>
          <w:lang w:eastAsia="ru-RU"/>
        </w:rPr>
        <w:t xml:space="preserve"> (далее – Правила № 160). Ограничения для размещения объектов в охранной зоне ЛЭП определены пунктами </w:t>
      </w:r>
      <w:hyperlink r:id="rId270" w:anchor="/document/99/902145038/XA00M922N3/" w:tooltip="8.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w:history="1">
        <w:r w:rsidRPr="00A94F66">
          <w:rPr>
            <w:rFonts w:ascii="Times New Roman" w:eastAsiaTheme="minorEastAsia" w:hAnsi="Times New Roman"/>
            <w:color w:val="0000FF"/>
            <w:sz w:val="24"/>
            <w:szCs w:val="24"/>
            <w:u w:val="single"/>
            <w:lang w:eastAsia="ru-RU"/>
          </w:rPr>
          <w:t>8</w:t>
        </w:r>
      </w:hyperlink>
      <w:r w:rsidRPr="00A94F66">
        <w:rPr>
          <w:rFonts w:ascii="Times New Roman" w:eastAsiaTheme="minorEastAsia" w:hAnsi="Times New Roman"/>
          <w:sz w:val="24"/>
          <w:szCs w:val="24"/>
          <w:lang w:eastAsia="ru-RU"/>
        </w:rPr>
        <w:t xml:space="preserve">, </w:t>
      </w:r>
      <w:hyperlink r:id="rId271" w:anchor="/document/99/902145038/XA00M7S2MM/" w:tooltip="9. 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 а).." w:history="1">
        <w:r w:rsidRPr="00A94F66">
          <w:rPr>
            <w:rFonts w:ascii="Times New Roman" w:eastAsiaTheme="minorEastAsia" w:hAnsi="Times New Roman"/>
            <w:color w:val="0000FF"/>
            <w:sz w:val="24"/>
            <w:szCs w:val="24"/>
            <w:u w:val="single"/>
            <w:lang w:eastAsia="ru-RU"/>
          </w:rPr>
          <w:t>9</w:t>
        </w:r>
      </w:hyperlink>
      <w:r w:rsidRPr="00A94F66">
        <w:rPr>
          <w:rFonts w:ascii="Times New Roman" w:eastAsiaTheme="minorEastAsia" w:hAnsi="Times New Roman"/>
          <w:sz w:val="24"/>
          <w:szCs w:val="24"/>
          <w:lang w:eastAsia="ru-RU"/>
        </w:rPr>
        <w:t xml:space="preserve">, </w:t>
      </w:r>
      <w:hyperlink r:id="rId272" w:anchor="/document/99/902145038/XA00MB42NC/" w:tooltip="10. В пределах охранных зон без письменного решения о согласовании сетевых организаций юридическим и физическим лицам запрещаются: а) строительство, капитальный ремонт, реконструкция..." w:history="1">
        <w:r w:rsidRPr="00A94F66">
          <w:rPr>
            <w:rFonts w:ascii="Times New Roman" w:eastAsiaTheme="minorEastAsia" w:hAnsi="Times New Roman"/>
            <w:color w:val="0000FF"/>
            <w:sz w:val="24"/>
            <w:szCs w:val="24"/>
            <w:u w:val="single"/>
            <w:lang w:eastAsia="ru-RU"/>
          </w:rPr>
          <w:t>10</w:t>
        </w:r>
      </w:hyperlink>
      <w:r w:rsidRPr="00A94F66">
        <w:rPr>
          <w:rFonts w:ascii="Times New Roman" w:eastAsiaTheme="minorEastAsia" w:hAnsi="Times New Roman"/>
          <w:sz w:val="24"/>
          <w:szCs w:val="24"/>
          <w:lang w:eastAsia="ru-RU"/>
        </w:rPr>
        <w:t xml:space="preserve">, </w:t>
      </w:r>
      <w:hyperlink r:id="rId273" w:anchor="/document/99/902145038/XA00MBK2NE/" w:tooltip="11. 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w:history="1">
        <w:r w:rsidRPr="00A94F66">
          <w:rPr>
            <w:rFonts w:ascii="Times New Roman" w:eastAsiaTheme="minorEastAsia" w:hAnsi="Times New Roman"/>
            <w:color w:val="0000FF"/>
            <w:sz w:val="24"/>
            <w:szCs w:val="24"/>
            <w:u w:val="single"/>
            <w:lang w:eastAsia="ru-RU"/>
          </w:rPr>
          <w:t>11</w:t>
        </w:r>
      </w:hyperlink>
      <w:r w:rsidRPr="00A94F66">
        <w:rPr>
          <w:rFonts w:ascii="Times New Roman" w:eastAsiaTheme="minorEastAsia" w:hAnsi="Times New Roman"/>
          <w:sz w:val="24"/>
          <w:szCs w:val="24"/>
          <w:lang w:eastAsia="ru-RU"/>
        </w:rPr>
        <w:t xml:space="preserve"> Правил № 160.</w:t>
      </w: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r w:rsidRPr="00A94F66">
        <w:rPr>
          <w:rFonts w:ascii="Times New Roman" w:eastAsiaTheme="minorEastAsia" w:hAnsi="Times New Roman"/>
          <w:sz w:val="24"/>
          <w:szCs w:val="24"/>
          <w:lang w:eastAsia="ru-RU"/>
        </w:rPr>
        <w:t xml:space="preserve">Смотрите также рекомендацию </w:t>
      </w:r>
      <w:hyperlink r:id="rId274" w:anchor="/document/16/42335/" w:tgtFrame="_self" w:tooltip="" w:history="1">
        <w:proofErr w:type="gramStart"/>
        <w:r w:rsidRPr="00A94F66">
          <w:rPr>
            <w:rFonts w:ascii="Times New Roman" w:eastAsiaTheme="minorEastAsia" w:hAnsi="Times New Roman"/>
            <w:color w:val="0000FF"/>
            <w:sz w:val="24"/>
            <w:szCs w:val="24"/>
            <w:u w:val="single"/>
            <w:lang w:eastAsia="ru-RU"/>
          </w:rPr>
          <w:t>Как</w:t>
        </w:r>
        <w:proofErr w:type="gramEnd"/>
        <w:r w:rsidRPr="00A94F66">
          <w:rPr>
            <w:rFonts w:ascii="Times New Roman" w:eastAsiaTheme="minorEastAsia" w:hAnsi="Times New Roman"/>
            <w:color w:val="0000FF"/>
            <w:sz w:val="24"/>
            <w:szCs w:val="24"/>
            <w:u w:val="single"/>
            <w:lang w:eastAsia="ru-RU"/>
          </w:rPr>
          <w:t xml:space="preserve"> определить границу эксплуатационной ответственности по инженерным сетям</w:t>
        </w:r>
      </w:hyperlink>
      <w:r w:rsidRPr="00A94F66">
        <w:rPr>
          <w:rFonts w:ascii="Times New Roman" w:eastAsiaTheme="minorEastAsia" w:hAnsi="Times New Roman"/>
          <w:sz w:val="24"/>
          <w:szCs w:val="24"/>
          <w:lang w:eastAsia="ru-RU"/>
        </w:rPr>
        <w:t> </w:t>
      </w:r>
    </w:p>
    <w:p w:rsidR="00901A00" w:rsidRPr="00311157" w:rsidRDefault="00901A00" w:rsidP="00901A00">
      <w:pPr>
        <w:spacing w:after="0" w:line="276" w:lineRule="auto"/>
        <w:rPr>
          <w:rFonts w:ascii="Times New Roman" w:eastAsia="Times New Roman" w:hAnsi="Times New Roman"/>
          <w:b/>
          <w:color w:val="C00000"/>
          <w:sz w:val="24"/>
          <w:szCs w:val="24"/>
          <w:u w:val="single"/>
          <w:lang w:eastAsia="ru-RU"/>
        </w:rPr>
      </w:pPr>
      <w:r w:rsidRPr="00311157">
        <w:rPr>
          <w:rFonts w:ascii="Times New Roman" w:eastAsia="Times New Roman" w:hAnsi="Times New Roman"/>
          <w:b/>
          <w:color w:val="C00000"/>
          <w:sz w:val="24"/>
          <w:szCs w:val="24"/>
          <w:u w:val="single"/>
          <w:lang w:eastAsia="ru-RU"/>
        </w:rPr>
        <w:t>----------------------------------------------------------------------------------------------------------------------------------</w:t>
      </w:r>
    </w:p>
    <w:p w:rsidR="00901A00" w:rsidRPr="00311157" w:rsidRDefault="00901A00" w:rsidP="00901A00">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311157">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901A00" w:rsidRPr="00311157" w:rsidRDefault="00901A00" w:rsidP="00901A00">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311157">
        <w:rPr>
          <w:rFonts w:ascii="Times New Roman" w:eastAsiaTheme="minorEastAsia" w:hAnsi="Times New Roman"/>
          <w:b/>
          <w:bCs/>
          <w:color w:val="C00000"/>
          <w:sz w:val="24"/>
          <w:szCs w:val="24"/>
          <w:u w:val="single"/>
        </w:rPr>
        <w:t xml:space="preserve">а также информационных порталов «Информационная система Управление МКД» </w:t>
      </w:r>
    </w:p>
    <w:p w:rsidR="00901A00" w:rsidRPr="00311157" w:rsidRDefault="00901A00" w:rsidP="00901A00">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311157">
        <w:rPr>
          <w:rFonts w:ascii="Times New Roman" w:eastAsiaTheme="minorEastAsia" w:hAnsi="Times New Roman"/>
          <w:b/>
          <w:bCs/>
          <w:color w:val="C00000"/>
          <w:sz w:val="24"/>
          <w:szCs w:val="24"/>
          <w:u w:val="single"/>
        </w:rPr>
        <w:t>и электронного журнала «Рос-Квартал» или Р-1.</w:t>
      </w:r>
    </w:p>
    <w:p w:rsidR="00901A00" w:rsidRPr="00311157" w:rsidRDefault="00901A00" w:rsidP="00901A00">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311157">
        <w:rPr>
          <w:rFonts w:ascii="Times New Roman" w:eastAsiaTheme="minorEastAsia" w:hAnsi="Times New Roman"/>
          <w:b/>
          <w:color w:val="C00000"/>
          <w:sz w:val="24"/>
          <w:szCs w:val="24"/>
        </w:rPr>
        <w:t>г. Орёл</w:t>
      </w:r>
    </w:p>
    <w:p w:rsidR="00901A00" w:rsidRPr="00311157" w:rsidRDefault="00901A00" w:rsidP="00901A00">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Pr>
          <w:rFonts w:ascii="Times New Roman" w:eastAsiaTheme="minorEastAsia" w:hAnsi="Times New Roman"/>
          <w:b/>
          <w:color w:val="C00000"/>
          <w:sz w:val="24"/>
          <w:szCs w:val="24"/>
        </w:rPr>
        <w:t xml:space="preserve">    сентябрь</w:t>
      </w:r>
      <w:r w:rsidRPr="00311157">
        <w:rPr>
          <w:rFonts w:ascii="Times New Roman" w:eastAsiaTheme="minorEastAsia" w:hAnsi="Times New Roman"/>
          <w:b/>
          <w:color w:val="C00000"/>
          <w:sz w:val="24"/>
          <w:szCs w:val="24"/>
        </w:rPr>
        <w:t xml:space="preserve"> 2022 г.</w:t>
      </w:r>
    </w:p>
    <w:p w:rsidR="00901A00" w:rsidRPr="00311157" w:rsidRDefault="00901A00" w:rsidP="00901A00">
      <w:pPr>
        <w:spacing w:after="280" w:afterAutospacing="1" w:line="300" w:lineRule="atLeast"/>
        <w:rPr>
          <w:rFonts w:ascii="Times New Roman" w:eastAsia="Times New Roman" w:hAnsi="Times New Roman"/>
          <w:lang w:eastAsia="ru-RU"/>
        </w:rPr>
      </w:pPr>
    </w:p>
    <w:p w:rsidR="00A94F66" w:rsidRPr="00A94F66" w:rsidRDefault="00A94F66" w:rsidP="00A94F66">
      <w:pPr>
        <w:spacing w:before="100" w:beforeAutospacing="1" w:after="100" w:afterAutospacing="1" w:line="276" w:lineRule="auto"/>
        <w:rPr>
          <w:rFonts w:ascii="Times New Roman" w:eastAsiaTheme="minorEastAsia" w:hAnsi="Times New Roman"/>
          <w:sz w:val="24"/>
          <w:szCs w:val="24"/>
          <w:lang w:eastAsia="ru-RU"/>
        </w:rPr>
      </w:pPr>
    </w:p>
    <w:p w:rsidR="008A784A" w:rsidRPr="008A784A" w:rsidRDefault="008A784A" w:rsidP="008A784A">
      <w:pPr>
        <w:spacing w:before="100" w:beforeAutospacing="1" w:after="100" w:afterAutospacing="1" w:line="276" w:lineRule="auto"/>
        <w:rPr>
          <w:rFonts w:ascii="Times New Roman" w:eastAsiaTheme="minorEastAsia" w:hAnsi="Times New Roman"/>
          <w:b/>
          <w:sz w:val="24"/>
          <w:szCs w:val="24"/>
          <w:lang w:eastAsia="ru-RU"/>
        </w:rPr>
      </w:pPr>
    </w:p>
    <w:p w:rsidR="008A784A" w:rsidRPr="008A784A" w:rsidRDefault="008A784A" w:rsidP="008A784A">
      <w:pPr>
        <w:spacing w:before="100" w:beforeAutospacing="1" w:after="100" w:afterAutospacing="1" w:line="276" w:lineRule="auto"/>
        <w:rPr>
          <w:rFonts w:ascii="Times New Roman" w:eastAsiaTheme="minorEastAsia" w:hAnsi="Times New Roman"/>
          <w:b/>
          <w:color w:val="002060"/>
          <w:sz w:val="24"/>
          <w:szCs w:val="24"/>
          <w:u w:val="single"/>
          <w:lang w:eastAsia="ru-RU"/>
        </w:rPr>
      </w:pPr>
    </w:p>
    <w:p w:rsidR="008A784A" w:rsidRPr="0049729E" w:rsidRDefault="008A784A" w:rsidP="00ED30BC">
      <w:pPr>
        <w:rPr>
          <w:b/>
          <w:color w:val="002060"/>
          <w:u w:val="single"/>
        </w:rPr>
      </w:pPr>
    </w:p>
    <w:sectPr w:rsidR="008A784A" w:rsidRPr="0049729E" w:rsidSect="00651EFD">
      <w:footerReference w:type="default" r:id="rId275"/>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261" w:rsidRDefault="00485261" w:rsidP="00A94F66">
      <w:pPr>
        <w:spacing w:after="0" w:line="240" w:lineRule="auto"/>
      </w:pPr>
      <w:r>
        <w:separator/>
      </w:r>
    </w:p>
  </w:endnote>
  <w:endnote w:type="continuationSeparator" w:id="0">
    <w:p w:rsidR="00485261" w:rsidRDefault="00485261" w:rsidP="00A94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765748"/>
      <w:docPartObj>
        <w:docPartGallery w:val="Page Numbers (Bottom of Page)"/>
        <w:docPartUnique/>
      </w:docPartObj>
    </w:sdtPr>
    <w:sdtContent>
      <w:p w:rsidR="00A94F66" w:rsidRDefault="00A94F66">
        <w:pPr>
          <w:pStyle w:val="a7"/>
          <w:jc w:val="center"/>
        </w:pPr>
        <w:r>
          <w:fldChar w:fldCharType="begin"/>
        </w:r>
        <w:r>
          <w:instrText>PAGE   \* MERGEFORMAT</w:instrText>
        </w:r>
        <w:r>
          <w:fldChar w:fldCharType="separate"/>
        </w:r>
        <w:r w:rsidR="003E64E5">
          <w:rPr>
            <w:noProof/>
          </w:rPr>
          <w:t>4</w:t>
        </w:r>
        <w:r>
          <w:fldChar w:fldCharType="end"/>
        </w:r>
      </w:p>
    </w:sdtContent>
  </w:sdt>
  <w:p w:rsidR="00A94F66" w:rsidRDefault="00A94F6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261" w:rsidRDefault="00485261" w:rsidP="00A94F66">
      <w:pPr>
        <w:spacing w:after="0" w:line="240" w:lineRule="auto"/>
      </w:pPr>
      <w:r>
        <w:separator/>
      </w:r>
    </w:p>
  </w:footnote>
  <w:footnote w:type="continuationSeparator" w:id="0">
    <w:p w:rsidR="00485261" w:rsidRDefault="00485261" w:rsidP="00A94F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E407F"/>
    <w:multiLevelType w:val="multilevel"/>
    <w:tmpl w:val="2C0AF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75D51"/>
    <w:multiLevelType w:val="multilevel"/>
    <w:tmpl w:val="81088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A1E34"/>
    <w:multiLevelType w:val="multilevel"/>
    <w:tmpl w:val="B476A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032318"/>
    <w:multiLevelType w:val="multilevel"/>
    <w:tmpl w:val="2E888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AC705A"/>
    <w:multiLevelType w:val="multilevel"/>
    <w:tmpl w:val="E4D46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C46F0B"/>
    <w:multiLevelType w:val="multilevel"/>
    <w:tmpl w:val="EFCC27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E1D82"/>
    <w:multiLevelType w:val="multilevel"/>
    <w:tmpl w:val="71C890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050DD6"/>
    <w:multiLevelType w:val="multilevel"/>
    <w:tmpl w:val="FE360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E1FD3"/>
    <w:multiLevelType w:val="multilevel"/>
    <w:tmpl w:val="22F0B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23EE3"/>
    <w:multiLevelType w:val="hybridMultilevel"/>
    <w:tmpl w:val="589A7D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323E43CC"/>
    <w:multiLevelType w:val="multilevel"/>
    <w:tmpl w:val="67F24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8B696E"/>
    <w:multiLevelType w:val="multilevel"/>
    <w:tmpl w:val="E676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051BE"/>
    <w:multiLevelType w:val="multilevel"/>
    <w:tmpl w:val="5E101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FE0ECF"/>
    <w:multiLevelType w:val="multilevel"/>
    <w:tmpl w:val="ACDE3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BF60757"/>
    <w:multiLevelType w:val="multilevel"/>
    <w:tmpl w:val="A2B0D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F34FB"/>
    <w:multiLevelType w:val="multilevel"/>
    <w:tmpl w:val="7068A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6843CA"/>
    <w:multiLevelType w:val="multilevel"/>
    <w:tmpl w:val="DE9C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E1740"/>
    <w:multiLevelType w:val="multilevel"/>
    <w:tmpl w:val="6E122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8701C1"/>
    <w:multiLevelType w:val="multilevel"/>
    <w:tmpl w:val="E75677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610DC1"/>
    <w:multiLevelType w:val="multilevel"/>
    <w:tmpl w:val="CD5CC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FF7ADA"/>
    <w:multiLevelType w:val="multilevel"/>
    <w:tmpl w:val="946ED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FF55FE"/>
    <w:multiLevelType w:val="hybridMultilevel"/>
    <w:tmpl w:val="034483A4"/>
    <w:lvl w:ilvl="0" w:tplc="9B1024D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15:restartNumberingAfterBreak="0">
    <w:nsid w:val="53146964"/>
    <w:multiLevelType w:val="multilevel"/>
    <w:tmpl w:val="E06C4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0E24EF"/>
    <w:multiLevelType w:val="multilevel"/>
    <w:tmpl w:val="5E987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5A5F57"/>
    <w:multiLevelType w:val="multilevel"/>
    <w:tmpl w:val="BBD6B9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956AD2"/>
    <w:multiLevelType w:val="multilevel"/>
    <w:tmpl w:val="84BEC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C3BF5"/>
    <w:multiLevelType w:val="multilevel"/>
    <w:tmpl w:val="E2544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37550A"/>
    <w:multiLevelType w:val="multilevel"/>
    <w:tmpl w:val="3B964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0C16B6"/>
    <w:multiLevelType w:val="multilevel"/>
    <w:tmpl w:val="DCCAB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A32899"/>
    <w:multiLevelType w:val="multilevel"/>
    <w:tmpl w:val="5C242E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C801E3"/>
    <w:multiLevelType w:val="multilevel"/>
    <w:tmpl w:val="FBD81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BB216A"/>
    <w:multiLevelType w:val="multilevel"/>
    <w:tmpl w:val="5436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52218F"/>
    <w:multiLevelType w:val="multilevel"/>
    <w:tmpl w:val="24DA1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645DA"/>
    <w:multiLevelType w:val="multilevel"/>
    <w:tmpl w:val="F91C7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3B54AB"/>
    <w:multiLevelType w:val="multilevel"/>
    <w:tmpl w:val="F4003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42738F"/>
    <w:multiLevelType w:val="multilevel"/>
    <w:tmpl w:val="E7DEDB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9C71B4"/>
    <w:multiLevelType w:val="multilevel"/>
    <w:tmpl w:val="C77C5F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7743DC"/>
    <w:multiLevelType w:val="multilevel"/>
    <w:tmpl w:val="32A0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4D72F2"/>
    <w:multiLevelType w:val="multilevel"/>
    <w:tmpl w:val="F5404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A03FE1"/>
    <w:multiLevelType w:val="multilevel"/>
    <w:tmpl w:val="931864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4446DD"/>
    <w:multiLevelType w:val="multilevel"/>
    <w:tmpl w:val="AA90F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3"/>
    <w:lvlOverride w:ilvl="0"/>
    <w:lvlOverride w:ilvl="1"/>
    <w:lvlOverride w:ilvl="2"/>
    <w:lvlOverride w:ilvl="3"/>
    <w:lvlOverride w:ilvl="4"/>
    <w:lvlOverride w:ilvl="5"/>
    <w:lvlOverride w:ilvl="6"/>
    <w:lvlOverride w:ilvl="7"/>
    <w:lvlOverride w:ilvl="8"/>
  </w:num>
  <w:num w:numId="2">
    <w:abstractNumId w:val="30"/>
    <w:lvlOverride w:ilvl="0"/>
    <w:lvlOverride w:ilvl="1"/>
    <w:lvlOverride w:ilvl="2"/>
    <w:lvlOverride w:ilvl="3"/>
    <w:lvlOverride w:ilvl="4"/>
    <w:lvlOverride w:ilvl="5"/>
    <w:lvlOverride w:ilvl="6"/>
    <w:lvlOverride w:ilvl="7"/>
    <w:lvlOverride w:ilvl="8"/>
  </w:num>
  <w:num w:numId="3">
    <w:abstractNumId w:val="34"/>
    <w:lvlOverride w:ilvl="0"/>
    <w:lvlOverride w:ilvl="1"/>
    <w:lvlOverride w:ilvl="2"/>
    <w:lvlOverride w:ilvl="3"/>
    <w:lvlOverride w:ilvl="4"/>
    <w:lvlOverride w:ilvl="5"/>
    <w:lvlOverride w:ilvl="6"/>
    <w:lvlOverride w:ilvl="7"/>
    <w:lvlOverride w:ilvl="8"/>
  </w:num>
  <w:num w:numId="4">
    <w:abstractNumId w:val="5"/>
    <w:lvlOverride w:ilvl="0"/>
    <w:lvlOverride w:ilvl="1">
      <w:startOverride w:val="1"/>
    </w:lvlOverride>
    <w:lvlOverride w:ilvl="2"/>
    <w:lvlOverride w:ilvl="3"/>
    <w:lvlOverride w:ilvl="4"/>
    <w:lvlOverride w:ilvl="5"/>
    <w:lvlOverride w:ilvl="6"/>
    <w:lvlOverride w:ilvl="7"/>
    <w:lvlOverride w:ilvl="8"/>
  </w:num>
  <w:num w:numId="5">
    <w:abstractNumId w:val="19"/>
    <w:lvlOverride w:ilvl="0"/>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40"/>
    <w:lvlOverride w:ilvl="0"/>
    <w:lvlOverride w:ilvl="1"/>
    <w:lvlOverride w:ilvl="2"/>
    <w:lvlOverride w:ilvl="3"/>
    <w:lvlOverride w:ilvl="4"/>
    <w:lvlOverride w:ilvl="5"/>
    <w:lvlOverride w:ilvl="6"/>
    <w:lvlOverride w:ilvl="7"/>
    <w:lvlOverride w:ilvl="8"/>
  </w:num>
  <w:num w:numId="8">
    <w:abstractNumId w:val="20"/>
    <w:lvlOverride w:ilvl="0"/>
    <w:lvlOverride w:ilvl="1"/>
    <w:lvlOverride w:ilvl="2"/>
    <w:lvlOverride w:ilvl="3"/>
    <w:lvlOverride w:ilvl="4"/>
    <w:lvlOverride w:ilvl="5"/>
    <w:lvlOverride w:ilvl="6"/>
    <w:lvlOverride w:ilvl="7"/>
    <w:lvlOverride w:ilvl="8"/>
  </w:num>
  <w:num w:numId="9">
    <w:abstractNumId w:val="29"/>
    <w:lvlOverride w:ilvl="0"/>
    <w:lvlOverride w:ilvl="1"/>
    <w:lvlOverride w:ilvl="2"/>
    <w:lvlOverride w:ilvl="3"/>
    <w:lvlOverride w:ilvl="4"/>
    <w:lvlOverride w:ilvl="5"/>
    <w:lvlOverride w:ilvl="6"/>
    <w:lvlOverride w:ilvl="7"/>
    <w:lvlOverride w:ilvl="8"/>
  </w:num>
  <w:num w:numId="10">
    <w:abstractNumId w:val="15"/>
    <w:lvlOverride w:ilvl="0"/>
    <w:lvlOverride w:ilvl="1"/>
    <w:lvlOverride w:ilvl="2"/>
    <w:lvlOverride w:ilvl="3"/>
    <w:lvlOverride w:ilvl="4"/>
    <w:lvlOverride w:ilvl="5"/>
    <w:lvlOverride w:ilvl="6"/>
    <w:lvlOverride w:ilvl="7"/>
    <w:lvlOverride w:ilvl="8"/>
  </w:num>
  <w:num w:numId="11">
    <w:abstractNumId w:val="22"/>
    <w:lvlOverride w:ilvl="0"/>
    <w:lvlOverride w:ilvl="1"/>
    <w:lvlOverride w:ilvl="2"/>
    <w:lvlOverride w:ilvl="3"/>
    <w:lvlOverride w:ilvl="4"/>
    <w:lvlOverride w:ilvl="5"/>
    <w:lvlOverride w:ilvl="6"/>
    <w:lvlOverride w:ilvl="7"/>
    <w:lvlOverride w:ilvl="8"/>
  </w:num>
  <w:num w:numId="12">
    <w:abstractNumId w:val="9"/>
  </w:num>
  <w:num w:numId="13">
    <w:abstractNumId w:val="21"/>
  </w:num>
  <w:num w:numId="14">
    <w:abstractNumId w:val="32"/>
    <w:lvlOverride w:ilvl="0"/>
    <w:lvlOverride w:ilvl="1"/>
    <w:lvlOverride w:ilvl="2"/>
    <w:lvlOverride w:ilvl="3"/>
    <w:lvlOverride w:ilvl="4"/>
    <w:lvlOverride w:ilvl="5"/>
    <w:lvlOverride w:ilvl="6"/>
    <w:lvlOverride w:ilvl="7"/>
    <w:lvlOverride w:ilvl="8"/>
  </w:num>
  <w:num w:numId="15">
    <w:abstractNumId w:val="4"/>
    <w:lvlOverride w:ilvl="0"/>
    <w:lvlOverride w:ilvl="1"/>
    <w:lvlOverride w:ilvl="2"/>
    <w:lvlOverride w:ilvl="3"/>
    <w:lvlOverride w:ilvl="4"/>
    <w:lvlOverride w:ilvl="5"/>
    <w:lvlOverride w:ilvl="6"/>
    <w:lvlOverride w:ilvl="7"/>
    <w:lvlOverride w:ilvl="8"/>
  </w:num>
  <w:num w:numId="16">
    <w:abstractNumId w:val="10"/>
    <w:lvlOverride w:ilvl="0"/>
    <w:lvlOverride w:ilvl="1"/>
    <w:lvlOverride w:ilvl="2"/>
    <w:lvlOverride w:ilvl="3"/>
    <w:lvlOverride w:ilvl="4"/>
    <w:lvlOverride w:ilvl="5"/>
    <w:lvlOverride w:ilvl="6"/>
    <w:lvlOverride w:ilvl="7"/>
    <w:lvlOverride w:ilvl="8"/>
  </w:num>
  <w:num w:numId="17">
    <w:abstractNumId w:val="24"/>
    <w:lvlOverride w:ilvl="0"/>
    <w:lvlOverride w:ilvl="1"/>
    <w:lvlOverride w:ilvl="2"/>
    <w:lvlOverride w:ilvl="3"/>
    <w:lvlOverride w:ilvl="4"/>
    <w:lvlOverride w:ilvl="5"/>
    <w:lvlOverride w:ilvl="6"/>
    <w:lvlOverride w:ilvl="7"/>
    <w:lvlOverride w:ilvl="8"/>
  </w:num>
  <w:num w:numId="18">
    <w:abstractNumId w:val="1"/>
    <w:lvlOverride w:ilvl="0"/>
    <w:lvlOverride w:ilvl="1"/>
    <w:lvlOverride w:ilvl="2"/>
    <w:lvlOverride w:ilvl="3"/>
    <w:lvlOverride w:ilvl="4"/>
    <w:lvlOverride w:ilvl="5"/>
    <w:lvlOverride w:ilvl="6"/>
    <w:lvlOverride w:ilvl="7"/>
    <w:lvlOverride w:ilvl="8"/>
  </w:num>
  <w:num w:numId="19">
    <w:abstractNumId w:val="0"/>
    <w:lvlOverride w:ilvl="0"/>
    <w:lvlOverride w:ilvl="1"/>
    <w:lvlOverride w:ilvl="2"/>
    <w:lvlOverride w:ilvl="3"/>
    <w:lvlOverride w:ilvl="4"/>
    <w:lvlOverride w:ilvl="5"/>
    <w:lvlOverride w:ilvl="6"/>
    <w:lvlOverride w:ilvl="7"/>
    <w:lvlOverride w:ilvl="8"/>
  </w:num>
  <w:num w:numId="20">
    <w:abstractNumId w:val="23"/>
    <w:lvlOverride w:ilvl="0"/>
    <w:lvlOverride w:ilvl="1"/>
    <w:lvlOverride w:ilvl="2"/>
    <w:lvlOverride w:ilvl="3"/>
    <w:lvlOverride w:ilvl="4"/>
    <w:lvlOverride w:ilvl="5"/>
    <w:lvlOverride w:ilvl="6"/>
    <w:lvlOverride w:ilvl="7"/>
    <w:lvlOverride w:ilvl="8"/>
  </w:num>
  <w:num w:numId="21">
    <w:abstractNumId w:val="3"/>
    <w:lvlOverride w:ilvl="0"/>
    <w:lvlOverride w:ilvl="1"/>
    <w:lvlOverride w:ilvl="2"/>
    <w:lvlOverride w:ilvl="3"/>
    <w:lvlOverride w:ilvl="4"/>
    <w:lvlOverride w:ilvl="5"/>
    <w:lvlOverride w:ilvl="6"/>
    <w:lvlOverride w:ilvl="7"/>
    <w:lvlOverride w:ilvl="8"/>
  </w:num>
  <w:num w:numId="22">
    <w:abstractNumId w:val="11"/>
  </w:num>
  <w:num w:numId="23">
    <w:abstractNumId w:val="16"/>
  </w:num>
  <w:num w:numId="24">
    <w:abstractNumId w:val="37"/>
  </w:num>
  <w:num w:numId="25">
    <w:abstractNumId w:val="7"/>
  </w:num>
  <w:num w:numId="26">
    <w:abstractNumId w:val="27"/>
  </w:num>
  <w:num w:numId="27">
    <w:abstractNumId w:val="39"/>
    <w:lvlOverride w:ilvl="0"/>
    <w:lvlOverride w:ilvl="1"/>
    <w:lvlOverride w:ilvl="2"/>
    <w:lvlOverride w:ilvl="3"/>
    <w:lvlOverride w:ilvl="4"/>
    <w:lvlOverride w:ilvl="5"/>
    <w:lvlOverride w:ilvl="6"/>
    <w:lvlOverride w:ilvl="7"/>
    <w:lvlOverride w:ilvl="8"/>
  </w:num>
  <w:num w:numId="28">
    <w:abstractNumId w:val="38"/>
    <w:lvlOverride w:ilvl="0"/>
    <w:lvlOverride w:ilvl="1"/>
    <w:lvlOverride w:ilvl="2"/>
    <w:lvlOverride w:ilvl="3"/>
    <w:lvlOverride w:ilvl="4"/>
    <w:lvlOverride w:ilvl="5"/>
    <w:lvlOverride w:ilvl="6"/>
    <w:lvlOverride w:ilvl="7"/>
    <w:lvlOverride w:ilvl="8"/>
  </w:num>
  <w:num w:numId="29">
    <w:abstractNumId w:val="31"/>
    <w:lvlOverride w:ilvl="0"/>
    <w:lvlOverride w:ilvl="1"/>
    <w:lvlOverride w:ilvl="2"/>
    <w:lvlOverride w:ilvl="3"/>
    <w:lvlOverride w:ilvl="4"/>
    <w:lvlOverride w:ilvl="5"/>
    <w:lvlOverride w:ilvl="6"/>
    <w:lvlOverride w:ilvl="7"/>
    <w:lvlOverride w:ilvl="8"/>
  </w:num>
  <w:num w:numId="30">
    <w:abstractNumId w:val="12"/>
    <w:lvlOverride w:ilvl="0"/>
    <w:lvlOverride w:ilvl="1"/>
    <w:lvlOverride w:ilvl="2"/>
    <w:lvlOverride w:ilvl="3"/>
    <w:lvlOverride w:ilvl="4"/>
    <w:lvlOverride w:ilvl="5"/>
    <w:lvlOverride w:ilvl="6"/>
    <w:lvlOverride w:ilvl="7"/>
    <w:lvlOverride w:ilvl="8"/>
  </w:num>
  <w:num w:numId="31">
    <w:abstractNumId w:val="2"/>
    <w:lvlOverride w:ilvl="0"/>
    <w:lvlOverride w:ilvl="1"/>
    <w:lvlOverride w:ilvl="2"/>
    <w:lvlOverride w:ilvl="3"/>
    <w:lvlOverride w:ilvl="4"/>
    <w:lvlOverride w:ilvl="5"/>
    <w:lvlOverride w:ilvl="6"/>
    <w:lvlOverride w:ilvl="7"/>
    <w:lvlOverride w:ilvl="8"/>
  </w:num>
  <w:num w:numId="32">
    <w:abstractNumId w:val="26"/>
    <w:lvlOverride w:ilvl="0"/>
    <w:lvlOverride w:ilvl="1"/>
    <w:lvlOverride w:ilvl="2"/>
    <w:lvlOverride w:ilvl="3"/>
    <w:lvlOverride w:ilvl="4"/>
    <w:lvlOverride w:ilvl="5"/>
    <w:lvlOverride w:ilvl="6"/>
    <w:lvlOverride w:ilvl="7"/>
    <w:lvlOverride w:ilvl="8"/>
  </w:num>
  <w:num w:numId="33">
    <w:abstractNumId w:val="14"/>
    <w:lvlOverride w:ilvl="0"/>
    <w:lvlOverride w:ilvl="1"/>
    <w:lvlOverride w:ilvl="2"/>
    <w:lvlOverride w:ilvl="3"/>
    <w:lvlOverride w:ilvl="4"/>
    <w:lvlOverride w:ilvl="5"/>
    <w:lvlOverride w:ilvl="6"/>
    <w:lvlOverride w:ilvl="7"/>
    <w:lvlOverride w:ilvl="8"/>
  </w:num>
  <w:num w:numId="34">
    <w:abstractNumId w:val="25"/>
    <w:lvlOverride w:ilvl="0"/>
    <w:lvlOverride w:ilvl="1"/>
    <w:lvlOverride w:ilvl="2"/>
    <w:lvlOverride w:ilvl="3"/>
    <w:lvlOverride w:ilvl="4"/>
    <w:lvlOverride w:ilvl="5"/>
    <w:lvlOverride w:ilvl="6"/>
    <w:lvlOverride w:ilvl="7"/>
    <w:lvlOverride w:ilvl="8"/>
  </w:num>
  <w:num w:numId="35">
    <w:abstractNumId w:val="35"/>
    <w:lvlOverride w:ilvl="0"/>
    <w:lvlOverride w:ilvl="1"/>
    <w:lvlOverride w:ilvl="2"/>
    <w:lvlOverride w:ilvl="3"/>
    <w:lvlOverride w:ilvl="4"/>
    <w:lvlOverride w:ilvl="5"/>
    <w:lvlOverride w:ilvl="6"/>
    <w:lvlOverride w:ilvl="7"/>
    <w:lvlOverride w:ilvl="8"/>
  </w:num>
  <w:num w:numId="36">
    <w:abstractNumId w:val="13"/>
    <w:lvlOverride w:ilvl="0"/>
    <w:lvlOverride w:ilvl="1"/>
    <w:lvlOverride w:ilvl="2"/>
    <w:lvlOverride w:ilvl="3"/>
    <w:lvlOverride w:ilvl="4"/>
    <w:lvlOverride w:ilvl="5"/>
    <w:lvlOverride w:ilvl="6"/>
    <w:lvlOverride w:ilvl="7"/>
    <w:lvlOverride w:ilvl="8"/>
  </w:num>
  <w:num w:numId="37">
    <w:abstractNumId w:val="18"/>
    <w:lvlOverride w:ilvl="0"/>
    <w:lvlOverride w:ilvl="1"/>
    <w:lvlOverride w:ilvl="2"/>
    <w:lvlOverride w:ilvl="3"/>
    <w:lvlOverride w:ilvl="4"/>
    <w:lvlOverride w:ilvl="5"/>
    <w:lvlOverride w:ilvl="6"/>
    <w:lvlOverride w:ilvl="7"/>
    <w:lvlOverride w:ilvl="8"/>
  </w:num>
  <w:num w:numId="38">
    <w:abstractNumId w:val="17"/>
    <w:lvlOverride w:ilvl="0"/>
    <w:lvlOverride w:ilvl="1"/>
    <w:lvlOverride w:ilvl="2"/>
    <w:lvlOverride w:ilvl="3"/>
    <w:lvlOverride w:ilvl="4"/>
    <w:lvlOverride w:ilvl="5"/>
    <w:lvlOverride w:ilvl="6"/>
    <w:lvlOverride w:ilvl="7"/>
    <w:lvlOverride w:ilvl="8"/>
  </w:num>
  <w:num w:numId="39">
    <w:abstractNumId w:val="36"/>
    <w:lvlOverride w:ilvl="0"/>
    <w:lvlOverride w:ilvl="1"/>
    <w:lvlOverride w:ilvl="2"/>
    <w:lvlOverride w:ilvl="3"/>
    <w:lvlOverride w:ilvl="4"/>
    <w:lvlOverride w:ilvl="5"/>
    <w:lvlOverride w:ilvl="6"/>
    <w:lvlOverride w:ilvl="7"/>
    <w:lvlOverride w:ilvl="8"/>
  </w:num>
  <w:num w:numId="40">
    <w:abstractNumId w:val="8"/>
    <w:lvlOverride w:ilvl="0"/>
    <w:lvlOverride w:ilvl="1"/>
    <w:lvlOverride w:ilvl="2"/>
    <w:lvlOverride w:ilvl="3"/>
    <w:lvlOverride w:ilvl="4"/>
    <w:lvlOverride w:ilvl="5"/>
    <w:lvlOverride w:ilvl="6"/>
    <w:lvlOverride w:ilvl="7"/>
    <w:lvlOverride w:ilvl="8"/>
  </w:num>
  <w:num w:numId="41">
    <w:abstractNumId w:val="2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162"/>
    <w:rsid w:val="003E64E5"/>
    <w:rsid w:val="00483C49"/>
    <w:rsid w:val="00485261"/>
    <w:rsid w:val="0049729E"/>
    <w:rsid w:val="00651EFD"/>
    <w:rsid w:val="006F22B8"/>
    <w:rsid w:val="008A784A"/>
    <w:rsid w:val="00901A00"/>
    <w:rsid w:val="00A07162"/>
    <w:rsid w:val="00A94F66"/>
    <w:rsid w:val="00AB7123"/>
    <w:rsid w:val="00B13D67"/>
    <w:rsid w:val="00D82793"/>
    <w:rsid w:val="00ED3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28448E-5E82-4527-97A3-C1B2FF41A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1EFD"/>
    <w:pPr>
      <w:spacing w:line="254" w:lineRule="auto"/>
    </w:pPr>
    <w:rPr>
      <w:rFonts w:ascii="Calibri" w:eastAsia="Calibri" w:hAnsi="Calibri" w:cs="Times New Roman"/>
    </w:rPr>
  </w:style>
  <w:style w:type="paragraph" w:styleId="2">
    <w:name w:val="heading 2"/>
    <w:basedOn w:val="a"/>
    <w:next w:val="a"/>
    <w:link w:val="20"/>
    <w:uiPriority w:val="9"/>
    <w:semiHidden/>
    <w:unhideWhenUsed/>
    <w:qFormat/>
    <w:rsid w:val="00A94F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D30BC"/>
    <w:pPr>
      <w:ind w:left="720"/>
      <w:contextualSpacing/>
    </w:pPr>
  </w:style>
  <w:style w:type="table" w:styleId="a4">
    <w:name w:val="Table Grid"/>
    <w:basedOn w:val="a1"/>
    <w:uiPriority w:val="39"/>
    <w:rsid w:val="008A784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94F6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94F66"/>
    <w:rPr>
      <w:rFonts w:ascii="Calibri" w:eastAsia="Calibri" w:hAnsi="Calibri" w:cs="Times New Roman"/>
    </w:rPr>
  </w:style>
  <w:style w:type="paragraph" w:styleId="a7">
    <w:name w:val="footer"/>
    <w:basedOn w:val="a"/>
    <w:link w:val="a8"/>
    <w:uiPriority w:val="99"/>
    <w:unhideWhenUsed/>
    <w:rsid w:val="00A94F6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94F66"/>
    <w:rPr>
      <w:rFonts w:ascii="Calibri" w:eastAsia="Calibri" w:hAnsi="Calibri" w:cs="Times New Roman"/>
    </w:rPr>
  </w:style>
  <w:style w:type="character" w:customStyle="1" w:styleId="20">
    <w:name w:val="Заголовок 2 Знак"/>
    <w:basedOn w:val="a0"/>
    <w:link w:val="2"/>
    <w:uiPriority w:val="9"/>
    <w:semiHidden/>
    <w:rsid w:val="00A94F66"/>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ni.1umd.ru/" TargetMode="External"/><Relationship Id="rId21" Type="http://schemas.openxmlformats.org/officeDocument/2006/relationships/hyperlink" Target="https://pd.rkn.gov.ru/operators-registry/operators-list/" TargetMode="External"/><Relationship Id="rId42" Type="http://schemas.openxmlformats.org/officeDocument/2006/relationships/hyperlink" Target="https://mini.1umd.ru/" TargetMode="External"/><Relationship Id="rId63" Type="http://schemas.openxmlformats.org/officeDocument/2006/relationships/hyperlink" Target="https://mini.1umd.ru/" TargetMode="External"/><Relationship Id="rId84" Type="http://schemas.openxmlformats.org/officeDocument/2006/relationships/hyperlink" Target="https://mini.1umd.ru/" TargetMode="External"/><Relationship Id="rId138" Type="http://schemas.openxmlformats.org/officeDocument/2006/relationships/hyperlink" Target="https://mini.1umd.ru/" TargetMode="External"/><Relationship Id="rId159" Type="http://schemas.openxmlformats.org/officeDocument/2006/relationships/hyperlink" Target="https://mini.1umd.ru/" TargetMode="External"/><Relationship Id="rId170" Type="http://schemas.openxmlformats.org/officeDocument/2006/relationships/hyperlink" Target="https://mini.1umd.ru/" TargetMode="External"/><Relationship Id="rId191" Type="http://schemas.openxmlformats.org/officeDocument/2006/relationships/hyperlink" Target="https://mini.1umd.ru/" TargetMode="External"/><Relationship Id="rId205" Type="http://schemas.openxmlformats.org/officeDocument/2006/relationships/hyperlink" Target="https://mini.1umd.ru/" TargetMode="External"/><Relationship Id="rId226" Type="http://schemas.openxmlformats.org/officeDocument/2006/relationships/image" Target="media/image13.png"/><Relationship Id="rId247" Type="http://schemas.openxmlformats.org/officeDocument/2006/relationships/hyperlink" Target="https://mini.1umd.ru/" TargetMode="External"/><Relationship Id="rId107" Type="http://schemas.openxmlformats.org/officeDocument/2006/relationships/hyperlink" Target="https://mini.1umd.ru/" TargetMode="External"/><Relationship Id="rId268" Type="http://schemas.openxmlformats.org/officeDocument/2006/relationships/hyperlink" Target="https://mini.1umd.ru/" TargetMode="External"/><Relationship Id="rId11" Type="http://schemas.openxmlformats.org/officeDocument/2006/relationships/hyperlink" Target="https://mini.1umd.ru/" TargetMode="External"/><Relationship Id="rId32" Type="http://schemas.openxmlformats.org/officeDocument/2006/relationships/hyperlink" Target="https://mini.1umd.ru/" TargetMode="External"/><Relationship Id="rId53" Type="http://schemas.openxmlformats.org/officeDocument/2006/relationships/hyperlink" Target="https://mini.1umd.ru/" TargetMode="External"/><Relationship Id="rId74" Type="http://schemas.openxmlformats.org/officeDocument/2006/relationships/hyperlink" Target="https://mini.1umd.ru/" TargetMode="External"/><Relationship Id="rId128" Type="http://schemas.openxmlformats.org/officeDocument/2006/relationships/hyperlink" Target="https://mini.1umd.ru/" TargetMode="External"/><Relationship Id="rId149" Type="http://schemas.openxmlformats.org/officeDocument/2006/relationships/hyperlink" Target="https://mini.1umd.ru/" TargetMode="External"/><Relationship Id="rId5" Type="http://schemas.openxmlformats.org/officeDocument/2006/relationships/footnotes" Target="footnotes.xml"/><Relationship Id="rId95" Type="http://schemas.openxmlformats.org/officeDocument/2006/relationships/hyperlink" Target="https://mini.1umd.ru/" TargetMode="External"/><Relationship Id="rId160" Type="http://schemas.openxmlformats.org/officeDocument/2006/relationships/hyperlink" Target="https://mini.1umd.ru/" TargetMode="External"/><Relationship Id="rId181" Type="http://schemas.openxmlformats.org/officeDocument/2006/relationships/hyperlink" Target="https://mini.1umd.ru/" TargetMode="External"/><Relationship Id="rId216" Type="http://schemas.openxmlformats.org/officeDocument/2006/relationships/hyperlink" Target="https://mini.1umd.ru/" TargetMode="External"/><Relationship Id="rId237" Type="http://schemas.openxmlformats.org/officeDocument/2006/relationships/hyperlink" Target="https://mini.1umd.ru/" TargetMode="External"/><Relationship Id="rId258" Type="http://schemas.openxmlformats.org/officeDocument/2006/relationships/hyperlink" Target="https://mini.1umd.ru/" TargetMode="External"/><Relationship Id="rId22" Type="http://schemas.openxmlformats.org/officeDocument/2006/relationships/hyperlink" Target="https://mini.1umd.ru/" TargetMode="External"/><Relationship Id="rId43" Type="http://schemas.openxmlformats.org/officeDocument/2006/relationships/hyperlink" Target="https://mini.1umd.ru/" TargetMode="External"/><Relationship Id="rId64" Type="http://schemas.openxmlformats.org/officeDocument/2006/relationships/hyperlink" Target="https://mini.1umd.ru/" TargetMode="External"/><Relationship Id="rId118" Type="http://schemas.openxmlformats.org/officeDocument/2006/relationships/hyperlink" Target="https://mini.1umd.ru/" TargetMode="External"/><Relationship Id="rId139" Type="http://schemas.openxmlformats.org/officeDocument/2006/relationships/hyperlink" Target="https://mini.1umd.ru/" TargetMode="External"/><Relationship Id="rId85" Type="http://schemas.openxmlformats.org/officeDocument/2006/relationships/hyperlink" Target="https://mini.1umd.ru/" TargetMode="External"/><Relationship Id="rId150" Type="http://schemas.openxmlformats.org/officeDocument/2006/relationships/hyperlink" Target="https://mini.1umd.ru/" TargetMode="External"/><Relationship Id="rId171" Type="http://schemas.openxmlformats.org/officeDocument/2006/relationships/hyperlink" Target="https://mini.1umd.ru/" TargetMode="External"/><Relationship Id="rId192" Type="http://schemas.openxmlformats.org/officeDocument/2006/relationships/hyperlink" Target="https://mini.1umd.ru/" TargetMode="External"/><Relationship Id="rId206" Type="http://schemas.openxmlformats.org/officeDocument/2006/relationships/hyperlink" Target="https://mini.1umd.ru/" TargetMode="External"/><Relationship Id="rId227" Type="http://schemas.openxmlformats.org/officeDocument/2006/relationships/image" Target="https://mini.1umd.ru/system/content/image/71/1/-34751651/" TargetMode="External"/><Relationship Id="rId248" Type="http://schemas.openxmlformats.org/officeDocument/2006/relationships/hyperlink" Target="https://mini.1umd.ru/" TargetMode="External"/><Relationship Id="rId269" Type="http://schemas.openxmlformats.org/officeDocument/2006/relationships/hyperlink" Target="https://mini.1umd.ru/" TargetMode="External"/><Relationship Id="rId12" Type="http://schemas.openxmlformats.org/officeDocument/2006/relationships/hyperlink" Target="https://mini.1umd.ru/" TargetMode="External"/><Relationship Id="rId33" Type="http://schemas.openxmlformats.org/officeDocument/2006/relationships/hyperlink" Target="https://mini.1umd.ru/" TargetMode="External"/><Relationship Id="rId108" Type="http://schemas.openxmlformats.org/officeDocument/2006/relationships/hyperlink" Target="https://mini.1umd.ru/" TargetMode="External"/><Relationship Id="rId129" Type="http://schemas.openxmlformats.org/officeDocument/2006/relationships/hyperlink" Target="https://mini.1umd.ru/" TargetMode="External"/><Relationship Id="rId54" Type="http://schemas.openxmlformats.org/officeDocument/2006/relationships/hyperlink" Target="https://mini.1umd.ru/" TargetMode="External"/><Relationship Id="rId75" Type="http://schemas.openxmlformats.org/officeDocument/2006/relationships/hyperlink" Target="https://mini.1umd.ru/" TargetMode="External"/><Relationship Id="rId96" Type="http://schemas.openxmlformats.org/officeDocument/2006/relationships/hyperlink" Target="https://mini.1umd.ru/" TargetMode="External"/><Relationship Id="rId140" Type="http://schemas.openxmlformats.org/officeDocument/2006/relationships/hyperlink" Target="https://mini.1umd.ru/" TargetMode="External"/><Relationship Id="rId161" Type="http://schemas.openxmlformats.org/officeDocument/2006/relationships/hyperlink" Target="https://mini.1umd.ru/" TargetMode="External"/><Relationship Id="rId182" Type="http://schemas.openxmlformats.org/officeDocument/2006/relationships/hyperlink" Target="https://mini.1umd.ru/" TargetMode="External"/><Relationship Id="rId217" Type="http://schemas.openxmlformats.org/officeDocument/2006/relationships/hyperlink" Target="https://mini.1umd.ru/" TargetMode="External"/><Relationship Id="rId6" Type="http://schemas.openxmlformats.org/officeDocument/2006/relationships/endnotes" Target="endnotes.xml"/><Relationship Id="rId238" Type="http://schemas.openxmlformats.org/officeDocument/2006/relationships/hyperlink" Target="https://mini.1umd.ru/" TargetMode="External"/><Relationship Id="rId259" Type="http://schemas.openxmlformats.org/officeDocument/2006/relationships/hyperlink" Target="https://mini.1umd.ru/" TargetMode="External"/><Relationship Id="rId23" Type="http://schemas.openxmlformats.org/officeDocument/2006/relationships/hyperlink" Target="https://mini.1umd.ru/" TargetMode="External"/><Relationship Id="rId119" Type="http://schemas.openxmlformats.org/officeDocument/2006/relationships/hyperlink" Target="https://mini.1umd.ru/" TargetMode="External"/><Relationship Id="rId270" Type="http://schemas.openxmlformats.org/officeDocument/2006/relationships/hyperlink" Target="https://mini.1umd.ru/" TargetMode="External"/><Relationship Id="rId44" Type="http://schemas.openxmlformats.org/officeDocument/2006/relationships/hyperlink" Target="https://mini.1umd.ru/" TargetMode="External"/><Relationship Id="rId65" Type="http://schemas.openxmlformats.org/officeDocument/2006/relationships/hyperlink" Target="https://mini.1umd.ru/" TargetMode="External"/><Relationship Id="rId86" Type="http://schemas.openxmlformats.org/officeDocument/2006/relationships/hyperlink" Target="https://mini.1umd.ru/" TargetMode="External"/><Relationship Id="rId130" Type="http://schemas.openxmlformats.org/officeDocument/2006/relationships/hyperlink" Target="https://mini.1umd.ru/" TargetMode="External"/><Relationship Id="rId151" Type="http://schemas.openxmlformats.org/officeDocument/2006/relationships/hyperlink" Target="https://mini.1umd.ru/" TargetMode="External"/><Relationship Id="rId172" Type="http://schemas.openxmlformats.org/officeDocument/2006/relationships/hyperlink" Target="https://mini.1umd.ru/" TargetMode="External"/><Relationship Id="rId193" Type="http://schemas.openxmlformats.org/officeDocument/2006/relationships/hyperlink" Target="https://mini.1umd.ru/" TargetMode="External"/><Relationship Id="rId202" Type="http://schemas.openxmlformats.org/officeDocument/2006/relationships/hyperlink" Target="https://mini.1umd.ru/" TargetMode="External"/><Relationship Id="rId207" Type="http://schemas.openxmlformats.org/officeDocument/2006/relationships/hyperlink" Target="https://mini.1umd.ru/" TargetMode="External"/><Relationship Id="rId223" Type="http://schemas.openxmlformats.org/officeDocument/2006/relationships/hyperlink" Target="https://mini.1umd.ru/" TargetMode="External"/><Relationship Id="rId228" Type="http://schemas.openxmlformats.org/officeDocument/2006/relationships/hyperlink" Target="https://mini.1umd.ru/" TargetMode="External"/><Relationship Id="rId244" Type="http://schemas.openxmlformats.org/officeDocument/2006/relationships/hyperlink" Target="https://mini.1umd.ru/" TargetMode="External"/><Relationship Id="rId249" Type="http://schemas.openxmlformats.org/officeDocument/2006/relationships/hyperlink" Target="https://mini.1umd.ru/" TargetMode="External"/><Relationship Id="rId13" Type="http://schemas.openxmlformats.org/officeDocument/2006/relationships/hyperlink" Target="https://mini.1umd.ru/" TargetMode="External"/><Relationship Id="rId18" Type="http://schemas.openxmlformats.org/officeDocument/2006/relationships/hyperlink" Target="https://mini.1umd.ru/" TargetMode="External"/><Relationship Id="rId39" Type="http://schemas.openxmlformats.org/officeDocument/2006/relationships/hyperlink" Target="https://mini.1umd.ru/" TargetMode="External"/><Relationship Id="rId109" Type="http://schemas.openxmlformats.org/officeDocument/2006/relationships/hyperlink" Target="/system/content/attachment/1/16/-306510/?isInline=true" TargetMode="External"/><Relationship Id="rId260" Type="http://schemas.openxmlformats.org/officeDocument/2006/relationships/hyperlink" Target="https://mini.1umd.ru/" TargetMode="External"/><Relationship Id="rId265" Type="http://schemas.openxmlformats.org/officeDocument/2006/relationships/hyperlink" Target="https://mini.1umd.ru/" TargetMode="External"/><Relationship Id="rId34" Type="http://schemas.openxmlformats.org/officeDocument/2006/relationships/hyperlink" Target="https://mini.1umd.ru/" TargetMode="External"/><Relationship Id="rId50" Type="http://schemas.openxmlformats.org/officeDocument/2006/relationships/hyperlink" Target="https://mini.1umd.ru/" TargetMode="External"/><Relationship Id="rId55" Type="http://schemas.openxmlformats.org/officeDocument/2006/relationships/hyperlink" Target="https://mini.1umd.ru/" TargetMode="External"/><Relationship Id="rId76" Type="http://schemas.openxmlformats.org/officeDocument/2006/relationships/hyperlink" Target="https://mini.1umd.ru/" TargetMode="External"/><Relationship Id="rId97" Type="http://schemas.openxmlformats.org/officeDocument/2006/relationships/hyperlink" Target="https://mini.1umd.ru/" TargetMode="External"/><Relationship Id="rId104" Type="http://schemas.openxmlformats.org/officeDocument/2006/relationships/hyperlink" Target="https://mini.1umd.ru/" TargetMode="External"/><Relationship Id="rId120" Type="http://schemas.openxmlformats.org/officeDocument/2006/relationships/hyperlink" Target="https://mini.1umd.ru/" TargetMode="External"/><Relationship Id="rId125" Type="http://schemas.openxmlformats.org/officeDocument/2006/relationships/hyperlink" Target="https://mini.1umd.ru/" TargetMode="External"/><Relationship Id="rId141" Type="http://schemas.openxmlformats.org/officeDocument/2006/relationships/hyperlink" Target="https://mini.1umd.ru/" TargetMode="External"/><Relationship Id="rId146" Type="http://schemas.openxmlformats.org/officeDocument/2006/relationships/hyperlink" Target="https://mini.1umd.ru/" TargetMode="External"/><Relationship Id="rId167" Type="http://schemas.openxmlformats.org/officeDocument/2006/relationships/hyperlink" Target="https://mini.1umd.ru/" TargetMode="External"/><Relationship Id="rId188" Type="http://schemas.openxmlformats.org/officeDocument/2006/relationships/hyperlink" Target="https://mini.1umd.ru/" TargetMode="External"/><Relationship Id="rId7" Type="http://schemas.openxmlformats.org/officeDocument/2006/relationships/image" Target="media/image1.jpeg"/><Relationship Id="rId71" Type="http://schemas.openxmlformats.org/officeDocument/2006/relationships/hyperlink" Target="https://mini.1umd.ru/" TargetMode="External"/><Relationship Id="rId92" Type="http://schemas.openxmlformats.org/officeDocument/2006/relationships/hyperlink" Target="https://mini.1umd.ru/" TargetMode="External"/><Relationship Id="rId162" Type="http://schemas.openxmlformats.org/officeDocument/2006/relationships/hyperlink" Target="https://mini.1umd.ru/" TargetMode="External"/><Relationship Id="rId183" Type="http://schemas.openxmlformats.org/officeDocument/2006/relationships/hyperlink" Target="https://mini.1umd.ru/" TargetMode="External"/><Relationship Id="rId213" Type="http://schemas.openxmlformats.org/officeDocument/2006/relationships/hyperlink" Target="https://mini.1umd.ru/" TargetMode="External"/><Relationship Id="rId218" Type="http://schemas.openxmlformats.org/officeDocument/2006/relationships/hyperlink" Target="https://mini.1umd.ru/" TargetMode="External"/><Relationship Id="rId234" Type="http://schemas.openxmlformats.org/officeDocument/2006/relationships/hyperlink" Target="https://mini.1umd.ru/" TargetMode="External"/><Relationship Id="rId239" Type="http://schemas.openxmlformats.org/officeDocument/2006/relationships/hyperlink" Target="https://mini.1umd.ru/" TargetMode="External"/><Relationship Id="rId2" Type="http://schemas.openxmlformats.org/officeDocument/2006/relationships/styles" Target="styles.xml"/><Relationship Id="rId29" Type="http://schemas.openxmlformats.org/officeDocument/2006/relationships/hyperlink" Target="https://rkn.gov.ru/personal-data/register/" TargetMode="External"/><Relationship Id="rId250" Type="http://schemas.openxmlformats.org/officeDocument/2006/relationships/hyperlink" Target="https://mini.1umd.ru/" TargetMode="External"/><Relationship Id="rId255" Type="http://schemas.openxmlformats.org/officeDocument/2006/relationships/hyperlink" Target="https://mini.1umd.ru/" TargetMode="External"/><Relationship Id="rId271" Type="http://schemas.openxmlformats.org/officeDocument/2006/relationships/hyperlink" Target="https://mini.1umd.ru/" TargetMode="External"/><Relationship Id="rId276" Type="http://schemas.openxmlformats.org/officeDocument/2006/relationships/fontTable" Target="fontTable.xml"/><Relationship Id="rId24" Type="http://schemas.openxmlformats.org/officeDocument/2006/relationships/hyperlink" Target="https://rkn.gov.ru/personal-data/forms/notification/" TargetMode="External"/><Relationship Id="rId40" Type="http://schemas.openxmlformats.org/officeDocument/2006/relationships/hyperlink" Target="https://mini.1umd.ru/" TargetMode="External"/><Relationship Id="rId45" Type="http://schemas.openxmlformats.org/officeDocument/2006/relationships/hyperlink" Target="https://mini.1umd.ru/" TargetMode="External"/><Relationship Id="rId66" Type="http://schemas.openxmlformats.org/officeDocument/2006/relationships/hyperlink" Target="https://mini.1umd.ru/" TargetMode="External"/><Relationship Id="rId87" Type="http://schemas.openxmlformats.org/officeDocument/2006/relationships/image" Target="media/image3.png"/><Relationship Id="rId110" Type="http://schemas.openxmlformats.org/officeDocument/2006/relationships/hyperlink" Target="/system/content/attachment/1/16/-306513/?isInline=true" TargetMode="External"/><Relationship Id="rId115" Type="http://schemas.openxmlformats.org/officeDocument/2006/relationships/hyperlink" Target="https://mini.1umd.ru/" TargetMode="External"/><Relationship Id="rId131" Type="http://schemas.openxmlformats.org/officeDocument/2006/relationships/hyperlink" Target="https://mini.1umd.ru/" TargetMode="External"/><Relationship Id="rId136" Type="http://schemas.openxmlformats.org/officeDocument/2006/relationships/hyperlink" Target="https://mini.1umd.ru/" TargetMode="External"/><Relationship Id="rId157" Type="http://schemas.openxmlformats.org/officeDocument/2006/relationships/hyperlink" Target="https://mini.1umd.ru/" TargetMode="External"/><Relationship Id="rId178" Type="http://schemas.openxmlformats.org/officeDocument/2006/relationships/hyperlink" Target="https://mini.1umd.ru/" TargetMode="External"/><Relationship Id="rId61" Type="http://schemas.openxmlformats.org/officeDocument/2006/relationships/hyperlink" Target="http://www.rkn.gov.ru/personal-data/p908/" TargetMode="External"/><Relationship Id="rId82" Type="http://schemas.openxmlformats.org/officeDocument/2006/relationships/hyperlink" Target="https://mini.1umd.ru/" TargetMode="External"/><Relationship Id="rId152" Type="http://schemas.openxmlformats.org/officeDocument/2006/relationships/hyperlink" Target="https://mini.1umd.ru/" TargetMode="External"/><Relationship Id="rId173" Type="http://schemas.openxmlformats.org/officeDocument/2006/relationships/hyperlink" Target="https://mini.1umd.ru/" TargetMode="External"/><Relationship Id="rId194" Type="http://schemas.openxmlformats.org/officeDocument/2006/relationships/hyperlink" Target="https://mini.1umd.ru/" TargetMode="External"/><Relationship Id="rId199" Type="http://schemas.openxmlformats.org/officeDocument/2006/relationships/hyperlink" Target="https://mini.1umd.ru/" TargetMode="External"/><Relationship Id="rId203" Type="http://schemas.openxmlformats.org/officeDocument/2006/relationships/hyperlink" Target="https://mini.1umd.ru/" TargetMode="External"/><Relationship Id="rId208" Type="http://schemas.openxmlformats.org/officeDocument/2006/relationships/hyperlink" Target="https://mini.1umd.ru/" TargetMode="External"/><Relationship Id="rId229" Type="http://schemas.openxmlformats.org/officeDocument/2006/relationships/hyperlink" Target="https://mini.1umd.ru/" TargetMode="External"/><Relationship Id="rId19" Type="http://schemas.openxmlformats.org/officeDocument/2006/relationships/hyperlink" Target="https://mini.1umd.ru/" TargetMode="External"/><Relationship Id="rId224" Type="http://schemas.openxmlformats.org/officeDocument/2006/relationships/hyperlink" Target="https://mini.1umd.ru/" TargetMode="External"/><Relationship Id="rId240" Type="http://schemas.openxmlformats.org/officeDocument/2006/relationships/hyperlink" Target="https://mini.1umd.ru/" TargetMode="External"/><Relationship Id="rId245" Type="http://schemas.openxmlformats.org/officeDocument/2006/relationships/hyperlink" Target="https://mini.1umd.ru/" TargetMode="External"/><Relationship Id="rId261" Type="http://schemas.openxmlformats.org/officeDocument/2006/relationships/hyperlink" Target="https://mini.1umd.ru/" TargetMode="External"/><Relationship Id="rId266" Type="http://schemas.openxmlformats.org/officeDocument/2006/relationships/hyperlink" Target="https://mini.1umd.ru/" TargetMode="External"/><Relationship Id="rId14" Type="http://schemas.openxmlformats.org/officeDocument/2006/relationships/hyperlink" Target="https://mini.1umd.ru/" TargetMode="External"/><Relationship Id="rId30" Type="http://schemas.openxmlformats.org/officeDocument/2006/relationships/hyperlink" Target="https://mini.1umd.ru/" TargetMode="External"/><Relationship Id="rId35" Type="http://schemas.openxmlformats.org/officeDocument/2006/relationships/hyperlink" Target="https://mini.1umd.ru/" TargetMode="External"/><Relationship Id="rId56" Type="http://schemas.openxmlformats.org/officeDocument/2006/relationships/hyperlink" Target="https://mini.1umd.ru/" TargetMode="External"/><Relationship Id="rId77" Type="http://schemas.openxmlformats.org/officeDocument/2006/relationships/hyperlink" Target="https://mini.1umd.ru/" TargetMode="External"/><Relationship Id="rId100" Type="http://schemas.openxmlformats.org/officeDocument/2006/relationships/hyperlink" Target="https://mini.1umd.ru/" TargetMode="External"/><Relationship Id="rId105" Type="http://schemas.openxmlformats.org/officeDocument/2006/relationships/hyperlink" Target="/system/content/attachment/1/16/-389528/?isInline=true" TargetMode="External"/><Relationship Id="rId126" Type="http://schemas.openxmlformats.org/officeDocument/2006/relationships/hyperlink" Target="https://mini.1umd.ru/" TargetMode="External"/><Relationship Id="rId147" Type="http://schemas.openxmlformats.org/officeDocument/2006/relationships/hyperlink" Target="https://mini.1umd.ru/" TargetMode="External"/><Relationship Id="rId168" Type="http://schemas.openxmlformats.org/officeDocument/2006/relationships/hyperlink" Target="https://mini.1umd.ru/" TargetMode="External"/><Relationship Id="rId8" Type="http://schemas.openxmlformats.org/officeDocument/2006/relationships/hyperlink" Target="https://mini.1umd.ru/" TargetMode="External"/><Relationship Id="rId51" Type="http://schemas.openxmlformats.org/officeDocument/2006/relationships/hyperlink" Target="https://mini.1umd.ru/" TargetMode="External"/><Relationship Id="rId72" Type="http://schemas.openxmlformats.org/officeDocument/2006/relationships/hyperlink" Target="https://mini.1umd.ru/" TargetMode="External"/><Relationship Id="rId93" Type="http://schemas.openxmlformats.org/officeDocument/2006/relationships/hyperlink" Target="https://mini.1umd.ru/" TargetMode="External"/><Relationship Id="rId98" Type="http://schemas.openxmlformats.org/officeDocument/2006/relationships/hyperlink" Target="https://mini.1umd.ru/" TargetMode="External"/><Relationship Id="rId121" Type="http://schemas.openxmlformats.org/officeDocument/2006/relationships/hyperlink" Target="https://mini.1umd.ru/" TargetMode="External"/><Relationship Id="rId142" Type="http://schemas.openxmlformats.org/officeDocument/2006/relationships/hyperlink" Target="https://mini.1umd.ru/" TargetMode="External"/><Relationship Id="rId163" Type="http://schemas.openxmlformats.org/officeDocument/2006/relationships/hyperlink" Target="https://mini.1umd.ru/" TargetMode="External"/><Relationship Id="rId184" Type="http://schemas.openxmlformats.org/officeDocument/2006/relationships/hyperlink" Target="https://mini.1umd.ru/" TargetMode="External"/><Relationship Id="rId189" Type="http://schemas.openxmlformats.org/officeDocument/2006/relationships/hyperlink" Target="https://mini.1umd.ru/" TargetMode="External"/><Relationship Id="rId219" Type="http://schemas.openxmlformats.org/officeDocument/2006/relationships/hyperlink" Target="https://mini.1umd.ru/" TargetMode="External"/><Relationship Id="rId3" Type="http://schemas.openxmlformats.org/officeDocument/2006/relationships/settings" Target="settings.xml"/><Relationship Id="rId214" Type="http://schemas.openxmlformats.org/officeDocument/2006/relationships/hyperlink" Target="https://mini.1umd.ru/" TargetMode="External"/><Relationship Id="rId230" Type="http://schemas.openxmlformats.org/officeDocument/2006/relationships/hyperlink" Target="https://mini.1umd.ru/" TargetMode="External"/><Relationship Id="rId235" Type="http://schemas.openxmlformats.org/officeDocument/2006/relationships/hyperlink" Target="https://mini.1umd.ru/" TargetMode="External"/><Relationship Id="rId251" Type="http://schemas.openxmlformats.org/officeDocument/2006/relationships/hyperlink" Target="https://mini.1umd.ru/" TargetMode="External"/><Relationship Id="rId256" Type="http://schemas.openxmlformats.org/officeDocument/2006/relationships/hyperlink" Target="https://mini.1umd.ru/" TargetMode="External"/><Relationship Id="rId277" Type="http://schemas.openxmlformats.org/officeDocument/2006/relationships/theme" Target="theme/theme1.xml"/><Relationship Id="rId25" Type="http://schemas.openxmlformats.org/officeDocument/2006/relationships/hyperlink" Target="https://rkn.gov.ru/about/territorial/" TargetMode="External"/><Relationship Id="rId46" Type="http://schemas.openxmlformats.org/officeDocument/2006/relationships/hyperlink" Target="https://mini.1umd.ru/" TargetMode="External"/><Relationship Id="rId67" Type="http://schemas.openxmlformats.org/officeDocument/2006/relationships/hyperlink" Target="https://mini.1umd.ru/" TargetMode="External"/><Relationship Id="rId116" Type="http://schemas.openxmlformats.org/officeDocument/2006/relationships/hyperlink" Target="https://mini.1umd.ru/" TargetMode="External"/><Relationship Id="rId137" Type="http://schemas.openxmlformats.org/officeDocument/2006/relationships/hyperlink" Target="https://mini.1umd.ru/" TargetMode="External"/><Relationship Id="rId158" Type="http://schemas.openxmlformats.org/officeDocument/2006/relationships/image" Target="media/image8.png"/><Relationship Id="rId272" Type="http://schemas.openxmlformats.org/officeDocument/2006/relationships/hyperlink" Target="https://mini.1umd.ru/" TargetMode="External"/><Relationship Id="rId20" Type="http://schemas.openxmlformats.org/officeDocument/2006/relationships/hyperlink" Target="https://mini.1umd.ru/" TargetMode="External"/><Relationship Id="rId41" Type="http://schemas.openxmlformats.org/officeDocument/2006/relationships/hyperlink" Target="https://mini.1umd.ru/" TargetMode="External"/><Relationship Id="rId62" Type="http://schemas.openxmlformats.org/officeDocument/2006/relationships/hyperlink" Target="https://mini.1umd.ru/" TargetMode="External"/><Relationship Id="rId83" Type="http://schemas.openxmlformats.org/officeDocument/2006/relationships/hyperlink" Target="https://mini.1umd.ru/" TargetMode="External"/><Relationship Id="rId88" Type="http://schemas.openxmlformats.org/officeDocument/2006/relationships/hyperlink" Target="https://mini.1umd.ru/" TargetMode="External"/><Relationship Id="rId111" Type="http://schemas.openxmlformats.org/officeDocument/2006/relationships/hyperlink" Target="/system/content/attachment/1/16/-306514/?isInline=true" TargetMode="External"/><Relationship Id="rId132" Type="http://schemas.openxmlformats.org/officeDocument/2006/relationships/hyperlink" Target="https://mini.1umd.ru/" TargetMode="External"/><Relationship Id="rId153" Type="http://schemas.openxmlformats.org/officeDocument/2006/relationships/hyperlink" Target="https://mini.1umd.ru/" TargetMode="External"/><Relationship Id="rId174" Type="http://schemas.openxmlformats.org/officeDocument/2006/relationships/hyperlink" Target="https://mini.1umd.ru/" TargetMode="External"/><Relationship Id="rId179" Type="http://schemas.openxmlformats.org/officeDocument/2006/relationships/hyperlink" Target="https://mini.1umd.ru/" TargetMode="External"/><Relationship Id="rId195" Type="http://schemas.openxmlformats.org/officeDocument/2006/relationships/hyperlink" Target="https://mini.1umd.ru/" TargetMode="External"/><Relationship Id="rId209" Type="http://schemas.openxmlformats.org/officeDocument/2006/relationships/image" Target="media/image11.png"/><Relationship Id="rId190" Type="http://schemas.openxmlformats.org/officeDocument/2006/relationships/hyperlink" Target="https://mini.1umd.ru/" TargetMode="External"/><Relationship Id="rId204" Type="http://schemas.openxmlformats.org/officeDocument/2006/relationships/hyperlink" Target="https://mini.1umd.ru/" TargetMode="External"/><Relationship Id="rId220" Type="http://schemas.openxmlformats.org/officeDocument/2006/relationships/hyperlink" Target="https://mini.1umd.ru/" TargetMode="External"/><Relationship Id="rId225" Type="http://schemas.openxmlformats.org/officeDocument/2006/relationships/hyperlink" Target="https://mini.1umd.ru/" TargetMode="External"/><Relationship Id="rId241" Type="http://schemas.openxmlformats.org/officeDocument/2006/relationships/hyperlink" Target="https://mini.1umd.ru/" TargetMode="External"/><Relationship Id="rId246" Type="http://schemas.openxmlformats.org/officeDocument/2006/relationships/hyperlink" Target="https://mini.1umd.ru/" TargetMode="External"/><Relationship Id="rId267" Type="http://schemas.openxmlformats.org/officeDocument/2006/relationships/hyperlink" Target="https://mini.1umd.ru/" TargetMode="External"/><Relationship Id="rId15" Type="http://schemas.openxmlformats.org/officeDocument/2006/relationships/hyperlink" Target="https://mini.1umd.ru/" TargetMode="External"/><Relationship Id="rId36" Type="http://schemas.openxmlformats.org/officeDocument/2006/relationships/hyperlink" Target="https://mini.1umd.ru/" TargetMode="External"/><Relationship Id="rId57" Type="http://schemas.openxmlformats.org/officeDocument/2006/relationships/hyperlink" Target="https://mini.1umd.ru/" TargetMode="External"/><Relationship Id="rId106" Type="http://schemas.openxmlformats.org/officeDocument/2006/relationships/hyperlink" Target="https://mini.1umd.ru/" TargetMode="External"/><Relationship Id="rId127" Type="http://schemas.openxmlformats.org/officeDocument/2006/relationships/hyperlink" Target="/system/content/attachment/1/16/-306528/?isInline=true" TargetMode="External"/><Relationship Id="rId262" Type="http://schemas.openxmlformats.org/officeDocument/2006/relationships/hyperlink" Target="https://mini.1umd.ru/" TargetMode="External"/><Relationship Id="rId10" Type="http://schemas.openxmlformats.org/officeDocument/2006/relationships/hyperlink" Target="https://mini.1umd.ru/" TargetMode="External"/><Relationship Id="rId31" Type="http://schemas.openxmlformats.org/officeDocument/2006/relationships/hyperlink" Target="https://mini.1umd.ru/" TargetMode="External"/><Relationship Id="rId52" Type="http://schemas.openxmlformats.org/officeDocument/2006/relationships/hyperlink" Target="https://mini.1umd.ru/" TargetMode="External"/><Relationship Id="rId73" Type="http://schemas.openxmlformats.org/officeDocument/2006/relationships/hyperlink" Target="https://mini.1umd.ru/" TargetMode="External"/><Relationship Id="rId78" Type="http://schemas.openxmlformats.org/officeDocument/2006/relationships/hyperlink" Target="https://mini.1umd.ru/" TargetMode="External"/><Relationship Id="rId94" Type="http://schemas.openxmlformats.org/officeDocument/2006/relationships/hyperlink" Target="https://mini.1umd.ru/" TargetMode="External"/><Relationship Id="rId99" Type="http://schemas.openxmlformats.org/officeDocument/2006/relationships/hyperlink" Target="https://mini.1umd.ru/" TargetMode="External"/><Relationship Id="rId101" Type="http://schemas.openxmlformats.org/officeDocument/2006/relationships/hyperlink" Target="https://mini.1umd.ru/" TargetMode="External"/><Relationship Id="rId122" Type="http://schemas.openxmlformats.org/officeDocument/2006/relationships/hyperlink" Target="https://mini.1umd.ru/" TargetMode="External"/><Relationship Id="rId143" Type="http://schemas.openxmlformats.org/officeDocument/2006/relationships/image" Target="media/image5.png"/><Relationship Id="rId148" Type="http://schemas.openxmlformats.org/officeDocument/2006/relationships/image" Target="media/image6.png"/><Relationship Id="rId164" Type="http://schemas.openxmlformats.org/officeDocument/2006/relationships/hyperlink" Target="https://mini.1umd.ru/" TargetMode="External"/><Relationship Id="rId169" Type="http://schemas.openxmlformats.org/officeDocument/2006/relationships/hyperlink" Target="https://mini.1umd.ru/" TargetMode="External"/><Relationship Id="rId185"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mini.1umd.ru/" TargetMode="External"/><Relationship Id="rId180" Type="http://schemas.openxmlformats.org/officeDocument/2006/relationships/hyperlink" Target="https://mini.1umd.ru/" TargetMode="External"/><Relationship Id="rId210" Type="http://schemas.openxmlformats.org/officeDocument/2006/relationships/image" Target="media/image12.png"/><Relationship Id="rId215" Type="http://schemas.openxmlformats.org/officeDocument/2006/relationships/hyperlink" Target="https://mini.1umd.ru/" TargetMode="External"/><Relationship Id="rId236" Type="http://schemas.openxmlformats.org/officeDocument/2006/relationships/hyperlink" Target="https://mini.1umd.ru/" TargetMode="External"/><Relationship Id="rId257" Type="http://schemas.openxmlformats.org/officeDocument/2006/relationships/hyperlink" Target="https://mini.1umd.ru/" TargetMode="External"/><Relationship Id="rId26" Type="http://schemas.openxmlformats.org/officeDocument/2006/relationships/hyperlink" Target="https://mini.1umd.ru/" TargetMode="External"/><Relationship Id="rId231" Type="http://schemas.openxmlformats.org/officeDocument/2006/relationships/image" Target="media/image14.png"/><Relationship Id="rId252" Type="http://schemas.openxmlformats.org/officeDocument/2006/relationships/hyperlink" Target="https://mini.1umd.ru/" TargetMode="External"/><Relationship Id="rId273" Type="http://schemas.openxmlformats.org/officeDocument/2006/relationships/hyperlink" Target="https://mini.1umd.ru/" TargetMode="External"/><Relationship Id="rId47" Type="http://schemas.openxmlformats.org/officeDocument/2006/relationships/hyperlink" Target="https://mini.1umd.ru/" TargetMode="External"/><Relationship Id="rId68" Type="http://schemas.openxmlformats.org/officeDocument/2006/relationships/hyperlink" Target="https://mini.1umd.ru/" TargetMode="External"/><Relationship Id="rId89" Type="http://schemas.openxmlformats.org/officeDocument/2006/relationships/hyperlink" Target="https://mini.1umd.ru/" TargetMode="External"/><Relationship Id="rId112" Type="http://schemas.openxmlformats.org/officeDocument/2006/relationships/hyperlink" Target="https://mini.1umd.ru/" TargetMode="External"/><Relationship Id="rId133" Type="http://schemas.openxmlformats.org/officeDocument/2006/relationships/hyperlink" Target="https://mini.1umd.ru/" TargetMode="External"/><Relationship Id="rId154" Type="http://schemas.openxmlformats.org/officeDocument/2006/relationships/hyperlink" Target="https://mini.1umd.ru/" TargetMode="External"/><Relationship Id="rId175" Type="http://schemas.openxmlformats.org/officeDocument/2006/relationships/hyperlink" Target="https://mini.1umd.ru/" TargetMode="External"/><Relationship Id="rId196" Type="http://schemas.openxmlformats.org/officeDocument/2006/relationships/hyperlink" Target="https://mini.1umd.ru/" TargetMode="External"/><Relationship Id="rId200" Type="http://schemas.openxmlformats.org/officeDocument/2006/relationships/hyperlink" Target="https://mini.1umd.ru/" TargetMode="External"/><Relationship Id="rId16" Type="http://schemas.openxmlformats.org/officeDocument/2006/relationships/hyperlink" Target="https://mini.1umd.ru/" TargetMode="External"/><Relationship Id="rId221" Type="http://schemas.openxmlformats.org/officeDocument/2006/relationships/hyperlink" Target="https://mini.1umd.ru/" TargetMode="External"/><Relationship Id="rId242" Type="http://schemas.openxmlformats.org/officeDocument/2006/relationships/hyperlink" Target="https://mini.1umd.ru/" TargetMode="External"/><Relationship Id="rId263" Type="http://schemas.openxmlformats.org/officeDocument/2006/relationships/hyperlink" Target="https://mini.1umd.ru/" TargetMode="External"/><Relationship Id="rId37" Type="http://schemas.openxmlformats.org/officeDocument/2006/relationships/hyperlink" Target="https://mini.1umd.ru/" TargetMode="External"/><Relationship Id="rId58" Type="http://schemas.openxmlformats.org/officeDocument/2006/relationships/hyperlink" Target="https://mini.1umd.ru/" TargetMode="External"/><Relationship Id="rId79" Type="http://schemas.openxmlformats.org/officeDocument/2006/relationships/hyperlink" Target="https://mini.1umd.ru/" TargetMode="External"/><Relationship Id="rId102" Type="http://schemas.openxmlformats.org/officeDocument/2006/relationships/hyperlink" Target="https://mini.1umd.ru/" TargetMode="External"/><Relationship Id="rId123" Type="http://schemas.openxmlformats.org/officeDocument/2006/relationships/hyperlink" Target="https://mini.1umd.ru/" TargetMode="External"/><Relationship Id="rId144" Type="http://schemas.openxmlformats.org/officeDocument/2006/relationships/hyperlink" Target="https://mini.1umd.ru/" TargetMode="External"/><Relationship Id="rId90" Type="http://schemas.openxmlformats.org/officeDocument/2006/relationships/hyperlink" Target="https://mini.1umd.ru/" TargetMode="External"/><Relationship Id="rId165" Type="http://schemas.openxmlformats.org/officeDocument/2006/relationships/hyperlink" Target="https://mini.1umd.ru/" TargetMode="External"/><Relationship Id="rId186" Type="http://schemas.openxmlformats.org/officeDocument/2006/relationships/image" Target="media/image10.png"/><Relationship Id="rId211" Type="http://schemas.openxmlformats.org/officeDocument/2006/relationships/hyperlink" Target="https://mini.1umd.ru/" TargetMode="External"/><Relationship Id="rId232" Type="http://schemas.openxmlformats.org/officeDocument/2006/relationships/image" Target="https://mini.1umd.ru/system/content/image/71/1/-34753362/" TargetMode="External"/><Relationship Id="rId253" Type="http://schemas.openxmlformats.org/officeDocument/2006/relationships/hyperlink" Target="https://mini.1umd.ru/" TargetMode="External"/><Relationship Id="rId274" Type="http://schemas.openxmlformats.org/officeDocument/2006/relationships/hyperlink" Target="https://mini.1umd.ru/" TargetMode="External"/><Relationship Id="rId27" Type="http://schemas.openxmlformats.org/officeDocument/2006/relationships/hyperlink" Target="https://mini.1umd.ru/" TargetMode="External"/><Relationship Id="rId48" Type="http://schemas.openxmlformats.org/officeDocument/2006/relationships/image" Target="media/image2.png"/><Relationship Id="rId69" Type="http://schemas.openxmlformats.org/officeDocument/2006/relationships/hyperlink" Target="https://mini.1umd.ru/" TargetMode="External"/><Relationship Id="rId113" Type="http://schemas.openxmlformats.org/officeDocument/2006/relationships/hyperlink" Target="/system/content/attachment/1/16/-306516/?isInline=true" TargetMode="External"/><Relationship Id="rId134" Type="http://schemas.openxmlformats.org/officeDocument/2006/relationships/image" Target="media/image4.png"/><Relationship Id="rId80" Type="http://schemas.openxmlformats.org/officeDocument/2006/relationships/hyperlink" Target="https://mini.1umd.ru/" TargetMode="External"/><Relationship Id="rId155" Type="http://schemas.openxmlformats.org/officeDocument/2006/relationships/image" Target="media/image7.png"/><Relationship Id="rId176" Type="http://schemas.openxmlformats.org/officeDocument/2006/relationships/hyperlink" Target="https://mini.1umd.ru/" TargetMode="External"/><Relationship Id="rId197" Type="http://schemas.openxmlformats.org/officeDocument/2006/relationships/hyperlink" Target="https://mini.1umd.ru/" TargetMode="External"/><Relationship Id="rId201" Type="http://schemas.openxmlformats.org/officeDocument/2006/relationships/hyperlink" Target="https://mini.1umd.ru/" TargetMode="External"/><Relationship Id="rId222" Type="http://schemas.openxmlformats.org/officeDocument/2006/relationships/hyperlink" Target="https://mini.1umd.ru/" TargetMode="External"/><Relationship Id="rId243" Type="http://schemas.openxmlformats.org/officeDocument/2006/relationships/hyperlink" Target="https://mini.1umd.ru/" TargetMode="External"/><Relationship Id="rId264" Type="http://schemas.openxmlformats.org/officeDocument/2006/relationships/hyperlink" Target="https://mini.1umd.ru/" TargetMode="External"/><Relationship Id="rId17" Type="http://schemas.openxmlformats.org/officeDocument/2006/relationships/hyperlink" Target="https://mini.1umd.ru/" TargetMode="External"/><Relationship Id="rId38" Type="http://schemas.openxmlformats.org/officeDocument/2006/relationships/hyperlink" Target="https://mini.1umd.ru/" TargetMode="External"/><Relationship Id="rId59" Type="http://schemas.openxmlformats.org/officeDocument/2006/relationships/hyperlink" Target="https://mini.1umd.ru/" TargetMode="External"/><Relationship Id="rId103" Type="http://schemas.openxmlformats.org/officeDocument/2006/relationships/hyperlink" Target="https://mini.1umd.ru/" TargetMode="External"/><Relationship Id="rId124" Type="http://schemas.openxmlformats.org/officeDocument/2006/relationships/hyperlink" Target="/system/content/attachment/1/16/-307039/?isInline=true" TargetMode="External"/><Relationship Id="rId70" Type="http://schemas.openxmlformats.org/officeDocument/2006/relationships/hyperlink" Target="https://mini.1umd.ru/" TargetMode="External"/><Relationship Id="rId91" Type="http://schemas.openxmlformats.org/officeDocument/2006/relationships/hyperlink" Target="https://mini.1umd.ru/" TargetMode="External"/><Relationship Id="rId145" Type="http://schemas.openxmlformats.org/officeDocument/2006/relationships/hyperlink" Target="https://mini.1umd.ru/" TargetMode="External"/><Relationship Id="rId166" Type="http://schemas.openxmlformats.org/officeDocument/2006/relationships/hyperlink" Target="https://mini.1umd.ru/" TargetMode="External"/><Relationship Id="rId187" Type="http://schemas.openxmlformats.org/officeDocument/2006/relationships/hyperlink" Target="https://mini.1umd.ru/" TargetMode="External"/><Relationship Id="rId1" Type="http://schemas.openxmlformats.org/officeDocument/2006/relationships/numbering" Target="numbering.xml"/><Relationship Id="rId212" Type="http://schemas.openxmlformats.org/officeDocument/2006/relationships/hyperlink" Target="https://mini.1umd.ru/" TargetMode="External"/><Relationship Id="rId233" Type="http://schemas.openxmlformats.org/officeDocument/2006/relationships/image" Target="media/image15.png"/><Relationship Id="rId254" Type="http://schemas.openxmlformats.org/officeDocument/2006/relationships/hyperlink" Target="https://mini.1umd.ru/" TargetMode="External"/><Relationship Id="rId28" Type="http://schemas.openxmlformats.org/officeDocument/2006/relationships/hyperlink" Target="https://mini.1umd.ru/" TargetMode="External"/><Relationship Id="rId49" Type="http://schemas.openxmlformats.org/officeDocument/2006/relationships/hyperlink" Target="https://mini.1umd.ru/" TargetMode="External"/><Relationship Id="rId114" Type="http://schemas.openxmlformats.org/officeDocument/2006/relationships/hyperlink" Target="https://mini.1umd.ru/" TargetMode="External"/><Relationship Id="rId275" Type="http://schemas.openxmlformats.org/officeDocument/2006/relationships/footer" Target="footer1.xml"/><Relationship Id="rId60" Type="http://schemas.openxmlformats.org/officeDocument/2006/relationships/hyperlink" Target="https://mini.1umd.ru/" TargetMode="External"/><Relationship Id="rId81" Type="http://schemas.openxmlformats.org/officeDocument/2006/relationships/hyperlink" Target="https://mini.1umd.ru/" TargetMode="External"/><Relationship Id="rId135" Type="http://schemas.openxmlformats.org/officeDocument/2006/relationships/hyperlink" Target="https://mini.1umd.ru/" TargetMode="External"/><Relationship Id="rId156" Type="http://schemas.openxmlformats.org/officeDocument/2006/relationships/hyperlink" Target="https://mini.1umd.ru/" TargetMode="External"/><Relationship Id="rId177" Type="http://schemas.openxmlformats.org/officeDocument/2006/relationships/hyperlink" Target="https://mini.1umd.ru/" TargetMode="External"/><Relationship Id="rId198" Type="http://schemas.openxmlformats.org/officeDocument/2006/relationships/hyperlink" Target="https://mini.1um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69</Pages>
  <Words>22964</Words>
  <Characters>130899</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9</cp:revision>
  <dcterms:created xsi:type="dcterms:W3CDTF">2022-09-05T06:28:00Z</dcterms:created>
  <dcterms:modified xsi:type="dcterms:W3CDTF">2022-09-06T09:56:00Z</dcterms:modified>
</cp:coreProperties>
</file>