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593" w:rsidRPr="009C7D7F" w:rsidRDefault="002C5593" w:rsidP="002C5593">
      <w:pPr>
        <w:spacing w:after="0"/>
        <w:jc w:val="center"/>
        <w:rPr>
          <w:rFonts w:ascii="Times New Roman" w:hAnsi="Times New Roman" w:cs="Times New Roman"/>
          <w:b/>
          <w:color w:val="C00000"/>
          <w:sz w:val="40"/>
          <w:szCs w:val="40"/>
          <w:u w:val="single"/>
        </w:rPr>
      </w:pPr>
      <w:r w:rsidRPr="009C7D7F">
        <w:rPr>
          <w:rFonts w:ascii="Times New Roman" w:hAnsi="Times New Roman" w:cs="Times New Roman"/>
          <w:b/>
          <w:noProof/>
          <w:color w:val="C00000"/>
          <w:sz w:val="40"/>
          <w:szCs w:val="40"/>
          <w:u w:val="single"/>
          <w:lang w:eastAsia="ru-RU"/>
        </w:rPr>
        <w:drawing>
          <wp:inline distT="0" distB="0" distL="0" distR="0" wp14:anchorId="4B269EC8" wp14:editId="23A637E6">
            <wp:extent cx="1094818" cy="1085850"/>
            <wp:effectExtent l="0" t="0" r="0" b="0"/>
            <wp:docPr id="13" name="Рисунок 13" descr="C:\Users\Игорь\Desktop\Игорь работа в Ассоциации ОЖКХ\АССОЦИАЦИЯ\печать\н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esktop\Игорь работа в Ассоциации ОЖКХ\АССОЦИАЦИЯ\печать\нов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7830" cy="1088838"/>
                    </a:xfrm>
                    <a:prstGeom prst="rect">
                      <a:avLst/>
                    </a:prstGeom>
                    <a:noFill/>
                    <a:ln>
                      <a:noFill/>
                    </a:ln>
                  </pic:spPr>
                </pic:pic>
              </a:graphicData>
            </a:graphic>
          </wp:inline>
        </w:drawing>
      </w:r>
    </w:p>
    <w:p w:rsidR="002C5593" w:rsidRDefault="002C5593" w:rsidP="002C5593">
      <w:pPr>
        <w:spacing w:after="0"/>
        <w:jc w:val="center"/>
        <w:rPr>
          <w:rFonts w:ascii="Times New Roman" w:hAnsi="Times New Roman" w:cs="Times New Roman"/>
          <w:b/>
          <w:color w:val="C00000"/>
          <w:sz w:val="40"/>
          <w:szCs w:val="40"/>
          <w:u w:val="single"/>
        </w:rPr>
      </w:pPr>
      <w:r w:rsidRPr="00F719EE">
        <w:rPr>
          <w:rFonts w:ascii="Times New Roman" w:hAnsi="Times New Roman" w:cs="Times New Roman"/>
          <w:b/>
          <w:color w:val="C00000"/>
          <w:sz w:val="40"/>
          <w:szCs w:val="40"/>
          <w:u w:val="single"/>
        </w:rPr>
        <w:t>Информационный бюллетень</w:t>
      </w:r>
    </w:p>
    <w:p w:rsidR="002C5593" w:rsidRDefault="002C5593" w:rsidP="002C5593">
      <w:pPr>
        <w:spacing w:after="0"/>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 xml:space="preserve">№12 </w:t>
      </w:r>
    </w:p>
    <w:p w:rsidR="002C5593" w:rsidRPr="007829B7" w:rsidRDefault="002C5593" w:rsidP="002C5593">
      <w:pPr>
        <w:spacing w:after="0"/>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Регионального отраслевого объединения работодателей</w:t>
      </w:r>
    </w:p>
    <w:p w:rsidR="002C5593" w:rsidRPr="00F719EE" w:rsidRDefault="002C5593" w:rsidP="002C5593">
      <w:pPr>
        <w:spacing w:after="0"/>
        <w:jc w:val="center"/>
        <w:rPr>
          <w:rFonts w:ascii="Times New Roman" w:hAnsi="Times New Roman" w:cs="Times New Roman"/>
          <w:b/>
          <w:color w:val="C00000"/>
          <w:sz w:val="40"/>
          <w:szCs w:val="40"/>
          <w:u w:val="single"/>
        </w:rPr>
      </w:pPr>
      <w:r w:rsidRPr="00F719EE">
        <w:rPr>
          <w:rFonts w:ascii="Times New Roman" w:hAnsi="Times New Roman" w:cs="Times New Roman"/>
          <w:b/>
          <w:color w:val="C00000"/>
          <w:sz w:val="40"/>
          <w:szCs w:val="40"/>
          <w:u w:val="single"/>
        </w:rPr>
        <w:t>Ассоциации организаций жилищно-коммунального хозяйства Орловской области.</w:t>
      </w:r>
    </w:p>
    <w:p w:rsidR="002C5593" w:rsidRDefault="002C5593" w:rsidP="002C5593">
      <w:pPr>
        <w:jc w:val="center"/>
        <w:rPr>
          <w:rFonts w:ascii="Times New Roman" w:hAnsi="Times New Roman" w:cs="Times New Roman"/>
          <w:b/>
          <w:color w:val="C00000"/>
          <w:sz w:val="40"/>
          <w:szCs w:val="40"/>
          <w:u w:val="single"/>
        </w:rPr>
      </w:pPr>
      <w:r>
        <w:rPr>
          <w:rFonts w:ascii="Times New Roman" w:hAnsi="Times New Roman" w:cs="Times New Roman"/>
          <w:b/>
          <w:color w:val="C00000"/>
          <w:sz w:val="40"/>
          <w:szCs w:val="40"/>
          <w:u w:val="single"/>
        </w:rPr>
        <w:t>декабрь 2018</w:t>
      </w:r>
      <w:r w:rsidRPr="00A8309C">
        <w:rPr>
          <w:rFonts w:ascii="Times New Roman" w:hAnsi="Times New Roman" w:cs="Times New Roman"/>
          <w:b/>
          <w:color w:val="C00000"/>
          <w:sz w:val="40"/>
          <w:szCs w:val="40"/>
          <w:u w:val="single"/>
        </w:rPr>
        <w:t xml:space="preserve"> г.</w:t>
      </w:r>
    </w:p>
    <w:p w:rsidR="002C5593" w:rsidRDefault="002C5593" w:rsidP="002C5593">
      <w:pPr>
        <w:rPr>
          <w:rFonts w:ascii="Times New Roman" w:hAnsi="Times New Roman" w:cs="Times New Roman"/>
          <w:b/>
          <w:color w:val="002060"/>
          <w:sz w:val="40"/>
          <w:szCs w:val="40"/>
          <w:u w:val="single"/>
        </w:rPr>
      </w:pPr>
      <w:r w:rsidRPr="00727CB5">
        <w:rPr>
          <w:rFonts w:ascii="Times New Roman" w:hAnsi="Times New Roman" w:cs="Times New Roman"/>
          <w:b/>
          <w:color w:val="002060"/>
          <w:sz w:val="40"/>
          <w:szCs w:val="40"/>
          <w:u w:val="single"/>
        </w:rPr>
        <w:t>Содержание:</w:t>
      </w:r>
    </w:p>
    <w:p w:rsidR="002C5593" w:rsidRDefault="002C5593" w:rsidP="002C5593">
      <w:pPr>
        <w:pStyle w:val="a3"/>
        <w:numPr>
          <w:ilvl w:val="0"/>
          <w:numId w:val="1"/>
        </w:numPr>
        <w:rPr>
          <w:rFonts w:ascii="Times New Roman" w:hAnsi="Times New Roman" w:cs="Times New Roman"/>
          <w:b/>
          <w:color w:val="002060"/>
          <w:sz w:val="36"/>
          <w:szCs w:val="36"/>
          <w:u w:val="single"/>
        </w:rPr>
      </w:pPr>
      <w:r w:rsidRPr="002C5593">
        <w:rPr>
          <w:rFonts w:ascii="Times New Roman" w:hAnsi="Times New Roman" w:cs="Times New Roman"/>
          <w:b/>
          <w:color w:val="002060"/>
          <w:sz w:val="36"/>
          <w:szCs w:val="36"/>
          <w:u w:val="single"/>
        </w:rPr>
        <w:t>Основные новости ЖКХ:</w:t>
      </w:r>
    </w:p>
    <w:p w:rsidR="002C5593" w:rsidRDefault="002C5593" w:rsidP="00852E69">
      <w:pPr>
        <w:spacing w:after="0"/>
        <w:rPr>
          <w:rFonts w:ascii="Times New Roman" w:hAnsi="Times New Roman" w:cs="Times New Roman"/>
          <w:b/>
          <w:color w:val="002060"/>
          <w:sz w:val="32"/>
          <w:szCs w:val="32"/>
        </w:rPr>
      </w:pPr>
      <w:r w:rsidRPr="00852E69">
        <w:rPr>
          <w:rFonts w:ascii="Times New Roman" w:hAnsi="Times New Roman" w:cs="Times New Roman"/>
          <w:color w:val="002060"/>
          <w:sz w:val="32"/>
          <w:szCs w:val="32"/>
        </w:rPr>
        <w:t>-</w:t>
      </w:r>
      <w:r w:rsidRPr="002C5593">
        <w:rPr>
          <w:rFonts w:ascii="Times New Roman" w:hAnsi="Times New Roman" w:cs="Times New Roman"/>
          <w:b/>
          <w:color w:val="002060"/>
          <w:sz w:val="32"/>
          <w:szCs w:val="32"/>
        </w:rPr>
        <w:t xml:space="preserve"> Общая информация о итогах проведения XIV Ежего</w:t>
      </w:r>
      <w:r w:rsidR="00AA3C12">
        <w:rPr>
          <w:rFonts w:ascii="Times New Roman" w:hAnsi="Times New Roman" w:cs="Times New Roman"/>
          <w:b/>
          <w:color w:val="002060"/>
          <w:sz w:val="32"/>
          <w:szCs w:val="32"/>
        </w:rPr>
        <w:t>дного Всероссийского</w:t>
      </w:r>
      <w:r w:rsidRPr="002C5593">
        <w:rPr>
          <w:rFonts w:ascii="Times New Roman" w:hAnsi="Times New Roman" w:cs="Times New Roman"/>
          <w:b/>
          <w:color w:val="002060"/>
          <w:sz w:val="32"/>
          <w:szCs w:val="32"/>
        </w:rPr>
        <w:t xml:space="preserve"> Форум</w:t>
      </w:r>
      <w:r w:rsidR="00AA3C12">
        <w:rPr>
          <w:rFonts w:ascii="Times New Roman" w:hAnsi="Times New Roman" w:cs="Times New Roman"/>
          <w:b/>
          <w:color w:val="002060"/>
          <w:sz w:val="32"/>
          <w:szCs w:val="32"/>
        </w:rPr>
        <w:t>а</w:t>
      </w:r>
      <w:r w:rsidRPr="002C5593">
        <w:rPr>
          <w:rFonts w:ascii="Times New Roman" w:hAnsi="Times New Roman" w:cs="Times New Roman"/>
          <w:b/>
          <w:color w:val="002060"/>
          <w:sz w:val="32"/>
          <w:szCs w:val="32"/>
        </w:rPr>
        <w:t xml:space="preserve"> руководителей предприятий жилищного и коммунального хозяйства</w:t>
      </w:r>
      <w:r>
        <w:rPr>
          <w:rFonts w:ascii="Times New Roman" w:hAnsi="Times New Roman" w:cs="Times New Roman"/>
          <w:b/>
          <w:color w:val="002060"/>
          <w:sz w:val="32"/>
          <w:szCs w:val="32"/>
        </w:rPr>
        <w:t>.</w:t>
      </w:r>
    </w:p>
    <w:p w:rsidR="00A07472" w:rsidRDefault="00A07472" w:rsidP="00852E69">
      <w:pPr>
        <w:spacing w:after="0"/>
        <w:rPr>
          <w:rFonts w:ascii="Times New Roman" w:hAnsi="Times New Roman" w:cs="Times New Roman"/>
          <w:b/>
          <w:color w:val="002060"/>
          <w:sz w:val="32"/>
          <w:szCs w:val="32"/>
        </w:rPr>
      </w:pPr>
      <w:r w:rsidRPr="00852E69">
        <w:rPr>
          <w:rFonts w:ascii="Times New Roman" w:hAnsi="Times New Roman" w:cs="Times New Roman"/>
          <w:color w:val="002060"/>
          <w:sz w:val="32"/>
          <w:szCs w:val="32"/>
        </w:rPr>
        <w:t>-</w:t>
      </w:r>
      <w:r>
        <w:rPr>
          <w:rFonts w:ascii="Times New Roman" w:hAnsi="Times New Roman" w:cs="Times New Roman"/>
          <w:color w:val="002060"/>
          <w:sz w:val="32"/>
          <w:szCs w:val="32"/>
        </w:rPr>
        <w:t xml:space="preserve"> </w:t>
      </w:r>
      <w:r w:rsidRPr="00AA3C12">
        <w:rPr>
          <w:rFonts w:ascii="Times New Roman" w:hAnsi="Times New Roman" w:cs="Times New Roman"/>
          <w:b/>
          <w:color w:val="002060"/>
          <w:sz w:val="32"/>
          <w:szCs w:val="32"/>
        </w:rPr>
        <w:t>Совет Федерации не поддержал законопроект о ликвидации унитарных предприятий</w:t>
      </w:r>
      <w:r>
        <w:rPr>
          <w:rFonts w:ascii="Times New Roman" w:hAnsi="Times New Roman" w:cs="Times New Roman"/>
          <w:b/>
          <w:color w:val="002060"/>
          <w:sz w:val="32"/>
          <w:szCs w:val="32"/>
        </w:rPr>
        <w:t>.</w:t>
      </w:r>
    </w:p>
    <w:p w:rsidR="002C5593" w:rsidRDefault="002C5593" w:rsidP="00852E69">
      <w:pPr>
        <w:pStyle w:val="2"/>
        <w:rPr>
          <w:rFonts w:ascii="Times New Roman" w:eastAsia="Times New Roman" w:hAnsi="Times New Roman" w:cs="Times New Roman"/>
          <w:b/>
          <w:bCs/>
          <w:color w:val="002060"/>
          <w:sz w:val="32"/>
          <w:szCs w:val="32"/>
          <w:lang w:eastAsia="ru-RU"/>
        </w:rPr>
      </w:pPr>
      <w:r w:rsidRPr="00852E69">
        <w:rPr>
          <w:rFonts w:ascii="Times New Roman" w:hAnsi="Times New Roman" w:cs="Times New Roman"/>
          <w:color w:val="002060"/>
          <w:sz w:val="32"/>
          <w:szCs w:val="32"/>
        </w:rPr>
        <w:t>-</w:t>
      </w:r>
      <w:r w:rsidRPr="00852E69">
        <w:rPr>
          <w:rFonts w:ascii="Times New Roman" w:eastAsia="Times New Roman" w:hAnsi="Times New Roman" w:cs="Times New Roman"/>
          <w:bCs/>
          <w:color w:val="002060"/>
          <w:sz w:val="32"/>
          <w:szCs w:val="32"/>
          <w:lang w:eastAsia="ru-RU"/>
        </w:rPr>
        <w:t xml:space="preserve"> </w:t>
      </w:r>
      <w:r w:rsidRPr="002C5593">
        <w:rPr>
          <w:rFonts w:ascii="Times New Roman" w:eastAsia="Times New Roman" w:hAnsi="Times New Roman" w:cs="Times New Roman"/>
          <w:b/>
          <w:bCs/>
          <w:color w:val="002060"/>
          <w:sz w:val="32"/>
          <w:szCs w:val="32"/>
          <w:lang w:eastAsia="ru-RU"/>
        </w:rPr>
        <w:t>ГИС ЖКХ обещает стать дружелюбнее</w:t>
      </w:r>
      <w:r w:rsidR="00A07472">
        <w:rPr>
          <w:rFonts w:ascii="Times New Roman" w:eastAsia="Times New Roman" w:hAnsi="Times New Roman" w:cs="Times New Roman"/>
          <w:b/>
          <w:bCs/>
          <w:color w:val="002060"/>
          <w:sz w:val="32"/>
          <w:szCs w:val="32"/>
          <w:lang w:eastAsia="ru-RU"/>
        </w:rPr>
        <w:t>.</w:t>
      </w:r>
    </w:p>
    <w:p w:rsidR="00D05826" w:rsidRDefault="00D05826" w:rsidP="00852E69">
      <w:pPr>
        <w:spacing w:after="0"/>
        <w:rPr>
          <w:rFonts w:ascii="Times New Roman" w:eastAsia="Times New Roman" w:hAnsi="Times New Roman" w:cs="Times New Roman"/>
          <w:b/>
          <w:bCs/>
          <w:color w:val="002060"/>
          <w:sz w:val="32"/>
          <w:szCs w:val="32"/>
          <w:lang w:eastAsia="ru-RU"/>
        </w:rPr>
      </w:pPr>
      <w:r w:rsidRPr="00852E69">
        <w:rPr>
          <w:rFonts w:ascii="Times New Roman" w:eastAsia="Times New Roman" w:hAnsi="Times New Roman" w:cs="Times New Roman"/>
          <w:bCs/>
          <w:color w:val="002060"/>
          <w:sz w:val="32"/>
          <w:szCs w:val="32"/>
          <w:lang w:eastAsia="ru-RU"/>
        </w:rPr>
        <w:t>-</w:t>
      </w:r>
      <w:r>
        <w:rPr>
          <w:rFonts w:ascii="Times New Roman" w:eastAsia="Times New Roman" w:hAnsi="Times New Roman" w:cs="Times New Roman"/>
          <w:b/>
          <w:bCs/>
          <w:color w:val="002060"/>
          <w:sz w:val="32"/>
          <w:szCs w:val="32"/>
          <w:lang w:eastAsia="ru-RU"/>
        </w:rPr>
        <w:t xml:space="preserve"> </w:t>
      </w:r>
      <w:r w:rsidRPr="00222136">
        <w:rPr>
          <w:rFonts w:ascii="Times New Roman" w:eastAsia="Times New Roman" w:hAnsi="Times New Roman" w:cs="Times New Roman"/>
          <w:b/>
          <w:bCs/>
          <w:color w:val="002060"/>
          <w:sz w:val="32"/>
          <w:szCs w:val="32"/>
          <w:lang w:eastAsia="ru-RU"/>
        </w:rPr>
        <w:t>Раздельный сбор отходов планируют сделать обязательным</w:t>
      </w:r>
      <w:r w:rsidR="00A07472">
        <w:rPr>
          <w:rFonts w:ascii="Times New Roman" w:eastAsia="Times New Roman" w:hAnsi="Times New Roman" w:cs="Times New Roman"/>
          <w:b/>
          <w:bCs/>
          <w:color w:val="002060"/>
          <w:sz w:val="32"/>
          <w:szCs w:val="32"/>
          <w:lang w:eastAsia="ru-RU"/>
        </w:rPr>
        <w:t>.</w:t>
      </w:r>
    </w:p>
    <w:p w:rsidR="00852E69" w:rsidRDefault="00D05826" w:rsidP="00852E69">
      <w:pPr>
        <w:spacing w:after="0"/>
        <w:rPr>
          <w:rFonts w:ascii="Times New Roman" w:eastAsia="Times New Roman" w:hAnsi="Times New Roman" w:cs="Times New Roman"/>
          <w:b/>
          <w:bCs/>
          <w:color w:val="002060"/>
          <w:sz w:val="32"/>
          <w:szCs w:val="32"/>
          <w:lang w:eastAsia="ru-RU"/>
        </w:rPr>
      </w:pPr>
      <w:r w:rsidRPr="00852E69">
        <w:rPr>
          <w:rFonts w:ascii="Times New Roman" w:eastAsia="Times New Roman" w:hAnsi="Times New Roman" w:cs="Times New Roman"/>
          <w:bCs/>
          <w:color w:val="002060"/>
          <w:sz w:val="32"/>
          <w:szCs w:val="32"/>
          <w:lang w:eastAsia="ru-RU"/>
        </w:rPr>
        <w:t>-</w:t>
      </w:r>
      <w:r>
        <w:rPr>
          <w:rFonts w:ascii="Times New Roman" w:eastAsia="Times New Roman" w:hAnsi="Times New Roman" w:cs="Times New Roman"/>
          <w:b/>
          <w:bCs/>
          <w:color w:val="002060"/>
          <w:sz w:val="36"/>
          <w:szCs w:val="36"/>
          <w:lang w:eastAsia="ru-RU"/>
        </w:rPr>
        <w:t xml:space="preserve"> </w:t>
      </w:r>
      <w:r w:rsidRPr="00222136">
        <w:rPr>
          <w:rFonts w:ascii="Times New Roman" w:eastAsia="Times New Roman" w:hAnsi="Times New Roman" w:cs="Times New Roman"/>
          <w:b/>
          <w:bCs/>
          <w:color w:val="002060"/>
          <w:sz w:val="32"/>
          <w:szCs w:val="32"/>
          <w:lang w:eastAsia="ru-RU"/>
        </w:rPr>
        <w:t>Декларации по НДС проверяют по новым правилам</w:t>
      </w:r>
      <w:r w:rsidR="00A07472">
        <w:rPr>
          <w:rFonts w:ascii="Times New Roman" w:eastAsia="Times New Roman" w:hAnsi="Times New Roman" w:cs="Times New Roman"/>
          <w:b/>
          <w:bCs/>
          <w:color w:val="002060"/>
          <w:sz w:val="32"/>
          <w:szCs w:val="32"/>
          <w:lang w:eastAsia="ru-RU"/>
        </w:rPr>
        <w:t>.</w:t>
      </w:r>
    </w:p>
    <w:p w:rsidR="00852E69" w:rsidRDefault="00D05826" w:rsidP="00852E69">
      <w:pPr>
        <w:spacing w:after="0"/>
        <w:rPr>
          <w:rFonts w:ascii="Times New Roman" w:eastAsia="Times New Roman" w:hAnsi="Times New Roman" w:cs="Times New Roman"/>
          <w:b/>
          <w:bCs/>
          <w:color w:val="002060"/>
          <w:sz w:val="32"/>
          <w:szCs w:val="32"/>
          <w:lang w:eastAsia="ru-RU"/>
        </w:rPr>
      </w:pPr>
      <w:r w:rsidRPr="00852E69">
        <w:rPr>
          <w:rFonts w:ascii="Times New Roman" w:eastAsia="Times New Roman" w:hAnsi="Times New Roman" w:cs="Times New Roman"/>
          <w:bCs/>
          <w:color w:val="002060"/>
          <w:sz w:val="32"/>
          <w:szCs w:val="32"/>
          <w:lang w:eastAsia="ru-RU"/>
        </w:rPr>
        <w:t>-</w:t>
      </w:r>
      <w:r w:rsidRPr="00D05826">
        <w:rPr>
          <w:rFonts w:ascii="Times New Roman" w:eastAsia="Times New Roman" w:hAnsi="Times New Roman" w:cs="Times New Roman"/>
          <w:b/>
          <w:bCs/>
          <w:color w:val="002060"/>
          <w:sz w:val="32"/>
          <w:szCs w:val="32"/>
          <w:lang w:eastAsia="ru-RU"/>
        </w:rPr>
        <w:t xml:space="preserve"> </w:t>
      </w:r>
      <w:r w:rsidRPr="00222136">
        <w:rPr>
          <w:rFonts w:ascii="Times New Roman" w:eastAsia="Times New Roman" w:hAnsi="Times New Roman" w:cs="Times New Roman"/>
          <w:b/>
          <w:bCs/>
          <w:color w:val="002060"/>
          <w:sz w:val="32"/>
          <w:szCs w:val="32"/>
          <w:lang w:eastAsia="ru-RU"/>
        </w:rPr>
        <w:t>Размер платы за содержание жилого помещения будут устанавливать регионы</w:t>
      </w:r>
      <w:r w:rsidR="00A07472">
        <w:rPr>
          <w:rFonts w:ascii="Times New Roman" w:eastAsia="Times New Roman" w:hAnsi="Times New Roman" w:cs="Times New Roman"/>
          <w:b/>
          <w:bCs/>
          <w:color w:val="002060"/>
          <w:sz w:val="32"/>
          <w:szCs w:val="32"/>
          <w:lang w:eastAsia="ru-RU"/>
        </w:rPr>
        <w:t>.</w:t>
      </w:r>
    </w:p>
    <w:p w:rsidR="00D05826" w:rsidRDefault="00D05826" w:rsidP="00852E69">
      <w:pPr>
        <w:spacing w:after="0"/>
        <w:rPr>
          <w:rFonts w:ascii="Times New Roman" w:eastAsia="Times New Roman" w:hAnsi="Times New Roman" w:cs="Times New Roman"/>
          <w:b/>
          <w:bCs/>
          <w:color w:val="002060"/>
          <w:sz w:val="32"/>
          <w:szCs w:val="32"/>
          <w:lang w:eastAsia="ru-RU"/>
        </w:rPr>
      </w:pPr>
      <w:r w:rsidRPr="00852E69">
        <w:rPr>
          <w:rFonts w:ascii="Times New Roman" w:eastAsia="Times New Roman" w:hAnsi="Times New Roman" w:cs="Times New Roman"/>
          <w:bCs/>
          <w:color w:val="002060"/>
          <w:sz w:val="32"/>
          <w:szCs w:val="32"/>
          <w:lang w:eastAsia="ru-RU"/>
        </w:rPr>
        <w:t>-</w:t>
      </w:r>
      <w:r w:rsidRPr="00D05826">
        <w:rPr>
          <w:rFonts w:ascii="Times New Roman" w:eastAsia="Times New Roman" w:hAnsi="Times New Roman" w:cs="Times New Roman"/>
          <w:b/>
          <w:bCs/>
          <w:color w:val="002060"/>
          <w:sz w:val="32"/>
          <w:szCs w:val="32"/>
          <w:lang w:eastAsia="ru-RU"/>
        </w:rPr>
        <w:t xml:space="preserve"> </w:t>
      </w:r>
      <w:r w:rsidRPr="00C84807">
        <w:rPr>
          <w:rFonts w:ascii="Times New Roman" w:eastAsia="Times New Roman" w:hAnsi="Times New Roman" w:cs="Times New Roman"/>
          <w:b/>
          <w:bCs/>
          <w:color w:val="002060"/>
          <w:sz w:val="32"/>
          <w:szCs w:val="32"/>
          <w:lang w:eastAsia="ru-RU"/>
        </w:rPr>
        <w:t>Обслуживать приборы учета будут по контракту жизненного цикла</w:t>
      </w:r>
      <w:r w:rsidR="00A07472">
        <w:rPr>
          <w:rFonts w:ascii="Times New Roman" w:eastAsia="Times New Roman" w:hAnsi="Times New Roman" w:cs="Times New Roman"/>
          <w:b/>
          <w:bCs/>
          <w:color w:val="002060"/>
          <w:sz w:val="32"/>
          <w:szCs w:val="32"/>
          <w:lang w:eastAsia="ru-RU"/>
        </w:rPr>
        <w:t>.</w:t>
      </w:r>
    </w:p>
    <w:p w:rsidR="00EE3938" w:rsidRPr="00EE3938" w:rsidRDefault="00EE3938" w:rsidP="00852E69">
      <w:pPr>
        <w:spacing w:after="0" w:line="300" w:lineRule="atLeast"/>
        <w:rPr>
          <w:rFonts w:ascii="Times New Roman" w:eastAsia="Times New Roman" w:hAnsi="Times New Roman" w:cs="Times New Roman"/>
          <w:b/>
          <w:color w:val="002060"/>
          <w:sz w:val="32"/>
          <w:szCs w:val="32"/>
          <w:lang w:eastAsia="ru-RU"/>
        </w:rPr>
      </w:pPr>
      <w:r w:rsidRPr="00852E69">
        <w:rPr>
          <w:rFonts w:ascii="Times New Roman" w:eastAsia="Times New Roman" w:hAnsi="Times New Roman" w:cs="Times New Roman"/>
          <w:color w:val="002060"/>
          <w:sz w:val="32"/>
          <w:szCs w:val="32"/>
          <w:lang w:eastAsia="ru-RU"/>
        </w:rPr>
        <w:t>-</w:t>
      </w:r>
      <w:r w:rsidR="001A45BB">
        <w:rPr>
          <w:rFonts w:ascii="Times New Roman" w:eastAsia="Times New Roman" w:hAnsi="Times New Roman" w:cs="Times New Roman"/>
          <w:b/>
          <w:color w:val="002060"/>
          <w:sz w:val="32"/>
          <w:szCs w:val="32"/>
          <w:lang w:eastAsia="ru-RU"/>
        </w:rPr>
        <w:t xml:space="preserve"> </w:t>
      </w:r>
      <w:proofErr w:type="spellStart"/>
      <w:r w:rsidRPr="00EE3938">
        <w:rPr>
          <w:rFonts w:ascii="Times New Roman" w:eastAsia="Times New Roman" w:hAnsi="Times New Roman" w:cs="Times New Roman"/>
          <w:b/>
          <w:color w:val="002060"/>
          <w:sz w:val="32"/>
          <w:szCs w:val="32"/>
          <w:lang w:eastAsia="ru-RU"/>
        </w:rPr>
        <w:t>Росстандарт</w:t>
      </w:r>
      <w:proofErr w:type="spellEnd"/>
      <w:r w:rsidRPr="00EE3938">
        <w:rPr>
          <w:rFonts w:ascii="Times New Roman" w:eastAsia="Times New Roman" w:hAnsi="Times New Roman" w:cs="Times New Roman"/>
          <w:b/>
          <w:color w:val="002060"/>
          <w:sz w:val="32"/>
          <w:szCs w:val="32"/>
          <w:lang w:eastAsia="ru-RU"/>
        </w:rPr>
        <w:t xml:space="preserve"> разъяснил, что первичная поверка</w:t>
      </w:r>
      <w:r w:rsidRPr="00EE3938">
        <w:rPr>
          <w:rFonts w:ascii="Times New Roman" w:eastAsia="Times New Roman" w:hAnsi="Times New Roman" w:cs="Times New Roman"/>
          <w:b/>
          <w:color w:val="002060"/>
          <w:sz w:val="32"/>
          <w:szCs w:val="32"/>
          <w:lang w:eastAsia="ru-RU"/>
        </w:rPr>
        <w:t xml:space="preserve"> средств измерения</w:t>
      </w:r>
      <w:r w:rsidRPr="00EE3938">
        <w:rPr>
          <w:rFonts w:ascii="Times New Roman" w:eastAsia="Times New Roman" w:hAnsi="Times New Roman" w:cs="Times New Roman"/>
          <w:b/>
          <w:color w:val="002060"/>
          <w:sz w:val="32"/>
          <w:szCs w:val="32"/>
          <w:lang w:eastAsia="ru-RU"/>
        </w:rPr>
        <w:t>, произведённая на территории Украины, в РФ не признается</w:t>
      </w:r>
      <w:r w:rsidR="00A07472">
        <w:rPr>
          <w:rFonts w:ascii="Times New Roman" w:eastAsia="Times New Roman" w:hAnsi="Times New Roman" w:cs="Times New Roman"/>
          <w:b/>
          <w:color w:val="002060"/>
          <w:sz w:val="32"/>
          <w:szCs w:val="32"/>
          <w:lang w:eastAsia="ru-RU"/>
        </w:rPr>
        <w:t>.</w:t>
      </w:r>
    </w:p>
    <w:p w:rsidR="00852E69" w:rsidRDefault="00D05826" w:rsidP="00852E69">
      <w:pPr>
        <w:pStyle w:val="2"/>
        <w:rPr>
          <w:rFonts w:ascii="Times New Roman" w:eastAsia="Times New Roman" w:hAnsi="Times New Roman" w:cs="Times New Roman"/>
          <w:b/>
          <w:bCs/>
          <w:color w:val="002060"/>
          <w:sz w:val="32"/>
          <w:szCs w:val="32"/>
          <w:lang w:eastAsia="ru-RU"/>
        </w:rPr>
      </w:pPr>
      <w:r w:rsidRPr="00D05826">
        <w:rPr>
          <w:rFonts w:ascii="Times New Roman" w:eastAsia="Times New Roman" w:hAnsi="Times New Roman" w:cs="Times New Roman"/>
          <w:color w:val="002060"/>
          <w:sz w:val="32"/>
          <w:szCs w:val="32"/>
          <w:lang w:eastAsia="ru-RU"/>
        </w:rPr>
        <w:t xml:space="preserve">- </w:t>
      </w:r>
      <w:r w:rsidRPr="00D05826">
        <w:rPr>
          <w:rFonts w:ascii="Times New Roman" w:eastAsia="Times New Roman" w:hAnsi="Times New Roman" w:cs="Times New Roman"/>
          <w:b/>
          <w:bCs/>
          <w:color w:val="002060"/>
          <w:sz w:val="32"/>
          <w:szCs w:val="32"/>
          <w:lang w:eastAsia="ru-RU"/>
        </w:rPr>
        <w:t>С получателей субсидий больше не потребуют справку об отсутствии долга за ЖКУ</w:t>
      </w:r>
      <w:r w:rsidR="00A07472">
        <w:rPr>
          <w:rFonts w:ascii="Times New Roman" w:eastAsia="Times New Roman" w:hAnsi="Times New Roman" w:cs="Times New Roman"/>
          <w:b/>
          <w:bCs/>
          <w:color w:val="002060"/>
          <w:sz w:val="32"/>
          <w:szCs w:val="32"/>
          <w:lang w:eastAsia="ru-RU"/>
        </w:rPr>
        <w:t>.</w:t>
      </w:r>
      <w:bookmarkStart w:id="0" w:name="_GoBack"/>
      <w:bookmarkEnd w:id="0"/>
    </w:p>
    <w:p w:rsidR="00852E69" w:rsidRPr="00852E69" w:rsidRDefault="00852E69" w:rsidP="00852E69">
      <w:pPr>
        <w:rPr>
          <w:lang w:eastAsia="ru-RU"/>
        </w:rPr>
      </w:pPr>
    </w:p>
    <w:p w:rsidR="006F4109" w:rsidRPr="006F4109" w:rsidRDefault="006F4109" w:rsidP="006F4109">
      <w:pPr>
        <w:spacing w:after="280" w:afterAutospacing="1"/>
        <w:rPr>
          <w:rFonts w:ascii="Times New Roman" w:eastAsia="Times New Roman" w:hAnsi="Times New Roman" w:cs="Times New Roman"/>
          <w:color w:val="002060"/>
          <w:sz w:val="36"/>
          <w:szCs w:val="36"/>
          <w:u w:val="single"/>
          <w:lang w:eastAsia="ru-RU"/>
        </w:rPr>
      </w:pPr>
      <w:r w:rsidRPr="006F4109">
        <w:rPr>
          <w:rFonts w:ascii="Times New Roman" w:hAnsi="Times New Roman" w:cs="Times New Roman"/>
          <w:b/>
          <w:color w:val="002060"/>
          <w:sz w:val="36"/>
          <w:szCs w:val="36"/>
          <w:lang w:eastAsia="ru-RU"/>
        </w:rPr>
        <w:t>2.</w:t>
      </w:r>
      <w:r>
        <w:rPr>
          <w:rFonts w:ascii="Times New Roman" w:hAnsi="Times New Roman" w:cs="Times New Roman"/>
          <w:b/>
          <w:color w:val="002060"/>
          <w:sz w:val="36"/>
          <w:szCs w:val="36"/>
          <w:lang w:eastAsia="ru-RU"/>
        </w:rPr>
        <w:t xml:space="preserve"> </w:t>
      </w:r>
      <w:r w:rsidRPr="006F4109">
        <w:rPr>
          <w:rFonts w:ascii="Times New Roman" w:eastAsia="Times New Roman" w:hAnsi="Times New Roman" w:cs="Times New Roman"/>
          <w:b/>
          <w:bCs/>
          <w:lang w:eastAsia="ru-RU"/>
        </w:rPr>
        <w:t xml:space="preserve"> </w:t>
      </w:r>
      <w:r>
        <w:rPr>
          <w:rFonts w:ascii="Times New Roman" w:eastAsia="Times New Roman" w:hAnsi="Times New Roman" w:cs="Times New Roman"/>
          <w:b/>
          <w:bCs/>
          <w:color w:val="002060"/>
          <w:sz w:val="36"/>
          <w:szCs w:val="36"/>
          <w:u w:val="single"/>
          <w:lang w:eastAsia="ru-RU"/>
        </w:rPr>
        <w:t>Какие изменения ждут н</w:t>
      </w:r>
      <w:r w:rsidRPr="006F4109">
        <w:rPr>
          <w:rFonts w:ascii="Times New Roman" w:eastAsia="Times New Roman" w:hAnsi="Times New Roman" w:cs="Times New Roman"/>
          <w:b/>
          <w:bCs/>
          <w:color w:val="002060"/>
          <w:sz w:val="36"/>
          <w:szCs w:val="36"/>
          <w:u w:val="single"/>
          <w:lang w:eastAsia="ru-RU"/>
        </w:rPr>
        <w:t>ас в 2019 году</w:t>
      </w:r>
    </w:p>
    <w:p w:rsidR="00D05826" w:rsidRDefault="006F4109" w:rsidP="00A579F5">
      <w:pPr>
        <w:spacing w:after="0" w:line="240" w:lineRule="auto"/>
        <w:jc w:val="both"/>
        <w:rPr>
          <w:rFonts w:ascii="Times New Roman" w:hAnsi="Times New Roman" w:cs="Times New Roman"/>
          <w:b/>
          <w:color w:val="002060"/>
          <w:sz w:val="36"/>
          <w:szCs w:val="36"/>
          <w:u w:val="single"/>
        </w:rPr>
      </w:pPr>
      <w:r>
        <w:rPr>
          <w:rFonts w:ascii="Times New Roman" w:eastAsia="Times New Roman" w:hAnsi="Times New Roman" w:cs="Times New Roman"/>
          <w:b/>
          <w:bCs/>
          <w:color w:val="002060"/>
          <w:sz w:val="36"/>
          <w:szCs w:val="36"/>
          <w:lang w:eastAsia="ru-RU"/>
        </w:rPr>
        <w:t>3</w:t>
      </w:r>
      <w:r w:rsidR="00A579F5" w:rsidRPr="00A579F5">
        <w:rPr>
          <w:rFonts w:ascii="Times New Roman" w:eastAsia="Times New Roman" w:hAnsi="Times New Roman" w:cs="Times New Roman"/>
          <w:b/>
          <w:bCs/>
          <w:color w:val="002060"/>
          <w:sz w:val="36"/>
          <w:szCs w:val="36"/>
          <w:lang w:eastAsia="ru-RU"/>
        </w:rPr>
        <w:t xml:space="preserve">. </w:t>
      </w:r>
      <w:r w:rsidR="00A579F5" w:rsidRPr="00A579F5">
        <w:rPr>
          <w:rFonts w:ascii="Times New Roman" w:eastAsia="Times New Roman" w:hAnsi="Times New Roman" w:cs="Times New Roman"/>
          <w:b/>
          <w:bCs/>
          <w:color w:val="002060"/>
          <w:sz w:val="36"/>
          <w:szCs w:val="36"/>
          <w:u w:val="single"/>
          <w:lang w:eastAsia="ru-RU"/>
        </w:rPr>
        <w:t>Полезная информация для руководителей и технических специалистов предприятий водоснабжения сельских поселений.</w:t>
      </w:r>
      <w:r w:rsidR="00A579F5" w:rsidRPr="00A579F5">
        <w:rPr>
          <w:rFonts w:ascii="Times New Roman" w:hAnsi="Times New Roman" w:cs="Times New Roman"/>
          <w:b/>
          <w:color w:val="002060"/>
          <w:sz w:val="36"/>
          <w:szCs w:val="36"/>
          <w:u w:val="single"/>
        </w:rPr>
        <w:t xml:space="preserve"> Технологические и экономические преимущества приобретения </w:t>
      </w:r>
      <w:r w:rsidR="00A579F5" w:rsidRPr="00A579F5">
        <w:rPr>
          <w:rFonts w:ascii="Times New Roman" w:hAnsi="Times New Roman" w:cs="Times New Roman"/>
          <w:b/>
          <w:color w:val="002060"/>
          <w:sz w:val="36"/>
          <w:szCs w:val="36"/>
          <w:u w:val="single"/>
        </w:rPr>
        <w:lastRenderedPageBreak/>
        <w:t xml:space="preserve">и использования погружных насосов </w:t>
      </w:r>
      <w:r w:rsidR="00A579F5" w:rsidRPr="00A579F5">
        <w:rPr>
          <w:rFonts w:ascii="Times New Roman" w:hAnsi="Times New Roman" w:cs="Times New Roman"/>
          <w:b/>
          <w:color w:val="002060"/>
          <w:sz w:val="36"/>
          <w:szCs w:val="36"/>
          <w:u w:val="single"/>
          <w:lang w:val="en-US"/>
        </w:rPr>
        <w:t>UNIPAMP</w:t>
      </w:r>
      <w:r w:rsidR="00A579F5" w:rsidRPr="00A579F5">
        <w:rPr>
          <w:rFonts w:ascii="Times New Roman" w:hAnsi="Times New Roman" w:cs="Times New Roman"/>
          <w:b/>
          <w:color w:val="002060"/>
          <w:sz w:val="36"/>
          <w:szCs w:val="36"/>
          <w:u w:val="single"/>
        </w:rPr>
        <w:t xml:space="preserve">   А</w:t>
      </w:r>
      <w:r w:rsidR="00A579F5" w:rsidRPr="00A579F5">
        <w:rPr>
          <w:rFonts w:ascii="Times New Roman" w:hAnsi="Times New Roman" w:cs="Times New Roman"/>
          <w:b/>
          <w:color w:val="002060"/>
          <w:sz w:val="36"/>
          <w:szCs w:val="36"/>
          <w:u w:val="single"/>
          <w:lang w:val="en-US"/>
        </w:rPr>
        <w:t>QUARIO</w:t>
      </w:r>
      <w:r w:rsidR="001A45BB">
        <w:rPr>
          <w:rFonts w:ascii="Times New Roman" w:hAnsi="Times New Roman" w:cs="Times New Roman"/>
          <w:b/>
          <w:color w:val="002060"/>
          <w:sz w:val="36"/>
          <w:szCs w:val="36"/>
          <w:u w:val="single"/>
        </w:rPr>
        <w:t xml:space="preserve"> </w:t>
      </w:r>
      <w:r w:rsidR="00A579F5" w:rsidRPr="00A579F5">
        <w:rPr>
          <w:rFonts w:ascii="Times New Roman" w:hAnsi="Times New Roman" w:cs="Times New Roman"/>
          <w:b/>
          <w:color w:val="002060"/>
          <w:sz w:val="36"/>
          <w:szCs w:val="36"/>
          <w:u w:val="single"/>
        </w:rPr>
        <w:t>в практическо</w:t>
      </w:r>
      <w:r w:rsidR="001A45BB">
        <w:rPr>
          <w:rFonts w:ascii="Times New Roman" w:hAnsi="Times New Roman" w:cs="Times New Roman"/>
          <w:b/>
          <w:color w:val="002060"/>
          <w:sz w:val="36"/>
          <w:szCs w:val="36"/>
          <w:u w:val="single"/>
        </w:rPr>
        <w:t xml:space="preserve">й деятельности предприятий </w:t>
      </w:r>
      <w:proofErr w:type="spellStart"/>
      <w:r w:rsidR="001A45BB">
        <w:rPr>
          <w:rFonts w:ascii="Times New Roman" w:hAnsi="Times New Roman" w:cs="Times New Roman"/>
          <w:b/>
          <w:color w:val="002060"/>
          <w:sz w:val="36"/>
          <w:szCs w:val="36"/>
          <w:u w:val="single"/>
        </w:rPr>
        <w:t>водо</w:t>
      </w:r>
      <w:proofErr w:type="spellEnd"/>
      <w:r w:rsidR="001A45BB">
        <w:rPr>
          <w:rFonts w:ascii="Times New Roman" w:hAnsi="Times New Roman" w:cs="Times New Roman"/>
          <w:b/>
          <w:color w:val="002060"/>
          <w:sz w:val="36"/>
          <w:szCs w:val="36"/>
          <w:u w:val="single"/>
        </w:rPr>
        <w:t xml:space="preserve"> </w:t>
      </w:r>
      <w:r w:rsidR="00A579F5" w:rsidRPr="00A579F5">
        <w:rPr>
          <w:rFonts w:ascii="Times New Roman" w:hAnsi="Times New Roman" w:cs="Times New Roman"/>
          <w:b/>
          <w:color w:val="002060"/>
          <w:sz w:val="36"/>
          <w:szCs w:val="36"/>
          <w:u w:val="single"/>
        </w:rPr>
        <w:t>канализационного хозяйства</w:t>
      </w:r>
    </w:p>
    <w:p w:rsidR="00E50D69" w:rsidRPr="00A579F5" w:rsidRDefault="00E50D69" w:rsidP="00A579F5">
      <w:pPr>
        <w:spacing w:after="0" w:line="240" w:lineRule="auto"/>
        <w:jc w:val="both"/>
        <w:rPr>
          <w:rFonts w:ascii="Times New Roman" w:hAnsi="Times New Roman" w:cs="Times New Roman"/>
          <w:b/>
          <w:color w:val="002060"/>
          <w:sz w:val="36"/>
          <w:szCs w:val="36"/>
          <w:u w:val="single"/>
        </w:rPr>
      </w:pPr>
    </w:p>
    <w:p w:rsidR="00E50D69" w:rsidRDefault="00E50D69" w:rsidP="00E50D69">
      <w:pPr>
        <w:spacing w:after="280" w:afterAutospacing="1" w:line="300" w:lineRule="atLeast"/>
        <w:rPr>
          <w:rFonts w:ascii="Times New Roman" w:eastAsia="Times New Roman" w:hAnsi="Times New Roman" w:cs="Times New Roman"/>
          <w:b/>
          <w:bCs/>
          <w:color w:val="002060"/>
          <w:sz w:val="36"/>
          <w:szCs w:val="36"/>
          <w:u w:val="single"/>
          <w:lang w:eastAsia="ru-RU"/>
        </w:rPr>
      </w:pPr>
      <w:r w:rsidRPr="00E50D69">
        <w:rPr>
          <w:rFonts w:ascii="Times New Roman" w:eastAsia="Times New Roman" w:hAnsi="Times New Roman" w:cs="Times New Roman"/>
          <w:b/>
          <w:bCs/>
          <w:color w:val="002060"/>
          <w:sz w:val="36"/>
          <w:szCs w:val="36"/>
          <w:lang w:eastAsia="ru-RU"/>
        </w:rPr>
        <w:t>4.</w:t>
      </w:r>
      <w:r w:rsidRPr="00E50D69">
        <w:rPr>
          <w:rFonts w:ascii="Times New Roman" w:eastAsia="Times New Roman" w:hAnsi="Times New Roman" w:cs="Times New Roman"/>
          <w:b/>
          <w:bCs/>
          <w:color w:val="002060"/>
          <w:sz w:val="36"/>
          <w:szCs w:val="36"/>
          <w:u w:val="single"/>
          <w:lang w:eastAsia="ru-RU"/>
        </w:rPr>
        <w:t xml:space="preserve"> </w:t>
      </w:r>
      <w:r w:rsidRPr="006E788B">
        <w:rPr>
          <w:rFonts w:ascii="Times New Roman" w:eastAsia="Times New Roman" w:hAnsi="Times New Roman" w:cs="Times New Roman"/>
          <w:b/>
          <w:bCs/>
          <w:color w:val="002060"/>
          <w:sz w:val="36"/>
          <w:szCs w:val="36"/>
          <w:u w:val="single"/>
          <w:lang w:eastAsia="ru-RU"/>
        </w:rPr>
        <w:t>Как считать плату за ТКО с 1 января 2019 года</w:t>
      </w:r>
    </w:p>
    <w:p w:rsidR="006D4753" w:rsidRDefault="006D4753" w:rsidP="006D4753">
      <w:pPr>
        <w:keepNext/>
        <w:spacing w:before="240" w:after="280" w:afterAutospacing="1" w:line="440" w:lineRule="atLeast"/>
        <w:outlineLvl w:val="1"/>
        <w:rPr>
          <w:rFonts w:ascii="Times New Roman" w:eastAsia="Times New Roman" w:hAnsi="Times New Roman" w:cs="Times New Roman"/>
          <w:b/>
          <w:bCs/>
          <w:color w:val="002060"/>
          <w:sz w:val="36"/>
          <w:szCs w:val="36"/>
          <w:u w:val="single"/>
          <w:lang w:eastAsia="ru-RU"/>
        </w:rPr>
      </w:pPr>
      <w:r w:rsidRPr="006D4753">
        <w:rPr>
          <w:rFonts w:ascii="Times New Roman" w:eastAsia="Times New Roman" w:hAnsi="Times New Roman" w:cs="Times New Roman"/>
          <w:b/>
          <w:bCs/>
          <w:color w:val="002060"/>
          <w:sz w:val="36"/>
          <w:szCs w:val="36"/>
          <w:lang w:eastAsia="ru-RU"/>
        </w:rPr>
        <w:t>5.</w:t>
      </w:r>
      <w:r w:rsidRPr="006D4753">
        <w:rPr>
          <w:rFonts w:ascii="Times New Roman" w:eastAsia="Times New Roman" w:hAnsi="Times New Roman" w:cs="Times New Roman"/>
          <w:b/>
          <w:bCs/>
          <w:color w:val="002060"/>
          <w:sz w:val="36"/>
          <w:szCs w:val="36"/>
          <w:u w:val="single"/>
          <w:lang w:eastAsia="ru-RU"/>
        </w:rPr>
        <w:t xml:space="preserve"> Где заканчиваются полномочия прокуроров</w:t>
      </w:r>
    </w:p>
    <w:p w:rsidR="006D4753" w:rsidRDefault="006D4753" w:rsidP="006D4753">
      <w:pPr>
        <w:spacing w:after="280" w:afterAutospacing="1"/>
        <w:rPr>
          <w:rFonts w:ascii="Times New Roman" w:eastAsia="Times New Roman" w:hAnsi="Times New Roman" w:cs="Times New Roman"/>
          <w:b/>
          <w:bCs/>
          <w:color w:val="002060"/>
          <w:sz w:val="36"/>
          <w:szCs w:val="36"/>
          <w:u w:val="single"/>
          <w:lang w:eastAsia="ru-RU"/>
        </w:rPr>
      </w:pPr>
      <w:r w:rsidRPr="00D30FF2">
        <w:rPr>
          <w:rFonts w:ascii="Times New Roman" w:eastAsia="Times New Roman" w:hAnsi="Times New Roman" w:cs="Times New Roman"/>
          <w:b/>
          <w:bCs/>
          <w:color w:val="002060"/>
          <w:sz w:val="36"/>
          <w:szCs w:val="36"/>
          <w:lang w:eastAsia="ru-RU"/>
        </w:rPr>
        <w:t>6.</w:t>
      </w:r>
      <w:r w:rsidRPr="006D4753">
        <w:rPr>
          <w:rFonts w:ascii="Times New Roman" w:eastAsia="Times New Roman" w:hAnsi="Times New Roman" w:cs="Times New Roman"/>
          <w:b/>
          <w:bCs/>
          <w:color w:val="002060"/>
          <w:sz w:val="36"/>
          <w:szCs w:val="36"/>
          <w:u w:val="single"/>
          <w:lang w:eastAsia="ru-RU"/>
        </w:rPr>
        <w:t xml:space="preserve"> Что такое обоснованный размер платы и как он помогает взыскивать долги</w:t>
      </w:r>
    </w:p>
    <w:p w:rsidR="00B30898" w:rsidRDefault="00B30898" w:rsidP="00B30898">
      <w:pPr>
        <w:shd w:val="clear" w:color="auto" w:fill="FCF8F6"/>
        <w:spacing w:after="0" w:line="240" w:lineRule="auto"/>
        <w:ind w:right="60"/>
        <w:textAlignment w:val="center"/>
        <w:rPr>
          <w:rFonts w:ascii="Times New Roman" w:eastAsia="Times New Roman" w:hAnsi="Times New Roman" w:cs="Times New Roman"/>
          <w:b/>
          <w:color w:val="002060"/>
          <w:sz w:val="36"/>
          <w:szCs w:val="36"/>
          <w:u w:val="single"/>
          <w:bdr w:val="none" w:sz="0" w:space="0" w:color="auto" w:frame="1"/>
          <w:lang w:eastAsia="ru-RU"/>
        </w:rPr>
      </w:pPr>
      <w:r w:rsidRPr="00B30898">
        <w:rPr>
          <w:rFonts w:ascii="Times New Roman" w:eastAsia="Times New Roman" w:hAnsi="Times New Roman" w:cs="Times New Roman"/>
          <w:b/>
          <w:color w:val="002060"/>
          <w:sz w:val="36"/>
          <w:szCs w:val="36"/>
          <w:bdr w:val="none" w:sz="0" w:space="0" w:color="auto" w:frame="1"/>
          <w:lang w:eastAsia="ru-RU"/>
        </w:rPr>
        <w:t>7.</w:t>
      </w:r>
      <w:r w:rsidRPr="00B30898">
        <w:rPr>
          <w:rFonts w:ascii="Times New Roman" w:eastAsia="Times New Roman" w:hAnsi="Times New Roman" w:cs="Times New Roman"/>
          <w:b/>
          <w:color w:val="002060"/>
          <w:sz w:val="36"/>
          <w:szCs w:val="36"/>
          <w:u w:val="single"/>
          <w:bdr w:val="none" w:sz="0" w:space="0" w:color="auto" w:frame="1"/>
          <w:lang w:eastAsia="ru-RU"/>
        </w:rPr>
        <w:t xml:space="preserve"> </w:t>
      </w:r>
      <w:r w:rsidRPr="00D30FF2">
        <w:rPr>
          <w:rFonts w:ascii="Times New Roman" w:eastAsia="Times New Roman" w:hAnsi="Times New Roman" w:cs="Times New Roman"/>
          <w:b/>
          <w:color w:val="002060"/>
          <w:sz w:val="36"/>
          <w:szCs w:val="36"/>
          <w:u w:val="single"/>
          <w:bdr w:val="none" w:sz="0" w:space="0" w:color="auto" w:frame="1"/>
          <w:lang w:eastAsia="ru-RU"/>
        </w:rPr>
        <w:t>Как УО остановить или оспорить исключение дома из реестра лицензий</w:t>
      </w:r>
    </w:p>
    <w:p w:rsidR="00AA5922" w:rsidRDefault="00AA5922" w:rsidP="00B30898">
      <w:pPr>
        <w:shd w:val="clear" w:color="auto" w:fill="FCF8F6"/>
        <w:spacing w:after="0" w:line="240" w:lineRule="auto"/>
        <w:ind w:right="60"/>
        <w:textAlignment w:val="center"/>
        <w:rPr>
          <w:rFonts w:ascii="Times New Roman" w:eastAsia="Times New Roman" w:hAnsi="Times New Roman" w:cs="Times New Roman"/>
          <w:b/>
          <w:color w:val="002060"/>
          <w:sz w:val="36"/>
          <w:szCs w:val="36"/>
          <w:u w:val="single"/>
          <w:bdr w:val="none" w:sz="0" w:space="0" w:color="auto" w:frame="1"/>
          <w:lang w:eastAsia="ru-RU"/>
        </w:rPr>
      </w:pPr>
    </w:p>
    <w:p w:rsidR="00AA5922" w:rsidRPr="00AA5922" w:rsidRDefault="00AA5922" w:rsidP="00AA5922">
      <w:pPr>
        <w:spacing w:after="100" w:afterAutospacing="1" w:line="300" w:lineRule="atLeast"/>
        <w:rPr>
          <w:rFonts w:ascii="Times New Roman" w:eastAsia="Times New Roman" w:hAnsi="Times New Roman" w:cs="Times New Roman"/>
          <w:color w:val="002060"/>
          <w:sz w:val="36"/>
          <w:szCs w:val="36"/>
          <w:u w:val="single"/>
          <w:lang w:eastAsia="ru-RU"/>
        </w:rPr>
      </w:pPr>
      <w:r w:rsidRPr="00AA5922">
        <w:rPr>
          <w:rFonts w:ascii="Times New Roman" w:eastAsia="Times New Roman" w:hAnsi="Times New Roman" w:cs="Times New Roman"/>
          <w:b/>
          <w:color w:val="002060"/>
          <w:sz w:val="36"/>
          <w:szCs w:val="36"/>
          <w:bdr w:val="none" w:sz="0" w:space="0" w:color="auto" w:frame="1"/>
          <w:lang w:eastAsia="ru-RU"/>
        </w:rPr>
        <w:t>8.</w:t>
      </w:r>
      <w:r w:rsidRPr="00AA5922">
        <w:rPr>
          <w:rFonts w:ascii="Times New Roman" w:eastAsia="Times New Roman" w:hAnsi="Times New Roman" w:cs="Times New Roman"/>
          <w:b/>
          <w:color w:val="002060"/>
          <w:sz w:val="36"/>
          <w:szCs w:val="36"/>
          <w:u w:val="single"/>
          <w:bdr w:val="none" w:sz="0" w:space="0" w:color="auto" w:frame="1"/>
          <w:lang w:eastAsia="ru-RU"/>
        </w:rPr>
        <w:t xml:space="preserve"> </w:t>
      </w:r>
      <w:r w:rsidRPr="00AA5922">
        <w:rPr>
          <w:rFonts w:ascii="Times New Roman" w:eastAsia="Times New Roman" w:hAnsi="Times New Roman" w:cs="Times New Roman"/>
          <w:b/>
          <w:bCs/>
          <w:color w:val="002060"/>
          <w:sz w:val="36"/>
          <w:szCs w:val="36"/>
          <w:u w:val="single"/>
          <w:lang w:eastAsia="ru-RU"/>
        </w:rPr>
        <w:t>Как работать с персональными данными в ГИС ЖКХ: права сторон и ответственность перед жителями</w:t>
      </w:r>
    </w:p>
    <w:p w:rsidR="00AA5922" w:rsidRDefault="00AA5922" w:rsidP="00AA5922">
      <w:pPr>
        <w:spacing w:after="0" w:line="240" w:lineRule="auto"/>
        <w:rPr>
          <w:rFonts w:ascii="Times New Roman" w:eastAsia="Calibri" w:hAnsi="Times New Roman" w:cs="Times New Roman"/>
          <w:b/>
          <w:color w:val="002060"/>
          <w:sz w:val="36"/>
          <w:szCs w:val="36"/>
          <w:u w:val="single"/>
          <w:lang w:eastAsia="ru-RU"/>
        </w:rPr>
      </w:pPr>
      <w:r w:rsidRPr="00AA5922">
        <w:rPr>
          <w:rFonts w:ascii="Times New Roman" w:eastAsia="Calibri" w:hAnsi="Times New Roman" w:cs="Times New Roman"/>
          <w:b/>
          <w:color w:val="002060"/>
          <w:sz w:val="36"/>
          <w:szCs w:val="36"/>
          <w:u w:val="single"/>
          <w:lang w:eastAsia="ru-RU"/>
        </w:rPr>
        <w:t>9. Какие последствия ждут работодателей в связи с повышением МРОТ с 01.01.2019.</w:t>
      </w:r>
    </w:p>
    <w:p w:rsidR="00852E69" w:rsidRDefault="00852E69" w:rsidP="00AA5922">
      <w:pPr>
        <w:spacing w:after="0" w:line="240" w:lineRule="auto"/>
        <w:rPr>
          <w:rFonts w:ascii="Times New Roman" w:eastAsia="Calibri" w:hAnsi="Times New Roman" w:cs="Times New Roman"/>
          <w:b/>
          <w:color w:val="002060"/>
          <w:sz w:val="36"/>
          <w:szCs w:val="36"/>
          <w:u w:val="single"/>
          <w:lang w:eastAsia="ru-RU"/>
        </w:rPr>
      </w:pPr>
    </w:p>
    <w:p w:rsidR="00852E69" w:rsidRPr="00852E69" w:rsidRDefault="00852E69" w:rsidP="00852E69">
      <w:pPr>
        <w:shd w:val="clear" w:color="auto" w:fill="FCF8F6"/>
        <w:spacing w:after="0" w:line="240" w:lineRule="auto"/>
        <w:ind w:right="60"/>
        <w:textAlignment w:val="center"/>
        <w:rPr>
          <w:rFonts w:ascii="Times New Roman" w:eastAsia="Times New Roman" w:hAnsi="Times New Roman" w:cs="Times New Roman"/>
          <w:b/>
          <w:color w:val="002060"/>
          <w:sz w:val="36"/>
          <w:szCs w:val="36"/>
          <w:u w:val="single"/>
          <w:lang w:eastAsia="ru-RU"/>
        </w:rPr>
      </w:pPr>
      <w:r w:rsidRPr="00852E69">
        <w:rPr>
          <w:rFonts w:ascii="Times New Roman" w:eastAsia="Times New Roman" w:hAnsi="Times New Roman" w:cs="Times New Roman"/>
          <w:b/>
          <w:color w:val="002060"/>
          <w:sz w:val="36"/>
          <w:szCs w:val="36"/>
          <w:u w:val="single"/>
          <w:bdr w:val="none" w:sz="0" w:space="0" w:color="auto" w:frame="1"/>
          <w:lang w:eastAsia="ru-RU"/>
        </w:rPr>
        <w:t>10.</w:t>
      </w:r>
      <w:r w:rsidRPr="00852E69">
        <w:rPr>
          <w:rFonts w:ascii="Times New Roman" w:eastAsia="Times New Roman" w:hAnsi="Times New Roman" w:cs="Times New Roman"/>
          <w:b/>
          <w:color w:val="002060"/>
          <w:sz w:val="36"/>
          <w:szCs w:val="36"/>
          <w:u w:val="single"/>
          <w:bdr w:val="none" w:sz="0" w:space="0" w:color="auto" w:frame="1"/>
          <w:lang w:eastAsia="ru-RU"/>
        </w:rPr>
        <w:t>Почему УО важно содержать в порядке техническую документацию на МКД</w:t>
      </w:r>
    </w:p>
    <w:p w:rsidR="00852E69" w:rsidRPr="00852E69" w:rsidRDefault="00852E69" w:rsidP="00AA5922">
      <w:pPr>
        <w:spacing w:after="0" w:line="240" w:lineRule="auto"/>
        <w:rPr>
          <w:rFonts w:ascii="Times New Roman" w:eastAsia="Calibri" w:hAnsi="Times New Roman" w:cs="Times New Roman"/>
          <w:b/>
          <w:color w:val="002060"/>
          <w:sz w:val="36"/>
          <w:szCs w:val="36"/>
          <w:u w:val="single"/>
          <w:lang w:eastAsia="ru-RU"/>
        </w:rPr>
      </w:pPr>
    </w:p>
    <w:p w:rsidR="00111337" w:rsidRPr="00AA5922" w:rsidRDefault="00111337" w:rsidP="00AA5922">
      <w:pPr>
        <w:spacing w:after="0" w:line="240" w:lineRule="auto"/>
        <w:rPr>
          <w:rFonts w:ascii="Times New Roman" w:eastAsia="Calibri" w:hAnsi="Times New Roman" w:cs="Times New Roman"/>
          <w:b/>
          <w:color w:val="002060"/>
          <w:sz w:val="36"/>
          <w:szCs w:val="36"/>
          <w:u w:val="single"/>
          <w:lang w:eastAsia="ru-RU"/>
        </w:rPr>
      </w:pPr>
      <w:r>
        <w:rPr>
          <w:rFonts w:ascii="Times New Roman" w:eastAsia="Calibri" w:hAnsi="Times New Roman" w:cs="Times New Roman"/>
          <w:b/>
          <w:color w:val="002060"/>
          <w:sz w:val="36"/>
          <w:szCs w:val="36"/>
          <w:u w:val="single"/>
          <w:lang w:eastAsia="ru-RU"/>
        </w:rPr>
        <w:t>---------------------------------------------------------------------------------------</w:t>
      </w:r>
    </w:p>
    <w:p w:rsidR="002C5593" w:rsidRDefault="002C5593"/>
    <w:p w:rsidR="002C5593" w:rsidRPr="001748F6" w:rsidRDefault="002C5593" w:rsidP="001748F6">
      <w:pPr>
        <w:pStyle w:val="a3"/>
        <w:numPr>
          <w:ilvl w:val="0"/>
          <w:numId w:val="17"/>
        </w:numPr>
        <w:rPr>
          <w:rFonts w:ascii="Times New Roman" w:hAnsi="Times New Roman" w:cs="Times New Roman"/>
          <w:b/>
          <w:color w:val="002060"/>
          <w:sz w:val="40"/>
          <w:szCs w:val="40"/>
          <w:u w:val="single"/>
        </w:rPr>
      </w:pPr>
      <w:r w:rsidRPr="001748F6">
        <w:rPr>
          <w:rFonts w:ascii="Times New Roman" w:hAnsi="Times New Roman" w:cs="Times New Roman"/>
          <w:b/>
          <w:color w:val="002060"/>
          <w:sz w:val="40"/>
          <w:szCs w:val="40"/>
          <w:u w:val="single"/>
        </w:rPr>
        <w:t>Основные новости ЖКХ:</w:t>
      </w:r>
    </w:p>
    <w:p w:rsidR="002C5593" w:rsidRDefault="002C5593">
      <w:pPr>
        <w:rPr>
          <w:rFonts w:ascii="Times New Roman" w:hAnsi="Times New Roman" w:cs="Times New Roman"/>
          <w:b/>
          <w:color w:val="002060"/>
          <w:sz w:val="32"/>
          <w:szCs w:val="32"/>
          <w:u w:val="single"/>
        </w:rPr>
      </w:pPr>
      <w:r w:rsidRPr="002C5593">
        <w:rPr>
          <w:rFonts w:ascii="Times New Roman" w:hAnsi="Times New Roman" w:cs="Times New Roman"/>
          <w:b/>
          <w:color w:val="002060"/>
          <w:sz w:val="32"/>
          <w:szCs w:val="32"/>
          <w:u w:val="single"/>
        </w:rPr>
        <w:t>- Общая информация о</w:t>
      </w:r>
      <w:r w:rsidR="00AA3C12">
        <w:rPr>
          <w:rFonts w:ascii="Times New Roman" w:hAnsi="Times New Roman" w:cs="Times New Roman"/>
          <w:b/>
          <w:color w:val="002060"/>
          <w:sz w:val="32"/>
          <w:szCs w:val="32"/>
          <w:u w:val="single"/>
        </w:rPr>
        <w:t xml:space="preserve"> итогах проведения XIV Ежегодного Всероссийского</w:t>
      </w:r>
      <w:r w:rsidRPr="002C5593">
        <w:rPr>
          <w:rFonts w:ascii="Times New Roman" w:hAnsi="Times New Roman" w:cs="Times New Roman"/>
          <w:b/>
          <w:color w:val="002060"/>
          <w:sz w:val="32"/>
          <w:szCs w:val="32"/>
          <w:u w:val="single"/>
        </w:rPr>
        <w:t xml:space="preserve"> Форум</w:t>
      </w:r>
      <w:r w:rsidR="00AA3C12">
        <w:rPr>
          <w:rFonts w:ascii="Times New Roman" w:hAnsi="Times New Roman" w:cs="Times New Roman"/>
          <w:b/>
          <w:color w:val="002060"/>
          <w:sz w:val="32"/>
          <w:szCs w:val="32"/>
          <w:u w:val="single"/>
        </w:rPr>
        <w:t>а</w:t>
      </w:r>
      <w:r w:rsidRPr="002C5593">
        <w:rPr>
          <w:rFonts w:ascii="Times New Roman" w:hAnsi="Times New Roman" w:cs="Times New Roman"/>
          <w:b/>
          <w:color w:val="002060"/>
          <w:sz w:val="32"/>
          <w:szCs w:val="32"/>
          <w:u w:val="single"/>
        </w:rPr>
        <w:t xml:space="preserve"> руководителей предприятий жилищного и коммунального хозяйства.</w:t>
      </w:r>
    </w:p>
    <w:p w:rsidR="000D7961" w:rsidRPr="00AA3C12" w:rsidRDefault="00A85C41" w:rsidP="000D7961">
      <w:pPr>
        <w:pStyle w:val="a9"/>
        <w:shd w:val="clear" w:color="auto" w:fill="FFFFFF"/>
        <w:spacing w:before="0" w:beforeAutospacing="0" w:after="150" w:afterAutospacing="0"/>
        <w:jc w:val="both"/>
        <w:rPr>
          <w:b/>
          <w:color w:val="002060"/>
          <w:sz w:val="28"/>
          <w:szCs w:val="28"/>
        </w:rPr>
      </w:pPr>
      <w:r w:rsidRPr="00AA3C12">
        <w:rPr>
          <w:b/>
          <w:color w:val="002060"/>
          <w:sz w:val="28"/>
          <w:szCs w:val="28"/>
          <w:lang w:val="en-US"/>
        </w:rPr>
        <w:t>C</w:t>
      </w:r>
      <w:r w:rsidRPr="00AA3C12">
        <w:rPr>
          <w:b/>
          <w:color w:val="002060"/>
          <w:sz w:val="28"/>
          <w:szCs w:val="28"/>
        </w:rPr>
        <w:t xml:space="preserve"> </w:t>
      </w:r>
      <w:r w:rsidR="000D7961" w:rsidRPr="00AA3C12">
        <w:rPr>
          <w:b/>
          <w:color w:val="002060"/>
          <w:sz w:val="28"/>
          <w:szCs w:val="28"/>
        </w:rPr>
        <w:t>5</w:t>
      </w:r>
      <w:r w:rsidRPr="00AA3C12">
        <w:rPr>
          <w:b/>
          <w:color w:val="002060"/>
          <w:sz w:val="28"/>
          <w:szCs w:val="28"/>
        </w:rPr>
        <w:t xml:space="preserve">-7 </w:t>
      </w:r>
      <w:r w:rsidR="00912F31" w:rsidRPr="00AA3C12">
        <w:rPr>
          <w:b/>
          <w:color w:val="002060"/>
          <w:sz w:val="28"/>
          <w:szCs w:val="28"/>
        </w:rPr>
        <w:t>в Москве бы</w:t>
      </w:r>
      <w:r w:rsidRPr="00AA3C12">
        <w:rPr>
          <w:b/>
          <w:color w:val="002060"/>
          <w:sz w:val="28"/>
          <w:szCs w:val="28"/>
        </w:rPr>
        <w:t>л организован и проведён</w:t>
      </w:r>
      <w:r w:rsidR="000D7961" w:rsidRPr="00AA3C12">
        <w:rPr>
          <w:b/>
          <w:color w:val="002060"/>
          <w:sz w:val="28"/>
          <w:szCs w:val="28"/>
        </w:rPr>
        <w:t xml:space="preserve"> XIV Ежегодный Всероссийский Форум руководителей предприятий жилищного и коммунального хозяйства, в рамках которого выступили с докладами ведущие эксперты отрасли.</w:t>
      </w:r>
    </w:p>
    <w:p w:rsidR="000D7961" w:rsidRPr="00A85C41" w:rsidRDefault="00AA3C12" w:rsidP="000D7961">
      <w:pPr>
        <w:pStyle w:val="a9"/>
        <w:shd w:val="clear" w:color="auto" w:fill="FFFFFF"/>
        <w:spacing w:before="0" w:beforeAutospacing="0" w:after="150" w:afterAutospacing="0"/>
        <w:jc w:val="both"/>
        <w:rPr>
          <w:color w:val="212121"/>
          <w:sz w:val="28"/>
          <w:szCs w:val="28"/>
        </w:rPr>
      </w:pPr>
      <w:r>
        <w:rPr>
          <w:color w:val="212121"/>
          <w:sz w:val="28"/>
          <w:szCs w:val="28"/>
        </w:rPr>
        <w:t xml:space="preserve">       </w:t>
      </w:r>
      <w:r w:rsidR="000D7961" w:rsidRPr="00A85C41">
        <w:rPr>
          <w:color w:val="212121"/>
          <w:sz w:val="28"/>
          <w:szCs w:val="28"/>
        </w:rPr>
        <w:t>В мероприятии, организованном совместной работой Информационного портала «Управление ЖКХ» и Комитета ТПП РФ по предпринимательству в сфере жилищного и коммунального хозяйства, приняли участие более 400 руководителей и специалистов отраслевых организаций из большинства регионов Российской Федерации.</w:t>
      </w:r>
    </w:p>
    <w:p w:rsidR="000D7961" w:rsidRPr="00A85C41" w:rsidRDefault="00AA3C12" w:rsidP="000D7961">
      <w:pPr>
        <w:pStyle w:val="a9"/>
        <w:shd w:val="clear" w:color="auto" w:fill="FFFFFF"/>
        <w:spacing w:before="0" w:beforeAutospacing="0" w:after="150" w:afterAutospacing="0"/>
        <w:jc w:val="both"/>
        <w:rPr>
          <w:color w:val="212121"/>
          <w:sz w:val="28"/>
          <w:szCs w:val="28"/>
        </w:rPr>
      </w:pPr>
      <w:r>
        <w:rPr>
          <w:color w:val="212121"/>
          <w:sz w:val="28"/>
          <w:szCs w:val="28"/>
        </w:rPr>
        <w:lastRenderedPageBreak/>
        <w:t xml:space="preserve">       </w:t>
      </w:r>
      <w:r w:rsidR="000D7961" w:rsidRPr="00A85C41">
        <w:rPr>
          <w:color w:val="212121"/>
          <w:sz w:val="28"/>
          <w:szCs w:val="28"/>
        </w:rPr>
        <w:t>Модератором секций Форума по традиции стал </w:t>
      </w:r>
      <w:r w:rsidR="000D7961" w:rsidRPr="00A85C41">
        <w:rPr>
          <w:b/>
          <w:bCs/>
          <w:color w:val="212121"/>
          <w:sz w:val="28"/>
          <w:szCs w:val="28"/>
        </w:rPr>
        <w:t>Широков Андрей Вячеславович</w:t>
      </w:r>
      <w:r w:rsidR="000D7961" w:rsidRPr="00A85C41">
        <w:rPr>
          <w:color w:val="212121"/>
          <w:sz w:val="28"/>
          <w:szCs w:val="28"/>
        </w:rPr>
        <w:t>, Председатель Комитета Торгово-промышленной палаты Российской Федерации по предпринимательству в сфере жилищного и коммунального хозяйства.</w:t>
      </w:r>
    </w:p>
    <w:p w:rsidR="000D7961" w:rsidRPr="00A85C41" w:rsidRDefault="00AA3C12" w:rsidP="000D7961">
      <w:pPr>
        <w:pStyle w:val="a9"/>
        <w:shd w:val="clear" w:color="auto" w:fill="FFFFFF"/>
        <w:spacing w:before="0" w:beforeAutospacing="0" w:after="150" w:afterAutospacing="0"/>
        <w:jc w:val="both"/>
        <w:rPr>
          <w:color w:val="212121"/>
          <w:sz w:val="28"/>
          <w:szCs w:val="28"/>
        </w:rPr>
      </w:pPr>
      <w:r>
        <w:rPr>
          <w:color w:val="212121"/>
          <w:sz w:val="28"/>
          <w:szCs w:val="28"/>
        </w:rPr>
        <w:t xml:space="preserve">       </w:t>
      </w:r>
      <w:r w:rsidR="000D7961" w:rsidRPr="00A85C41">
        <w:rPr>
          <w:color w:val="212121"/>
          <w:sz w:val="28"/>
          <w:szCs w:val="28"/>
        </w:rPr>
        <w:t>В ходе мероприятия он отметил важность непосредственного общения с представителями государственных органов власти и возможность услышать обо всех изменениях законодательства из первых уст.</w:t>
      </w:r>
    </w:p>
    <w:p w:rsidR="000D7961" w:rsidRPr="00A85C41" w:rsidRDefault="000D7961" w:rsidP="000D7961">
      <w:pPr>
        <w:pStyle w:val="a9"/>
        <w:shd w:val="clear" w:color="auto" w:fill="FFFFFF"/>
        <w:spacing w:before="0" w:beforeAutospacing="0" w:after="150" w:afterAutospacing="0"/>
        <w:jc w:val="both"/>
        <w:rPr>
          <w:color w:val="212121"/>
          <w:sz w:val="28"/>
          <w:szCs w:val="28"/>
        </w:rPr>
      </w:pPr>
      <w:r w:rsidRPr="00A85C41">
        <w:rPr>
          <w:color w:val="212121"/>
          <w:sz w:val="28"/>
          <w:szCs w:val="28"/>
        </w:rPr>
        <w:t> </w:t>
      </w:r>
      <w:r w:rsidR="00AA3C12">
        <w:rPr>
          <w:color w:val="212121"/>
          <w:sz w:val="28"/>
          <w:szCs w:val="28"/>
        </w:rPr>
        <w:t xml:space="preserve">  </w:t>
      </w:r>
      <w:r w:rsidRPr="00A85C41">
        <w:rPr>
          <w:color w:val="212121"/>
          <w:sz w:val="28"/>
          <w:szCs w:val="28"/>
        </w:rPr>
        <w:t>«Мне хотелось бы, чтобы вы понимали их процесс мышления, потому что их выступление показывает над чем они работают и как они мыслят, потому что, потом вы берете нормативные документы, начинаете ими пользоваться и не пони</w:t>
      </w:r>
      <w:r w:rsidR="00912F31">
        <w:rPr>
          <w:color w:val="212121"/>
          <w:sz w:val="28"/>
          <w:szCs w:val="28"/>
        </w:rPr>
        <w:t>маете, как это можно исполнить»</w:t>
      </w:r>
      <w:r w:rsidRPr="00A85C41">
        <w:rPr>
          <w:color w:val="212121"/>
          <w:sz w:val="28"/>
          <w:szCs w:val="28"/>
        </w:rPr>
        <w:t>.</w:t>
      </w:r>
    </w:p>
    <w:p w:rsidR="000D7961" w:rsidRPr="00A85C41" w:rsidRDefault="000D7961" w:rsidP="000D7961">
      <w:pPr>
        <w:pStyle w:val="a9"/>
        <w:shd w:val="clear" w:color="auto" w:fill="FFFFFF"/>
        <w:spacing w:before="0" w:beforeAutospacing="0" w:after="150" w:afterAutospacing="0"/>
        <w:jc w:val="both"/>
        <w:rPr>
          <w:color w:val="212121"/>
          <w:sz w:val="28"/>
          <w:szCs w:val="28"/>
        </w:rPr>
      </w:pPr>
      <w:r w:rsidRPr="00192D55">
        <w:rPr>
          <w:b/>
          <w:color w:val="002060"/>
          <w:sz w:val="28"/>
          <w:szCs w:val="28"/>
          <w:u w:val="single"/>
        </w:rPr>
        <w:t>Первый день мероприятия открыло пленарное заседание</w:t>
      </w:r>
      <w:r w:rsidRPr="00A85C41">
        <w:rPr>
          <w:color w:val="212121"/>
          <w:sz w:val="28"/>
          <w:szCs w:val="28"/>
        </w:rPr>
        <w:t>, в рамках которого выступили представители профильных ведомств, осуществляющих регулирование отрасли ЖКХ, в числе которых подвел итоги 2018 года и осветил планируемые изменения законодательства на 2019 год </w:t>
      </w:r>
      <w:proofErr w:type="spellStart"/>
      <w:r w:rsidRPr="00A85C41">
        <w:rPr>
          <w:b/>
          <w:bCs/>
          <w:color w:val="212121"/>
          <w:sz w:val="28"/>
          <w:szCs w:val="28"/>
        </w:rPr>
        <w:t>Качкаев</w:t>
      </w:r>
      <w:proofErr w:type="spellEnd"/>
      <w:r w:rsidRPr="00A85C41">
        <w:rPr>
          <w:b/>
          <w:bCs/>
          <w:color w:val="212121"/>
          <w:sz w:val="28"/>
          <w:szCs w:val="28"/>
        </w:rPr>
        <w:t xml:space="preserve"> Павел Рюрикович</w:t>
      </w:r>
      <w:r w:rsidRPr="00A85C41">
        <w:rPr>
          <w:color w:val="212121"/>
          <w:sz w:val="28"/>
          <w:szCs w:val="28"/>
        </w:rPr>
        <w:t>, Заместитель председателя Комитета по жилищной политике и жилищно-коммунальному хозяйству.</w:t>
      </w:r>
    </w:p>
    <w:p w:rsidR="000D7961" w:rsidRPr="00A85C41" w:rsidRDefault="000D7961" w:rsidP="000D7961">
      <w:pPr>
        <w:pStyle w:val="a9"/>
        <w:shd w:val="clear" w:color="auto" w:fill="FFFFFF"/>
        <w:spacing w:before="0" w:beforeAutospacing="0" w:after="150" w:afterAutospacing="0"/>
        <w:jc w:val="both"/>
        <w:rPr>
          <w:color w:val="212121"/>
          <w:sz w:val="28"/>
          <w:szCs w:val="28"/>
        </w:rPr>
      </w:pPr>
      <w:proofErr w:type="spellStart"/>
      <w:r w:rsidRPr="00A85C41">
        <w:rPr>
          <w:color w:val="212121"/>
          <w:sz w:val="28"/>
          <w:szCs w:val="28"/>
        </w:rPr>
        <w:t>Качкаев</w:t>
      </w:r>
      <w:proofErr w:type="spellEnd"/>
      <w:r w:rsidRPr="00A85C41">
        <w:rPr>
          <w:color w:val="212121"/>
          <w:sz w:val="28"/>
          <w:szCs w:val="28"/>
        </w:rPr>
        <w:t xml:space="preserve"> доложил о ряде законопроектов, находящихся на рассмотрении Правительства РФ и Государственной Думы. В числе проектов, которые осветил депутат: законопроект о содержании газового оборудования, изменения, касающиеся государственного жилищного надзора и проект о перепланировке нежилых помещений. Кроме того, </w:t>
      </w:r>
      <w:proofErr w:type="spellStart"/>
      <w:r w:rsidRPr="00A85C41">
        <w:rPr>
          <w:color w:val="212121"/>
          <w:sz w:val="28"/>
          <w:szCs w:val="28"/>
        </w:rPr>
        <w:t>Качкаев</w:t>
      </w:r>
      <w:proofErr w:type="spellEnd"/>
      <w:r w:rsidRPr="00A85C41">
        <w:rPr>
          <w:color w:val="212121"/>
          <w:sz w:val="28"/>
          <w:szCs w:val="28"/>
        </w:rPr>
        <w:t xml:space="preserve"> сообщил о законопроекте, второе чтение которого состоится весной 2019 года – система государственного учета жилого фонда.</w:t>
      </w:r>
    </w:p>
    <w:p w:rsidR="000D7961" w:rsidRPr="00A85C41" w:rsidRDefault="00AA3C12" w:rsidP="000D7961">
      <w:pPr>
        <w:pStyle w:val="a9"/>
        <w:shd w:val="clear" w:color="auto" w:fill="FFFFFF"/>
        <w:spacing w:before="0" w:beforeAutospacing="0" w:after="150" w:afterAutospacing="0"/>
        <w:jc w:val="both"/>
        <w:rPr>
          <w:color w:val="212121"/>
          <w:sz w:val="28"/>
          <w:szCs w:val="28"/>
        </w:rPr>
      </w:pPr>
      <w:r>
        <w:rPr>
          <w:color w:val="212121"/>
          <w:sz w:val="28"/>
          <w:szCs w:val="28"/>
        </w:rPr>
        <w:t xml:space="preserve">       </w:t>
      </w:r>
      <w:r w:rsidR="000D7961" w:rsidRPr="00A85C41">
        <w:rPr>
          <w:color w:val="212121"/>
          <w:sz w:val="28"/>
          <w:szCs w:val="28"/>
        </w:rPr>
        <w:t>В пленарном заседании выступил с докладом </w:t>
      </w:r>
      <w:proofErr w:type="spellStart"/>
      <w:r w:rsidR="000D7961" w:rsidRPr="00A85C41">
        <w:rPr>
          <w:b/>
          <w:bCs/>
          <w:color w:val="212121"/>
          <w:sz w:val="28"/>
          <w:szCs w:val="28"/>
        </w:rPr>
        <w:t>Талалыкин</w:t>
      </w:r>
      <w:proofErr w:type="spellEnd"/>
      <w:r w:rsidR="000D7961" w:rsidRPr="00A85C41">
        <w:rPr>
          <w:b/>
          <w:bCs/>
          <w:color w:val="212121"/>
          <w:sz w:val="28"/>
          <w:szCs w:val="28"/>
        </w:rPr>
        <w:t xml:space="preserve"> Владимир Михайлович</w:t>
      </w:r>
      <w:r w:rsidR="000D7961" w:rsidRPr="00A85C41">
        <w:rPr>
          <w:color w:val="212121"/>
          <w:sz w:val="28"/>
          <w:szCs w:val="28"/>
        </w:rPr>
        <w:t>, Первый Заместитель Генерального директора ГК «Фонд содействия реформированию ЖКХ». Он рассказал о целях и задачах Фонда ЖКХ в рамках реализации национального проекта “Жилье и городская среда”, а также подвел итоги деятельности Фонда в 2018 году.</w:t>
      </w:r>
    </w:p>
    <w:p w:rsidR="000D7961" w:rsidRPr="00A85C41" w:rsidRDefault="00AA3C12" w:rsidP="000D7961">
      <w:pPr>
        <w:pStyle w:val="a9"/>
        <w:shd w:val="clear" w:color="auto" w:fill="FFFFFF"/>
        <w:spacing w:before="0" w:beforeAutospacing="0" w:after="150" w:afterAutospacing="0"/>
        <w:jc w:val="both"/>
        <w:rPr>
          <w:color w:val="212121"/>
          <w:sz w:val="28"/>
          <w:szCs w:val="28"/>
        </w:rPr>
      </w:pPr>
      <w:r>
        <w:rPr>
          <w:color w:val="212121"/>
          <w:sz w:val="28"/>
          <w:szCs w:val="28"/>
        </w:rPr>
        <w:t xml:space="preserve">       </w:t>
      </w:r>
      <w:r w:rsidR="000D7961" w:rsidRPr="00A85C41">
        <w:rPr>
          <w:color w:val="212121"/>
          <w:sz w:val="28"/>
          <w:szCs w:val="28"/>
        </w:rPr>
        <w:t>Также в заседании приняли участие </w:t>
      </w:r>
      <w:proofErr w:type="spellStart"/>
      <w:r w:rsidR="000D7961" w:rsidRPr="00A85C41">
        <w:rPr>
          <w:b/>
          <w:bCs/>
          <w:color w:val="212121"/>
          <w:sz w:val="28"/>
          <w:szCs w:val="28"/>
        </w:rPr>
        <w:t>Цышевская</w:t>
      </w:r>
      <w:proofErr w:type="spellEnd"/>
      <w:r w:rsidR="000D7961" w:rsidRPr="00A85C41">
        <w:rPr>
          <w:b/>
          <w:bCs/>
          <w:color w:val="212121"/>
          <w:sz w:val="28"/>
          <w:szCs w:val="28"/>
        </w:rPr>
        <w:t xml:space="preserve"> Елена Витальевна</w:t>
      </w:r>
      <w:r w:rsidR="000D7961" w:rsidRPr="00A85C41">
        <w:rPr>
          <w:color w:val="212121"/>
          <w:sz w:val="28"/>
          <w:szCs w:val="28"/>
        </w:rPr>
        <w:t>, Заместитель начальника управления в сфере жилищно-коммунального хозяйства Федеральной антимонопольной службы, </w:t>
      </w:r>
      <w:proofErr w:type="spellStart"/>
      <w:r w:rsidR="000D7961" w:rsidRPr="00A85C41">
        <w:rPr>
          <w:b/>
          <w:bCs/>
          <w:color w:val="212121"/>
          <w:sz w:val="28"/>
          <w:szCs w:val="28"/>
        </w:rPr>
        <w:t>Шерешовец</w:t>
      </w:r>
      <w:proofErr w:type="spellEnd"/>
      <w:r w:rsidR="000D7961" w:rsidRPr="00A85C41">
        <w:rPr>
          <w:b/>
          <w:bCs/>
          <w:color w:val="212121"/>
          <w:sz w:val="28"/>
          <w:szCs w:val="28"/>
        </w:rPr>
        <w:t xml:space="preserve"> Елена Владимировна</w:t>
      </w:r>
      <w:r w:rsidR="000D7961" w:rsidRPr="00A85C41">
        <w:rPr>
          <w:color w:val="212121"/>
          <w:sz w:val="28"/>
          <w:szCs w:val="28"/>
        </w:rPr>
        <w:t>, Член Экспертного Совета Государственной Думы Российской Федерации, Директор СРО «Качество. Инновации. Технологии» и </w:t>
      </w:r>
      <w:proofErr w:type="spellStart"/>
      <w:r w:rsidR="000D7961" w:rsidRPr="00A85C41">
        <w:rPr>
          <w:b/>
          <w:bCs/>
          <w:color w:val="212121"/>
          <w:sz w:val="28"/>
          <w:szCs w:val="28"/>
        </w:rPr>
        <w:t>Киракосян</w:t>
      </w:r>
      <w:proofErr w:type="spellEnd"/>
      <w:r w:rsidR="000D7961" w:rsidRPr="00A85C41">
        <w:rPr>
          <w:b/>
          <w:bCs/>
          <w:color w:val="212121"/>
          <w:sz w:val="28"/>
          <w:szCs w:val="28"/>
        </w:rPr>
        <w:t xml:space="preserve"> </w:t>
      </w:r>
      <w:proofErr w:type="spellStart"/>
      <w:r w:rsidR="000D7961" w:rsidRPr="00A85C41">
        <w:rPr>
          <w:b/>
          <w:bCs/>
          <w:color w:val="212121"/>
          <w:sz w:val="28"/>
          <w:szCs w:val="28"/>
        </w:rPr>
        <w:t>Сусана</w:t>
      </w:r>
      <w:proofErr w:type="spellEnd"/>
      <w:r w:rsidR="000D7961" w:rsidRPr="00A85C41">
        <w:rPr>
          <w:b/>
          <w:bCs/>
          <w:color w:val="212121"/>
          <w:sz w:val="28"/>
          <w:szCs w:val="28"/>
        </w:rPr>
        <w:t xml:space="preserve"> </w:t>
      </w:r>
      <w:proofErr w:type="spellStart"/>
      <w:r w:rsidR="000D7961" w:rsidRPr="00A85C41">
        <w:rPr>
          <w:b/>
          <w:bCs/>
          <w:color w:val="212121"/>
          <w:sz w:val="28"/>
          <w:szCs w:val="28"/>
        </w:rPr>
        <w:t>Арсеновна</w:t>
      </w:r>
      <w:proofErr w:type="spellEnd"/>
      <w:r w:rsidR="000D7961" w:rsidRPr="00A85C41">
        <w:rPr>
          <w:color w:val="212121"/>
          <w:sz w:val="28"/>
          <w:szCs w:val="28"/>
        </w:rPr>
        <w:t>, Независимый эксперт по антикоррупционной экспертизе НПА, Член секции «Энергосбережение» при Экспертном Совете Комитета Госдумы по жилищной политике и ЖКХ, кандидат юридических наук, доцент.</w:t>
      </w:r>
    </w:p>
    <w:p w:rsidR="000D7961" w:rsidRPr="00A85C41" w:rsidRDefault="00AA3C12" w:rsidP="000D7961">
      <w:pPr>
        <w:pStyle w:val="a9"/>
        <w:shd w:val="clear" w:color="auto" w:fill="FFFFFF"/>
        <w:spacing w:before="0" w:beforeAutospacing="0" w:after="150" w:afterAutospacing="0"/>
        <w:jc w:val="both"/>
        <w:rPr>
          <w:color w:val="212121"/>
          <w:sz w:val="28"/>
          <w:szCs w:val="28"/>
        </w:rPr>
      </w:pPr>
      <w:r w:rsidRPr="00AA3C12">
        <w:rPr>
          <w:b/>
          <w:color w:val="002060"/>
          <w:sz w:val="28"/>
          <w:szCs w:val="28"/>
        </w:rPr>
        <w:t xml:space="preserve">      </w:t>
      </w:r>
      <w:r>
        <w:rPr>
          <w:b/>
          <w:color w:val="002060"/>
          <w:sz w:val="28"/>
          <w:szCs w:val="28"/>
          <w:u w:val="single"/>
        </w:rPr>
        <w:t xml:space="preserve"> </w:t>
      </w:r>
      <w:r w:rsidR="000D7961" w:rsidRPr="00192D55">
        <w:rPr>
          <w:b/>
          <w:color w:val="002060"/>
          <w:sz w:val="28"/>
          <w:szCs w:val="28"/>
          <w:u w:val="single"/>
        </w:rPr>
        <w:t>Далее состоялась тематическая секция по вопросам договорных отношений между УО, РСО и потребителями</w:t>
      </w:r>
      <w:r w:rsidR="000D7961" w:rsidRPr="00A85C41">
        <w:rPr>
          <w:b/>
          <w:color w:val="212121"/>
          <w:sz w:val="28"/>
          <w:szCs w:val="28"/>
        </w:rPr>
        <w:t>. С разъяснениями по ФЗ №59-ФЗ о переходе на прямые договоры выступил </w:t>
      </w:r>
      <w:r w:rsidR="000D7961" w:rsidRPr="00A85C41">
        <w:rPr>
          <w:b/>
          <w:bCs/>
          <w:color w:val="212121"/>
          <w:sz w:val="28"/>
          <w:szCs w:val="28"/>
        </w:rPr>
        <w:t>Филимонов Сергей Леонидович</w:t>
      </w:r>
      <w:r w:rsidR="000D7961" w:rsidRPr="00A85C41">
        <w:rPr>
          <w:color w:val="212121"/>
          <w:sz w:val="28"/>
          <w:szCs w:val="28"/>
        </w:rPr>
        <w:t>, Ведущий российский юрист в области договорных отношений в сфере ЖКХ, Член Комитета ТПП РФ по предпринимательству в сфере ЖКХ.</w:t>
      </w:r>
    </w:p>
    <w:p w:rsidR="000D7961" w:rsidRPr="00A85C41" w:rsidRDefault="00AA3C12" w:rsidP="000D7961">
      <w:pPr>
        <w:pStyle w:val="a9"/>
        <w:shd w:val="clear" w:color="auto" w:fill="FFFFFF"/>
        <w:spacing w:before="0" w:beforeAutospacing="0" w:after="150" w:afterAutospacing="0"/>
        <w:jc w:val="both"/>
        <w:rPr>
          <w:color w:val="212121"/>
          <w:sz w:val="28"/>
          <w:szCs w:val="28"/>
        </w:rPr>
      </w:pPr>
      <w:r>
        <w:rPr>
          <w:color w:val="212121"/>
          <w:sz w:val="28"/>
          <w:szCs w:val="28"/>
        </w:rPr>
        <w:t xml:space="preserve">       </w:t>
      </w:r>
      <w:r w:rsidR="000D7961" w:rsidRPr="00A85C41">
        <w:rPr>
          <w:color w:val="212121"/>
          <w:sz w:val="28"/>
          <w:szCs w:val="28"/>
        </w:rPr>
        <w:t xml:space="preserve">По словам эксперта, принятый закон о прямых отношениях разнится с изначальной версией проекта. На сегодняшний день закон фактически не создает чего-то нового в </w:t>
      </w:r>
      <w:r w:rsidR="000D7961" w:rsidRPr="00A85C41">
        <w:rPr>
          <w:color w:val="212121"/>
          <w:sz w:val="28"/>
          <w:szCs w:val="28"/>
        </w:rPr>
        <w:lastRenderedPageBreak/>
        <w:t>отношениях предприятий и потребителей. Он узаконивает ранее сложившиеся договорные отношения и привносит очередные проблемы.</w:t>
      </w:r>
    </w:p>
    <w:p w:rsidR="000D7961" w:rsidRPr="00A85C41" w:rsidRDefault="00AA3C12" w:rsidP="000D7961">
      <w:pPr>
        <w:pStyle w:val="a9"/>
        <w:shd w:val="clear" w:color="auto" w:fill="FFFFFF"/>
        <w:spacing w:before="0" w:beforeAutospacing="0" w:after="150" w:afterAutospacing="0"/>
        <w:jc w:val="both"/>
        <w:rPr>
          <w:color w:val="212121"/>
          <w:sz w:val="28"/>
          <w:szCs w:val="28"/>
        </w:rPr>
      </w:pPr>
      <w:r>
        <w:rPr>
          <w:color w:val="212121"/>
          <w:sz w:val="28"/>
          <w:szCs w:val="28"/>
        </w:rPr>
        <w:t xml:space="preserve">       </w:t>
      </w:r>
      <w:r w:rsidR="000D7961" w:rsidRPr="00A85C41">
        <w:rPr>
          <w:color w:val="212121"/>
          <w:sz w:val="28"/>
          <w:szCs w:val="28"/>
        </w:rPr>
        <w:t>Также в секции приняли участие </w:t>
      </w:r>
      <w:r w:rsidR="000D7961" w:rsidRPr="00A85C41">
        <w:rPr>
          <w:b/>
          <w:bCs/>
          <w:color w:val="212121"/>
          <w:sz w:val="28"/>
          <w:szCs w:val="28"/>
        </w:rPr>
        <w:t>Гордеев Дмитрий Павлович</w:t>
      </w:r>
      <w:r w:rsidR="000D7961" w:rsidRPr="00A85C41">
        <w:rPr>
          <w:color w:val="212121"/>
          <w:sz w:val="28"/>
          <w:szCs w:val="28"/>
        </w:rPr>
        <w:t>, Ведущий юрисконсульт направления “Городское хозяйство” Фонда «Институт экономики города», </w:t>
      </w:r>
      <w:proofErr w:type="spellStart"/>
      <w:r w:rsidR="000D7961" w:rsidRPr="00A85C41">
        <w:rPr>
          <w:b/>
          <w:bCs/>
          <w:color w:val="212121"/>
          <w:sz w:val="28"/>
          <w:szCs w:val="28"/>
        </w:rPr>
        <w:t>Оганисян</w:t>
      </w:r>
      <w:proofErr w:type="spellEnd"/>
      <w:r w:rsidR="000D7961" w:rsidRPr="00A85C41">
        <w:rPr>
          <w:b/>
          <w:bCs/>
          <w:color w:val="212121"/>
          <w:sz w:val="28"/>
          <w:szCs w:val="28"/>
        </w:rPr>
        <w:t xml:space="preserve"> Сурен Артурович</w:t>
      </w:r>
      <w:r w:rsidR="000D7961" w:rsidRPr="00A85C41">
        <w:rPr>
          <w:color w:val="212121"/>
          <w:sz w:val="28"/>
          <w:szCs w:val="28"/>
        </w:rPr>
        <w:t>, Начальник отдела антимонопольного контроля Управления регулирования в сфере ЖКХ Федеральной антимонопольной службы, </w:t>
      </w:r>
      <w:r w:rsidR="000D7961" w:rsidRPr="00A85C41">
        <w:rPr>
          <w:b/>
          <w:bCs/>
          <w:color w:val="212121"/>
          <w:sz w:val="28"/>
          <w:szCs w:val="28"/>
        </w:rPr>
        <w:t>Жаринова Екатерина Анатольевна</w:t>
      </w:r>
      <w:r w:rsidR="000D7961" w:rsidRPr="00A85C41">
        <w:rPr>
          <w:color w:val="212121"/>
          <w:sz w:val="28"/>
          <w:szCs w:val="28"/>
        </w:rPr>
        <w:t xml:space="preserve">, Руководитель отдела </w:t>
      </w:r>
      <w:proofErr w:type="spellStart"/>
      <w:r w:rsidR="000D7961" w:rsidRPr="00A85C41">
        <w:rPr>
          <w:color w:val="212121"/>
          <w:sz w:val="28"/>
          <w:szCs w:val="28"/>
        </w:rPr>
        <w:t>биллинговых</w:t>
      </w:r>
      <w:proofErr w:type="spellEnd"/>
      <w:r w:rsidR="000D7961" w:rsidRPr="00A85C41">
        <w:rPr>
          <w:color w:val="212121"/>
          <w:sz w:val="28"/>
          <w:szCs w:val="28"/>
        </w:rPr>
        <w:t xml:space="preserve"> проектов ACCORD POST и </w:t>
      </w:r>
      <w:r w:rsidR="000D7961" w:rsidRPr="00A85C41">
        <w:rPr>
          <w:b/>
          <w:bCs/>
          <w:color w:val="212121"/>
          <w:sz w:val="28"/>
          <w:szCs w:val="28"/>
        </w:rPr>
        <w:t xml:space="preserve">Вербицкий Александр </w:t>
      </w:r>
      <w:proofErr w:type="spellStart"/>
      <w:r w:rsidR="000D7961" w:rsidRPr="00A85C41">
        <w:rPr>
          <w:b/>
          <w:bCs/>
          <w:color w:val="212121"/>
          <w:sz w:val="28"/>
          <w:szCs w:val="28"/>
        </w:rPr>
        <w:t>Саулович</w:t>
      </w:r>
      <w:proofErr w:type="spellEnd"/>
      <w:r w:rsidR="000D7961" w:rsidRPr="00A85C41">
        <w:rPr>
          <w:color w:val="212121"/>
          <w:sz w:val="28"/>
          <w:szCs w:val="28"/>
        </w:rPr>
        <w:t>, Руководитель Экспертного совета Комитета Торгово-промышленной палаты Российской Федерации по предпринимательству в сфере жилищного и коммунального хозяйства.</w:t>
      </w:r>
    </w:p>
    <w:p w:rsidR="000D7961" w:rsidRPr="00A85C41" w:rsidRDefault="00AA3C12" w:rsidP="000D7961">
      <w:pPr>
        <w:pStyle w:val="a9"/>
        <w:shd w:val="clear" w:color="auto" w:fill="FFFFFF"/>
        <w:spacing w:before="0" w:beforeAutospacing="0" w:after="150" w:afterAutospacing="0"/>
        <w:jc w:val="both"/>
        <w:rPr>
          <w:color w:val="212121"/>
          <w:sz w:val="28"/>
          <w:szCs w:val="28"/>
        </w:rPr>
      </w:pPr>
      <w:r w:rsidRPr="004F6016">
        <w:rPr>
          <w:b/>
          <w:color w:val="002060"/>
          <w:sz w:val="32"/>
          <w:szCs w:val="32"/>
        </w:rPr>
        <w:t xml:space="preserve">     </w:t>
      </w:r>
      <w:r w:rsidR="000D7961" w:rsidRPr="004F6016">
        <w:rPr>
          <w:b/>
          <w:color w:val="002060"/>
          <w:sz w:val="32"/>
          <w:szCs w:val="32"/>
          <w:u w:val="single"/>
        </w:rPr>
        <w:t xml:space="preserve">Завершила первый день дискуссия о </w:t>
      </w:r>
      <w:proofErr w:type="spellStart"/>
      <w:r w:rsidR="000D7961" w:rsidRPr="004F6016">
        <w:rPr>
          <w:b/>
          <w:color w:val="002060"/>
          <w:sz w:val="32"/>
          <w:szCs w:val="32"/>
          <w:u w:val="single"/>
        </w:rPr>
        <w:t>цифровизации</w:t>
      </w:r>
      <w:proofErr w:type="spellEnd"/>
      <w:r w:rsidR="000D7961" w:rsidRPr="004F6016">
        <w:rPr>
          <w:b/>
          <w:color w:val="002060"/>
          <w:sz w:val="32"/>
          <w:szCs w:val="32"/>
          <w:u w:val="single"/>
        </w:rPr>
        <w:t xml:space="preserve"> отрасли и работе в ГИС ЖКХ</w:t>
      </w:r>
      <w:r w:rsidR="000D7961" w:rsidRPr="004F6016">
        <w:rPr>
          <w:color w:val="002060"/>
          <w:sz w:val="32"/>
          <w:szCs w:val="32"/>
          <w:u w:val="single"/>
        </w:rPr>
        <w:t>.</w:t>
      </w:r>
      <w:r w:rsidR="000D7961" w:rsidRPr="00192D55">
        <w:rPr>
          <w:color w:val="002060"/>
          <w:sz w:val="28"/>
          <w:szCs w:val="28"/>
        </w:rPr>
        <w:t xml:space="preserve"> </w:t>
      </w:r>
      <w:r w:rsidR="000D7961" w:rsidRPr="00A85C41">
        <w:rPr>
          <w:color w:val="212121"/>
          <w:sz w:val="28"/>
          <w:szCs w:val="28"/>
        </w:rPr>
        <w:t>В рамках секции состоялось экспертное выступление </w:t>
      </w:r>
      <w:r w:rsidR="000D7961" w:rsidRPr="00A85C41">
        <w:rPr>
          <w:b/>
          <w:bCs/>
          <w:color w:val="212121"/>
          <w:sz w:val="28"/>
          <w:szCs w:val="28"/>
        </w:rPr>
        <w:t>Суровой Надежды Юрьевны</w:t>
      </w:r>
      <w:r w:rsidR="000D7961" w:rsidRPr="00A85C41">
        <w:rPr>
          <w:color w:val="212121"/>
          <w:sz w:val="28"/>
          <w:szCs w:val="28"/>
        </w:rPr>
        <w:t xml:space="preserve">, Директора института управления и социально-экономического проектирования РЭУ им. Г.В. Плеханова, Члена Экспертного совета Государственной Думы ФС РФ по цифровой экономике и </w:t>
      </w:r>
      <w:proofErr w:type="spellStart"/>
      <w:r w:rsidR="000D7961" w:rsidRPr="00A85C41">
        <w:rPr>
          <w:color w:val="212121"/>
          <w:sz w:val="28"/>
          <w:szCs w:val="28"/>
        </w:rPr>
        <w:t>блокчейн</w:t>
      </w:r>
      <w:proofErr w:type="spellEnd"/>
      <w:r w:rsidR="000D7961" w:rsidRPr="00A85C41">
        <w:rPr>
          <w:color w:val="212121"/>
          <w:sz w:val="28"/>
          <w:szCs w:val="28"/>
        </w:rPr>
        <w:t>-технологиям. В ходе своего доклада Надежда Юрьевна показала два информативных видеоролика о развитии и будущем всех сфер Российской экономики.</w:t>
      </w:r>
    </w:p>
    <w:p w:rsidR="000D7961" w:rsidRPr="00A85C41" w:rsidRDefault="00AA3C12" w:rsidP="000D7961">
      <w:pPr>
        <w:pStyle w:val="a9"/>
        <w:shd w:val="clear" w:color="auto" w:fill="FFFFFF"/>
        <w:spacing w:before="0" w:beforeAutospacing="0" w:after="150" w:afterAutospacing="0"/>
        <w:jc w:val="both"/>
        <w:rPr>
          <w:color w:val="212121"/>
          <w:sz w:val="28"/>
          <w:szCs w:val="28"/>
        </w:rPr>
      </w:pPr>
      <w:r>
        <w:rPr>
          <w:color w:val="212121"/>
          <w:sz w:val="28"/>
          <w:szCs w:val="28"/>
        </w:rPr>
        <w:t xml:space="preserve">       </w:t>
      </w:r>
      <w:r w:rsidR="000D7961" w:rsidRPr="00A85C41">
        <w:rPr>
          <w:color w:val="212121"/>
          <w:sz w:val="28"/>
          <w:szCs w:val="28"/>
        </w:rPr>
        <w:t xml:space="preserve">О работе в ГИС ЖКХ рассказали опытные эксперты, принимающие непосредственное участие в разработке </w:t>
      </w:r>
      <w:proofErr w:type="gramStart"/>
      <w:r w:rsidR="000D7961" w:rsidRPr="00A85C41">
        <w:rPr>
          <w:color w:val="212121"/>
          <w:sz w:val="28"/>
          <w:szCs w:val="28"/>
        </w:rPr>
        <w:t>системы:  </w:t>
      </w:r>
      <w:proofErr w:type="spellStart"/>
      <w:r w:rsidR="000D7961" w:rsidRPr="00A85C41">
        <w:rPr>
          <w:b/>
          <w:bCs/>
          <w:color w:val="212121"/>
          <w:sz w:val="28"/>
          <w:szCs w:val="28"/>
        </w:rPr>
        <w:t>Поплаухин</w:t>
      </w:r>
      <w:proofErr w:type="spellEnd"/>
      <w:proofErr w:type="gramEnd"/>
      <w:r w:rsidR="000D7961" w:rsidRPr="00A85C41">
        <w:rPr>
          <w:b/>
          <w:bCs/>
          <w:color w:val="212121"/>
          <w:sz w:val="28"/>
          <w:szCs w:val="28"/>
        </w:rPr>
        <w:t xml:space="preserve"> Дмитрий Александрович</w:t>
      </w:r>
      <w:r w:rsidR="000D7961" w:rsidRPr="00A85C41">
        <w:rPr>
          <w:color w:val="212121"/>
          <w:sz w:val="28"/>
          <w:szCs w:val="28"/>
        </w:rPr>
        <w:t>, Заместитель начальника Управления по контролю за государственными и муниципальными информационными системами ФАС России и </w:t>
      </w:r>
      <w:r w:rsidR="000D7961" w:rsidRPr="00A85C41">
        <w:rPr>
          <w:b/>
          <w:bCs/>
          <w:color w:val="212121"/>
          <w:sz w:val="28"/>
          <w:szCs w:val="28"/>
        </w:rPr>
        <w:t>Николаева Мария Юрьевна</w:t>
      </w:r>
      <w:r w:rsidR="000D7961" w:rsidRPr="00A85C41">
        <w:rPr>
          <w:color w:val="212121"/>
          <w:sz w:val="28"/>
          <w:szCs w:val="28"/>
        </w:rPr>
        <w:t>, Руководитель направления ГИС ЖКХ ФГУП “Почта России”.</w:t>
      </w:r>
    </w:p>
    <w:p w:rsidR="000D7961" w:rsidRPr="00A85C41" w:rsidRDefault="000D7961" w:rsidP="000D7961">
      <w:pPr>
        <w:pStyle w:val="a9"/>
        <w:shd w:val="clear" w:color="auto" w:fill="FFFFFF"/>
        <w:spacing w:before="0" w:beforeAutospacing="0" w:after="150" w:afterAutospacing="0"/>
        <w:jc w:val="both"/>
        <w:rPr>
          <w:color w:val="212121"/>
          <w:sz w:val="28"/>
          <w:szCs w:val="28"/>
        </w:rPr>
      </w:pPr>
      <w:r w:rsidRPr="00A85C41">
        <w:rPr>
          <w:color w:val="212121"/>
          <w:sz w:val="28"/>
          <w:szCs w:val="28"/>
        </w:rPr>
        <w:t>Также в секции выступили эксперты: </w:t>
      </w:r>
      <w:r w:rsidRPr="00A85C41">
        <w:rPr>
          <w:b/>
          <w:bCs/>
          <w:color w:val="212121"/>
          <w:sz w:val="28"/>
          <w:szCs w:val="28"/>
        </w:rPr>
        <w:t>Агафонов Андриан Станиславович</w:t>
      </w:r>
      <w:r w:rsidRPr="00A85C41">
        <w:rPr>
          <w:color w:val="212121"/>
          <w:sz w:val="28"/>
          <w:szCs w:val="28"/>
        </w:rPr>
        <w:t>, Директор по стратегии АО «Регистратор Р.О.С.Т.», </w:t>
      </w:r>
      <w:r w:rsidRPr="00A85C41">
        <w:rPr>
          <w:b/>
          <w:bCs/>
          <w:color w:val="212121"/>
          <w:sz w:val="28"/>
          <w:szCs w:val="28"/>
        </w:rPr>
        <w:t>Быкова Светлана Алексеевна</w:t>
      </w:r>
      <w:r w:rsidRPr="00A85C41">
        <w:rPr>
          <w:color w:val="212121"/>
          <w:sz w:val="28"/>
          <w:szCs w:val="28"/>
        </w:rPr>
        <w:t>, Директор межрегиональной общественной организации “Информатизация ЖКХ” Тема выступления: “Перспективные направления информатизации в ЖКХ”, </w:t>
      </w:r>
      <w:proofErr w:type="spellStart"/>
      <w:r w:rsidRPr="00A85C41">
        <w:rPr>
          <w:b/>
          <w:bCs/>
          <w:color w:val="212121"/>
          <w:sz w:val="28"/>
          <w:szCs w:val="28"/>
        </w:rPr>
        <w:t>Юлегина</w:t>
      </w:r>
      <w:proofErr w:type="spellEnd"/>
      <w:r w:rsidRPr="00A85C41">
        <w:rPr>
          <w:b/>
          <w:bCs/>
          <w:color w:val="212121"/>
          <w:sz w:val="28"/>
          <w:szCs w:val="28"/>
        </w:rPr>
        <w:t xml:space="preserve"> Елена Евгеньевна</w:t>
      </w:r>
      <w:r w:rsidRPr="00A85C41">
        <w:rPr>
          <w:color w:val="212121"/>
          <w:sz w:val="28"/>
          <w:szCs w:val="28"/>
        </w:rPr>
        <w:t>, Руководитель центра общественного контроля в сфере ЖКХ Тверской области, Председатель областной правозащитной общественной организации “Качество жизни”.</w:t>
      </w:r>
    </w:p>
    <w:p w:rsidR="000D7961" w:rsidRPr="00192D55" w:rsidRDefault="004F6016" w:rsidP="000D7961">
      <w:pPr>
        <w:pStyle w:val="a9"/>
        <w:shd w:val="clear" w:color="auto" w:fill="FFFFFF"/>
        <w:spacing w:before="0" w:beforeAutospacing="0" w:after="150" w:afterAutospacing="0"/>
        <w:jc w:val="both"/>
        <w:rPr>
          <w:b/>
          <w:color w:val="002060"/>
          <w:sz w:val="32"/>
          <w:szCs w:val="32"/>
          <w:u w:val="single"/>
        </w:rPr>
      </w:pPr>
      <w:r w:rsidRPr="004F6016">
        <w:rPr>
          <w:b/>
          <w:color w:val="002060"/>
          <w:sz w:val="32"/>
          <w:szCs w:val="32"/>
        </w:rPr>
        <w:t xml:space="preserve">       </w:t>
      </w:r>
      <w:r w:rsidR="000D7961" w:rsidRPr="00192D55">
        <w:rPr>
          <w:b/>
          <w:color w:val="002060"/>
          <w:sz w:val="32"/>
          <w:szCs w:val="32"/>
          <w:u w:val="single"/>
        </w:rPr>
        <w:t>Второй день мероприятия начался с раздельных узконаправленных секций для управляющих и ресурсоснабжающих организаций, посвященных экономике предприятий.</w:t>
      </w:r>
    </w:p>
    <w:p w:rsidR="000D7961" w:rsidRPr="00A85C41" w:rsidRDefault="004F6016" w:rsidP="000D7961">
      <w:pPr>
        <w:pStyle w:val="a9"/>
        <w:shd w:val="clear" w:color="auto" w:fill="FFFFFF"/>
        <w:spacing w:before="0" w:beforeAutospacing="0" w:after="150" w:afterAutospacing="0"/>
        <w:jc w:val="both"/>
        <w:rPr>
          <w:color w:val="212121"/>
          <w:sz w:val="28"/>
          <w:szCs w:val="28"/>
        </w:rPr>
      </w:pPr>
      <w:r w:rsidRPr="004F6016">
        <w:rPr>
          <w:b/>
          <w:color w:val="002060"/>
          <w:sz w:val="32"/>
          <w:szCs w:val="32"/>
        </w:rPr>
        <w:t xml:space="preserve">       </w:t>
      </w:r>
      <w:r w:rsidR="000D7961" w:rsidRPr="000D654A">
        <w:rPr>
          <w:b/>
          <w:color w:val="002060"/>
          <w:sz w:val="32"/>
          <w:szCs w:val="32"/>
          <w:u w:val="single"/>
        </w:rPr>
        <w:t>В секции «Экономика дома – экономика УО»</w:t>
      </w:r>
      <w:r w:rsidR="000D7961" w:rsidRPr="000D654A">
        <w:rPr>
          <w:color w:val="002060"/>
          <w:sz w:val="28"/>
          <w:szCs w:val="28"/>
        </w:rPr>
        <w:t xml:space="preserve"> </w:t>
      </w:r>
      <w:r w:rsidR="000D7961" w:rsidRPr="00A85C41">
        <w:rPr>
          <w:color w:val="212121"/>
          <w:sz w:val="28"/>
          <w:szCs w:val="28"/>
        </w:rPr>
        <w:t>выступила одна из постоянных спикеров ежегодного форума </w:t>
      </w:r>
      <w:proofErr w:type="spellStart"/>
      <w:r w:rsidR="000D7961" w:rsidRPr="00A85C41">
        <w:rPr>
          <w:b/>
          <w:bCs/>
          <w:color w:val="212121"/>
          <w:sz w:val="28"/>
          <w:szCs w:val="28"/>
        </w:rPr>
        <w:t>Разворотнева</w:t>
      </w:r>
      <w:proofErr w:type="spellEnd"/>
      <w:r w:rsidR="000D7961" w:rsidRPr="00A85C41">
        <w:rPr>
          <w:b/>
          <w:bCs/>
          <w:color w:val="212121"/>
          <w:sz w:val="28"/>
          <w:szCs w:val="28"/>
        </w:rPr>
        <w:t xml:space="preserve"> Светлана Викторовна</w:t>
      </w:r>
      <w:r w:rsidR="000D7961" w:rsidRPr="00A85C41">
        <w:rPr>
          <w:color w:val="212121"/>
          <w:sz w:val="28"/>
          <w:szCs w:val="28"/>
        </w:rPr>
        <w:t>, Исполнительный директор НП «ЖКХ Контроль», член Общественной палаты Российской Федерации, Член Наблюдательного Совета ГК «Фонд содействия реформированию ЖКХ». Она осветила тему: «Системные проблемы и противоречия в сфере управления жилой недвижимостью».</w:t>
      </w:r>
    </w:p>
    <w:p w:rsidR="000D7961" w:rsidRPr="00A85C41" w:rsidRDefault="004F6016" w:rsidP="000D7961">
      <w:pPr>
        <w:pStyle w:val="a9"/>
        <w:shd w:val="clear" w:color="auto" w:fill="FFFFFF"/>
        <w:spacing w:before="0" w:beforeAutospacing="0" w:after="150" w:afterAutospacing="0"/>
        <w:jc w:val="both"/>
        <w:rPr>
          <w:color w:val="212121"/>
          <w:sz w:val="28"/>
          <w:szCs w:val="28"/>
        </w:rPr>
      </w:pPr>
      <w:r>
        <w:rPr>
          <w:color w:val="212121"/>
          <w:sz w:val="28"/>
          <w:szCs w:val="28"/>
        </w:rPr>
        <w:t xml:space="preserve">       </w:t>
      </w:r>
      <w:r w:rsidR="000D7961" w:rsidRPr="00A85C41">
        <w:rPr>
          <w:color w:val="212121"/>
          <w:sz w:val="28"/>
          <w:szCs w:val="28"/>
        </w:rPr>
        <w:t xml:space="preserve">Эксперт отметила, что эта сфера на протяжении 5 лет находится в состоянии непрерывного реформирования, но, к сожалению, улучшений пока еще не отмечено. По </w:t>
      </w:r>
      <w:r w:rsidR="000D7961" w:rsidRPr="00A85C41">
        <w:rPr>
          <w:color w:val="212121"/>
          <w:sz w:val="28"/>
          <w:szCs w:val="28"/>
        </w:rPr>
        <w:lastRenderedPageBreak/>
        <w:t xml:space="preserve">мнению </w:t>
      </w:r>
      <w:proofErr w:type="spellStart"/>
      <w:r w:rsidR="000D7961" w:rsidRPr="00A85C41">
        <w:rPr>
          <w:color w:val="212121"/>
          <w:sz w:val="28"/>
          <w:szCs w:val="28"/>
        </w:rPr>
        <w:t>Разворотневой</w:t>
      </w:r>
      <w:proofErr w:type="spellEnd"/>
      <w:r w:rsidR="000D7961" w:rsidRPr="00A85C41">
        <w:rPr>
          <w:color w:val="212121"/>
          <w:sz w:val="28"/>
          <w:szCs w:val="28"/>
        </w:rPr>
        <w:t>, это связано с глубокими противоречиями, заложенными в нынешней сфере управления МКД.</w:t>
      </w:r>
    </w:p>
    <w:p w:rsidR="000D7961" w:rsidRPr="00A85C41" w:rsidRDefault="004F6016" w:rsidP="000D7961">
      <w:pPr>
        <w:pStyle w:val="a9"/>
        <w:shd w:val="clear" w:color="auto" w:fill="FFFFFF"/>
        <w:spacing w:before="0" w:beforeAutospacing="0" w:after="150" w:afterAutospacing="0"/>
        <w:jc w:val="both"/>
        <w:rPr>
          <w:color w:val="212121"/>
          <w:sz w:val="28"/>
          <w:szCs w:val="28"/>
        </w:rPr>
      </w:pPr>
      <w:r>
        <w:rPr>
          <w:color w:val="212121"/>
          <w:sz w:val="28"/>
          <w:szCs w:val="28"/>
        </w:rPr>
        <w:t xml:space="preserve">       </w:t>
      </w:r>
      <w:r w:rsidR="000D7961" w:rsidRPr="00A85C41">
        <w:rPr>
          <w:color w:val="212121"/>
          <w:sz w:val="28"/>
          <w:szCs w:val="28"/>
        </w:rPr>
        <w:t>Также с докладами выступили </w:t>
      </w:r>
      <w:r w:rsidR="000D7961" w:rsidRPr="00A85C41">
        <w:rPr>
          <w:b/>
          <w:bCs/>
          <w:color w:val="212121"/>
          <w:sz w:val="28"/>
          <w:szCs w:val="28"/>
        </w:rPr>
        <w:t>Хмельников Борис Вадимович</w:t>
      </w:r>
      <w:r w:rsidR="000D7961" w:rsidRPr="00A85C41">
        <w:rPr>
          <w:color w:val="212121"/>
          <w:sz w:val="28"/>
          <w:szCs w:val="28"/>
        </w:rPr>
        <w:t>, Генеральный директор Центра муниципальной экономики и права, </w:t>
      </w:r>
      <w:r w:rsidR="000D7961" w:rsidRPr="00A85C41">
        <w:rPr>
          <w:b/>
          <w:bCs/>
          <w:color w:val="212121"/>
          <w:sz w:val="28"/>
          <w:szCs w:val="28"/>
        </w:rPr>
        <w:t>Лысенко Владислав Олегович</w:t>
      </w:r>
      <w:r w:rsidR="000D7961" w:rsidRPr="00A85C41">
        <w:rPr>
          <w:color w:val="212121"/>
          <w:sz w:val="28"/>
          <w:szCs w:val="28"/>
        </w:rPr>
        <w:t>, юрист УО ЗАО “Жилфонд”, </w:t>
      </w:r>
      <w:r w:rsidR="000D7961" w:rsidRPr="00A85C41">
        <w:rPr>
          <w:b/>
          <w:bCs/>
          <w:color w:val="212121"/>
          <w:sz w:val="28"/>
          <w:szCs w:val="28"/>
        </w:rPr>
        <w:t>Бурлак Андрей Михайлович</w:t>
      </w:r>
      <w:r w:rsidR="000D7961" w:rsidRPr="00A85C41">
        <w:rPr>
          <w:color w:val="212121"/>
          <w:sz w:val="28"/>
          <w:szCs w:val="28"/>
        </w:rPr>
        <w:t>, Заместитель генерального директора ООО «Абсолют Страхование» и </w:t>
      </w:r>
      <w:proofErr w:type="spellStart"/>
      <w:r w:rsidR="000D7961" w:rsidRPr="00A85C41">
        <w:rPr>
          <w:b/>
          <w:bCs/>
          <w:color w:val="212121"/>
          <w:sz w:val="28"/>
          <w:szCs w:val="28"/>
        </w:rPr>
        <w:t>Шимова</w:t>
      </w:r>
      <w:proofErr w:type="spellEnd"/>
      <w:r w:rsidR="000D7961" w:rsidRPr="00A85C41">
        <w:rPr>
          <w:b/>
          <w:bCs/>
          <w:color w:val="212121"/>
          <w:sz w:val="28"/>
          <w:szCs w:val="28"/>
        </w:rPr>
        <w:t xml:space="preserve"> Юлия Андреевна</w:t>
      </w:r>
      <w:r w:rsidR="000D7961" w:rsidRPr="00A85C41">
        <w:rPr>
          <w:color w:val="212121"/>
          <w:sz w:val="28"/>
          <w:szCs w:val="28"/>
        </w:rPr>
        <w:t xml:space="preserve">, </w:t>
      </w:r>
      <w:proofErr w:type="spellStart"/>
      <w:r w:rsidR="000D7961" w:rsidRPr="00A85C41">
        <w:rPr>
          <w:color w:val="212121"/>
          <w:sz w:val="28"/>
          <w:szCs w:val="28"/>
        </w:rPr>
        <w:t>Продакт</w:t>
      </w:r>
      <w:proofErr w:type="spellEnd"/>
      <w:r w:rsidR="000D7961" w:rsidRPr="00A85C41">
        <w:rPr>
          <w:color w:val="212121"/>
          <w:sz w:val="28"/>
          <w:szCs w:val="28"/>
        </w:rPr>
        <w:t>-менеджер страховой компании ВСК.</w:t>
      </w:r>
    </w:p>
    <w:p w:rsidR="000D7961" w:rsidRPr="00A85C41" w:rsidRDefault="004F6016" w:rsidP="000D7961">
      <w:pPr>
        <w:pStyle w:val="a9"/>
        <w:shd w:val="clear" w:color="auto" w:fill="FFFFFF"/>
        <w:spacing w:before="0" w:beforeAutospacing="0" w:after="150" w:afterAutospacing="0"/>
        <w:jc w:val="both"/>
        <w:rPr>
          <w:color w:val="212121"/>
          <w:sz w:val="28"/>
          <w:szCs w:val="28"/>
        </w:rPr>
      </w:pPr>
      <w:r w:rsidRPr="004F6016">
        <w:rPr>
          <w:b/>
          <w:color w:val="002060"/>
          <w:sz w:val="32"/>
          <w:szCs w:val="32"/>
        </w:rPr>
        <w:t xml:space="preserve">       </w:t>
      </w:r>
      <w:r w:rsidR="000D7961" w:rsidRPr="000D654A">
        <w:rPr>
          <w:b/>
          <w:color w:val="002060"/>
          <w:sz w:val="32"/>
          <w:szCs w:val="32"/>
          <w:u w:val="single"/>
        </w:rPr>
        <w:t>В секции «Экономика РСО»</w:t>
      </w:r>
      <w:r w:rsidR="000D7961" w:rsidRPr="00A85C41">
        <w:rPr>
          <w:color w:val="212121"/>
          <w:sz w:val="28"/>
          <w:szCs w:val="28"/>
        </w:rPr>
        <w:t xml:space="preserve"> приняли участие представили Федеральной антимонопольной службы: </w:t>
      </w:r>
      <w:proofErr w:type="spellStart"/>
      <w:r w:rsidR="000D7961" w:rsidRPr="00A85C41">
        <w:rPr>
          <w:b/>
          <w:bCs/>
          <w:color w:val="212121"/>
          <w:sz w:val="28"/>
          <w:szCs w:val="28"/>
        </w:rPr>
        <w:t>Токар</w:t>
      </w:r>
      <w:proofErr w:type="spellEnd"/>
      <w:r w:rsidR="000D7961" w:rsidRPr="00A85C41">
        <w:rPr>
          <w:b/>
          <w:bCs/>
          <w:color w:val="212121"/>
          <w:sz w:val="28"/>
          <w:szCs w:val="28"/>
        </w:rPr>
        <w:t xml:space="preserve"> Виктория Витальевна</w:t>
      </w:r>
      <w:r w:rsidR="000D7961" w:rsidRPr="00A85C41">
        <w:rPr>
          <w:color w:val="212121"/>
          <w:sz w:val="28"/>
          <w:szCs w:val="28"/>
        </w:rPr>
        <w:t>, Заместитель начальника отдела тарифного регулирования управления регулирования в сфере жилищно-коммунального хозяйства ФАС России и </w:t>
      </w:r>
      <w:r w:rsidR="000D7961" w:rsidRPr="00A85C41">
        <w:rPr>
          <w:b/>
          <w:bCs/>
          <w:color w:val="212121"/>
          <w:sz w:val="28"/>
          <w:szCs w:val="28"/>
        </w:rPr>
        <w:t>Касаткина Ирина Анатольевна</w:t>
      </w:r>
      <w:r w:rsidR="000D7961" w:rsidRPr="00A85C41">
        <w:rPr>
          <w:color w:val="212121"/>
          <w:sz w:val="28"/>
          <w:szCs w:val="28"/>
        </w:rPr>
        <w:t>, Начальник отдела антимонопольного контроля Управления регулирования в сфере ЖКХ ФАС России.</w:t>
      </w:r>
    </w:p>
    <w:p w:rsidR="000D7961" w:rsidRPr="00A85C41" w:rsidRDefault="000D7961" w:rsidP="000D7961">
      <w:pPr>
        <w:pStyle w:val="a9"/>
        <w:shd w:val="clear" w:color="auto" w:fill="FFFFFF"/>
        <w:spacing w:before="0" w:beforeAutospacing="0" w:after="150" w:afterAutospacing="0"/>
        <w:jc w:val="both"/>
        <w:rPr>
          <w:color w:val="212121"/>
          <w:sz w:val="28"/>
          <w:szCs w:val="28"/>
        </w:rPr>
      </w:pPr>
      <w:r w:rsidRPr="00A85C41">
        <w:rPr>
          <w:color w:val="212121"/>
          <w:sz w:val="28"/>
          <w:szCs w:val="28"/>
        </w:rPr>
        <w:t>Также в секции выступили </w:t>
      </w:r>
      <w:proofErr w:type="spellStart"/>
      <w:r w:rsidRPr="00511369">
        <w:rPr>
          <w:b/>
          <w:bCs/>
          <w:color w:val="212121"/>
          <w:sz w:val="28"/>
          <w:szCs w:val="28"/>
          <w:u w:val="single"/>
        </w:rPr>
        <w:t>Гиличинская</w:t>
      </w:r>
      <w:proofErr w:type="spellEnd"/>
      <w:r w:rsidRPr="00511369">
        <w:rPr>
          <w:b/>
          <w:bCs/>
          <w:color w:val="212121"/>
          <w:sz w:val="28"/>
          <w:szCs w:val="28"/>
          <w:u w:val="single"/>
        </w:rPr>
        <w:t xml:space="preserve"> Ольга Львовна</w:t>
      </w:r>
      <w:r w:rsidRPr="00A85C41">
        <w:rPr>
          <w:color w:val="212121"/>
          <w:sz w:val="28"/>
          <w:szCs w:val="28"/>
        </w:rPr>
        <w:t xml:space="preserve">, Член рабочей группы при Экспертном Совете ФАС России, Заместитель Директора ООО «ИТЦ </w:t>
      </w:r>
      <w:proofErr w:type="spellStart"/>
      <w:r w:rsidRPr="00A85C41">
        <w:rPr>
          <w:color w:val="212121"/>
          <w:sz w:val="28"/>
          <w:szCs w:val="28"/>
        </w:rPr>
        <w:t>Энергоэффект</w:t>
      </w:r>
      <w:proofErr w:type="spellEnd"/>
      <w:r w:rsidRPr="00A85C41">
        <w:rPr>
          <w:color w:val="212121"/>
          <w:sz w:val="28"/>
          <w:szCs w:val="28"/>
        </w:rPr>
        <w:t>» и </w:t>
      </w:r>
      <w:r w:rsidRPr="00511369">
        <w:rPr>
          <w:b/>
          <w:bCs/>
          <w:color w:val="212121"/>
          <w:sz w:val="28"/>
          <w:szCs w:val="28"/>
          <w:u w:val="single"/>
        </w:rPr>
        <w:t>Беседина Светлана Владимировна</w:t>
      </w:r>
      <w:r w:rsidRPr="00A85C41">
        <w:rPr>
          <w:color w:val="212121"/>
          <w:sz w:val="28"/>
          <w:szCs w:val="28"/>
        </w:rPr>
        <w:t>, Заместитель Генерального директора Института экономики ЖКХ.</w:t>
      </w:r>
    </w:p>
    <w:p w:rsidR="000D7961" w:rsidRPr="00192D55" w:rsidRDefault="004F6016" w:rsidP="000D7961">
      <w:pPr>
        <w:pStyle w:val="a9"/>
        <w:shd w:val="clear" w:color="auto" w:fill="FFFFFF"/>
        <w:spacing w:before="0" w:beforeAutospacing="0" w:after="150" w:afterAutospacing="0"/>
        <w:jc w:val="both"/>
        <w:rPr>
          <w:b/>
          <w:color w:val="002060"/>
          <w:sz w:val="32"/>
          <w:szCs w:val="32"/>
          <w:u w:val="single"/>
        </w:rPr>
      </w:pPr>
      <w:r w:rsidRPr="004F6016">
        <w:rPr>
          <w:b/>
          <w:color w:val="002060"/>
          <w:sz w:val="32"/>
          <w:szCs w:val="32"/>
        </w:rPr>
        <w:t xml:space="preserve">       </w:t>
      </w:r>
      <w:r w:rsidR="000D7961" w:rsidRPr="00192D55">
        <w:rPr>
          <w:b/>
          <w:color w:val="002060"/>
          <w:sz w:val="32"/>
          <w:szCs w:val="32"/>
          <w:u w:val="single"/>
        </w:rPr>
        <w:t>Следующим тематическим блоком прошли параллельные секции, посвященные капитальному ремонту и реконструкции зданий, а также инвестиционным программам и ликвидации МУП и ГУП.</w:t>
      </w:r>
    </w:p>
    <w:p w:rsidR="000D7961" w:rsidRPr="00A85C41" w:rsidRDefault="004F6016" w:rsidP="000D7961">
      <w:pPr>
        <w:pStyle w:val="a9"/>
        <w:shd w:val="clear" w:color="auto" w:fill="FFFFFF"/>
        <w:spacing w:before="0" w:beforeAutospacing="0" w:after="150" w:afterAutospacing="0"/>
        <w:jc w:val="both"/>
        <w:rPr>
          <w:color w:val="212121"/>
          <w:sz w:val="28"/>
          <w:szCs w:val="28"/>
        </w:rPr>
      </w:pPr>
      <w:r w:rsidRPr="004F6016">
        <w:rPr>
          <w:b/>
          <w:color w:val="002060"/>
          <w:sz w:val="32"/>
          <w:szCs w:val="32"/>
        </w:rPr>
        <w:t xml:space="preserve">       </w:t>
      </w:r>
      <w:r w:rsidR="000D7961" w:rsidRPr="000D654A">
        <w:rPr>
          <w:b/>
          <w:color w:val="002060"/>
          <w:sz w:val="32"/>
          <w:szCs w:val="32"/>
          <w:u w:val="single"/>
        </w:rPr>
        <w:t>В секции для жилищных организаций</w:t>
      </w:r>
      <w:r w:rsidR="000D7961" w:rsidRPr="000D654A">
        <w:rPr>
          <w:color w:val="002060"/>
          <w:sz w:val="28"/>
          <w:szCs w:val="28"/>
        </w:rPr>
        <w:t xml:space="preserve"> </w:t>
      </w:r>
      <w:r w:rsidR="000D7961" w:rsidRPr="00A85C41">
        <w:rPr>
          <w:color w:val="212121"/>
          <w:sz w:val="28"/>
          <w:szCs w:val="28"/>
        </w:rPr>
        <w:t>принял участие </w:t>
      </w:r>
      <w:r w:rsidR="000D7961" w:rsidRPr="00A85C41">
        <w:rPr>
          <w:b/>
          <w:bCs/>
          <w:color w:val="212121"/>
          <w:sz w:val="28"/>
          <w:szCs w:val="28"/>
        </w:rPr>
        <w:t>Мачулин Александр Борисович</w:t>
      </w:r>
      <w:r w:rsidR="000D7961" w:rsidRPr="00A85C41">
        <w:rPr>
          <w:color w:val="212121"/>
          <w:sz w:val="28"/>
          <w:szCs w:val="28"/>
        </w:rPr>
        <w:t>, Председатель Подкомитета по газовому хозяйству Комитета ТПП РФ по предпринимательству в сфере ЖКХ, уполномоченный на проведение независимой антикоррупционной экспертизы НПА и проектов НПА. Он осветил тему: “Изменения правого регулирования ремонта и диагностики внутридомового и внутриквартирного газового оборудования”.</w:t>
      </w:r>
    </w:p>
    <w:p w:rsidR="000D7961" w:rsidRPr="00A85C41" w:rsidRDefault="004F6016" w:rsidP="000D7961">
      <w:pPr>
        <w:pStyle w:val="a9"/>
        <w:shd w:val="clear" w:color="auto" w:fill="FFFFFF"/>
        <w:spacing w:before="0" w:beforeAutospacing="0" w:after="150" w:afterAutospacing="0"/>
        <w:jc w:val="both"/>
        <w:rPr>
          <w:color w:val="212121"/>
          <w:sz w:val="28"/>
          <w:szCs w:val="28"/>
        </w:rPr>
      </w:pPr>
      <w:r>
        <w:rPr>
          <w:color w:val="212121"/>
          <w:sz w:val="28"/>
          <w:szCs w:val="28"/>
        </w:rPr>
        <w:t xml:space="preserve">       </w:t>
      </w:r>
      <w:r w:rsidR="000D7961" w:rsidRPr="00A85C41">
        <w:rPr>
          <w:color w:val="212121"/>
          <w:sz w:val="28"/>
          <w:szCs w:val="28"/>
        </w:rPr>
        <w:t>Далее эксперт осветил результаты уже проделанной работы, в том числе изменения по техническому обслуживанию и диагностике газового оборудования.</w:t>
      </w:r>
    </w:p>
    <w:p w:rsidR="000D7961" w:rsidRPr="00A85C41" w:rsidRDefault="004F6016" w:rsidP="000D7961">
      <w:pPr>
        <w:pStyle w:val="a9"/>
        <w:shd w:val="clear" w:color="auto" w:fill="FFFFFF"/>
        <w:spacing w:before="0" w:beforeAutospacing="0" w:after="150" w:afterAutospacing="0"/>
        <w:jc w:val="both"/>
        <w:rPr>
          <w:color w:val="212121"/>
          <w:sz w:val="28"/>
          <w:szCs w:val="28"/>
        </w:rPr>
      </w:pPr>
      <w:r>
        <w:rPr>
          <w:color w:val="212121"/>
          <w:sz w:val="28"/>
          <w:szCs w:val="28"/>
        </w:rPr>
        <w:t xml:space="preserve">      </w:t>
      </w:r>
      <w:r w:rsidR="000D7961" w:rsidRPr="00A85C41">
        <w:rPr>
          <w:color w:val="212121"/>
          <w:sz w:val="28"/>
          <w:szCs w:val="28"/>
        </w:rPr>
        <w:t>Также в секции приняли участие </w:t>
      </w:r>
      <w:r w:rsidR="000D7961" w:rsidRPr="00A85C41">
        <w:rPr>
          <w:b/>
          <w:bCs/>
          <w:color w:val="212121"/>
          <w:sz w:val="28"/>
          <w:szCs w:val="28"/>
        </w:rPr>
        <w:t>Ульянов Андрей Валерьевич</w:t>
      </w:r>
      <w:r w:rsidR="000D7961" w:rsidRPr="00A85C41">
        <w:rPr>
          <w:color w:val="212121"/>
          <w:sz w:val="28"/>
          <w:szCs w:val="28"/>
        </w:rPr>
        <w:t>, Заместитель директора Департамента методологии и модернизации коммунальной инфраструктуры ГК «Фонд содействия реформированию ЖКХ» и </w:t>
      </w:r>
      <w:r w:rsidR="000D7961" w:rsidRPr="00A85C41">
        <w:rPr>
          <w:b/>
          <w:bCs/>
          <w:color w:val="212121"/>
          <w:sz w:val="28"/>
          <w:szCs w:val="28"/>
        </w:rPr>
        <w:t>Сысоев Павел Валерьевич</w:t>
      </w:r>
      <w:r w:rsidR="000D7961" w:rsidRPr="00A85C41">
        <w:rPr>
          <w:color w:val="212121"/>
          <w:sz w:val="28"/>
          <w:szCs w:val="28"/>
        </w:rPr>
        <w:t>, Заместитель исполнительного директора Ассоциации региональных операторов капитального ремонта многоквартирных домов.</w:t>
      </w:r>
    </w:p>
    <w:p w:rsidR="000D7961" w:rsidRPr="00A85C41" w:rsidRDefault="004F6016" w:rsidP="000D7961">
      <w:pPr>
        <w:pStyle w:val="a9"/>
        <w:shd w:val="clear" w:color="auto" w:fill="FFFFFF"/>
        <w:spacing w:before="0" w:beforeAutospacing="0" w:after="150" w:afterAutospacing="0"/>
        <w:jc w:val="both"/>
        <w:rPr>
          <w:color w:val="212121"/>
          <w:sz w:val="28"/>
          <w:szCs w:val="28"/>
        </w:rPr>
      </w:pPr>
      <w:r w:rsidRPr="004F6016">
        <w:rPr>
          <w:b/>
          <w:color w:val="002060"/>
          <w:sz w:val="32"/>
          <w:szCs w:val="32"/>
        </w:rPr>
        <w:t xml:space="preserve">      </w:t>
      </w:r>
      <w:r w:rsidR="000D7961" w:rsidRPr="000D654A">
        <w:rPr>
          <w:b/>
          <w:color w:val="002060"/>
          <w:sz w:val="32"/>
          <w:szCs w:val="32"/>
          <w:u w:val="single"/>
        </w:rPr>
        <w:t>В секции для ресурсоснабжающих организаций</w:t>
      </w:r>
      <w:r w:rsidR="000D7961" w:rsidRPr="000D654A">
        <w:rPr>
          <w:color w:val="002060"/>
          <w:sz w:val="28"/>
          <w:szCs w:val="28"/>
        </w:rPr>
        <w:t xml:space="preserve"> </w:t>
      </w:r>
      <w:r w:rsidR="000D7961" w:rsidRPr="00A85C41">
        <w:rPr>
          <w:color w:val="212121"/>
          <w:sz w:val="28"/>
          <w:szCs w:val="28"/>
        </w:rPr>
        <w:t>выступили </w:t>
      </w:r>
      <w:proofErr w:type="spellStart"/>
      <w:r w:rsidR="000D7961" w:rsidRPr="00A85C41">
        <w:rPr>
          <w:b/>
          <w:bCs/>
          <w:color w:val="212121"/>
          <w:sz w:val="28"/>
          <w:szCs w:val="28"/>
        </w:rPr>
        <w:t>Искендеров</w:t>
      </w:r>
      <w:proofErr w:type="spellEnd"/>
      <w:r w:rsidR="000D7961" w:rsidRPr="00A85C41">
        <w:rPr>
          <w:b/>
          <w:bCs/>
          <w:color w:val="212121"/>
          <w:sz w:val="28"/>
          <w:szCs w:val="28"/>
        </w:rPr>
        <w:t xml:space="preserve"> Роман Русланович</w:t>
      </w:r>
      <w:r w:rsidR="000D7961" w:rsidRPr="00A85C41">
        <w:rPr>
          <w:color w:val="212121"/>
          <w:sz w:val="28"/>
          <w:szCs w:val="28"/>
        </w:rPr>
        <w:t>, Руководитель центра ГЧП РАВВ, </w:t>
      </w:r>
      <w:r w:rsidR="000D7961" w:rsidRPr="00A85C41">
        <w:rPr>
          <w:b/>
          <w:bCs/>
          <w:color w:val="212121"/>
          <w:sz w:val="28"/>
          <w:szCs w:val="28"/>
        </w:rPr>
        <w:t xml:space="preserve">Бадмаев Виталий </w:t>
      </w:r>
      <w:proofErr w:type="spellStart"/>
      <w:r w:rsidR="000D7961" w:rsidRPr="00A85C41">
        <w:rPr>
          <w:b/>
          <w:bCs/>
          <w:color w:val="212121"/>
          <w:sz w:val="28"/>
          <w:szCs w:val="28"/>
        </w:rPr>
        <w:t>Саналович</w:t>
      </w:r>
      <w:proofErr w:type="spellEnd"/>
      <w:r w:rsidR="000D7961" w:rsidRPr="00A85C41">
        <w:rPr>
          <w:color w:val="212121"/>
          <w:sz w:val="28"/>
          <w:szCs w:val="28"/>
        </w:rPr>
        <w:t xml:space="preserve">, Советник отдела </w:t>
      </w:r>
      <w:proofErr w:type="spellStart"/>
      <w:r w:rsidR="000D7961" w:rsidRPr="00A85C41">
        <w:rPr>
          <w:color w:val="212121"/>
          <w:sz w:val="28"/>
          <w:szCs w:val="28"/>
        </w:rPr>
        <w:t>энергоэффективности</w:t>
      </w:r>
      <w:proofErr w:type="spellEnd"/>
      <w:r w:rsidR="000D7961" w:rsidRPr="00A85C41">
        <w:rPr>
          <w:color w:val="212121"/>
          <w:sz w:val="28"/>
          <w:szCs w:val="28"/>
        </w:rPr>
        <w:t xml:space="preserve"> ГК «Фонд содействия реформированию ЖКХ», </w:t>
      </w:r>
      <w:proofErr w:type="spellStart"/>
      <w:r w:rsidR="000D7961" w:rsidRPr="00511369">
        <w:rPr>
          <w:b/>
          <w:bCs/>
          <w:color w:val="212121"/>
          <w:sz w:val="28"/>
          <w:szCs w:val="28"/>
          <w:u w:val="single"/>
        </w:rPr>
        <w:t>Гиличинская</w:t>
      </w:r>
      <w:proofErr w:type="spellEnd"/>
      <w:r w:rsidR="000D7961" w:rsidRPr="00511369">
        <w:rPr>
          <w:b/>
          <w:bCs/>
          <w:color w:val="212121"/>
          <w:sz w:val="28"/>
          <w:szCs w:val="28"/>
          <w:u w:val="single"/>
        </w:rPr>
        <w:t xml:space="preserve"> Ольга Львовна</w:t>
      </w:r>
      <w:r w:rsidR="000D7961" w:rsidRPr="00511369">
        <w:rPr>
          <w:color w:val="212121"/>
          <w:sz w:val="28"/>
          <w:szCs w:val="28"/>
          <w:u w:val="single"/>
        </w:rPr>
        <w:t>,</w:t>
      </w:r>
      <w:r w:rsidR="000D7961" w:rsidRPr="00A85C41">
        <w:rPr>
          <w:color w:val="212121"/>
          <w:sz w:val="28"/>
          <w:szCs w:val="28"/>
        </w:rPr>
        <w:t xml:space="preserve"> Член рабочей группы при Экспертном Совете ФАС России, Заместитель Директора ООО «ИТЦ </w:t>
      </w:r>
      <w:proofErr w:type="spellStart"/>
      <w:r w:rsidR="000D7961" w:rsidRPr="00A85C41">
        <w:rPr>
          <w:color w:val="212121"/>
          <w:sz w:val="28"/>
          <w:szCs w:val="28"/>
        </w:rPr>
        <w:t>Энергоэффект</w:t>
      </w:r>
      <w:proofErr w:type="spellEnd"/>
      <w:r w:rsidR="000D7961" w:rsidRPr="00A85C41">
        <w:rPr>
          <w:color w:val="212121"/>
          <w:sz w:val="28"/>
          <w:szCs w:val="28"/>
        </w:rPr>
        <w:t>» и </w:t>
      </w:r>
      <w:r w:rsidR="000D7961" w:rsidRPr="00A85C41">
        <w:rPr>
          <w:b/>
          <w:bCs/>
          <w:color w:val="212121"/>
          <w:sz w:val="28"/>
          <w:szCs w:val="28"/>
        </w:rPr>
        <w:t>Беседина Светлана Владимировна</w:t>
      </w:r>
      <w:r w:rsidR="000D7961" w:rsidRPr="00A85C41">
        <w:rPr>
          <w:color w:val="212121"/>
          <w:sz w:val="28"/>
          <w:szCs w:val="28"/>
        </w:rPr>
        <w:t>, Заместитель Генерального директора Института экономики ЖКХ.</w:t>
      </w:r>
    </w:p>
    <w:p w:rsidR="000D7961" w:rsidRPr="00A85C41" w:rsidRDefault="004F6016" w:rsidP="000D7961">
      <w:pPr>
        <w:pStyle w:val="a9"/>
        <w:shd w:val="clear" w:color="auto" w:fill="FFFFFF"/>
        <w:spacing w:before="0" w:beforeAutospacing="0" w:after="150" w:afterAutospacing="0"/>
        <w:jc w:val="both"/>
        <w:rPr>
          <w:color w:val="212121"/>
          <w:sz w:val="28"/>
          <w:szCs w:val="28"/>
        </w:rPr>
      </w:pPr>
      <w:r w:rsidRPr="004F6016">
        <w:rPr>
          <w:b/>
          <w:color w:val="002060"/>
          <w:sz w:val="32"/>
          <w:szCs w:val="32"/>
        </w:rPr>
        <w:lastRenderedPageBreak/>
        <w:t xml:space="preserve">      </w:t>
      </w:r>
      <w:r w:rsidR="000D7961" w:rsidRPr="000D654A">
        <w:rPr>
          <w:b/>
          <w:color w:val="002060"/>
          <w:sz w:val="32"/>
          <w:szCs w:val="32"/>
          <w:u w:val="single"/>
        </w:rPr>
        <w:t>Завершила день Тематическая секция: «Судебная и правоприменительная практика»</w:t>
      </w:r>
      <w:r w:rsidR="000D7961" w:rsidRPr="000D654A">
        <w:rPr>
          <w:color w:val="002060"/>
          <w:sz w:val="28"/>
          <w:szCs w:val="28"/>
        </w:rPr>
        <w:t xml:space="preserve"> </w:t>
      </w:r>
      <w:r w:rsidR="000D7961" w:rsidRPr="00A85C41">
        <w:rPr>
          <w:color w:val="212121"/>
          <w:sz w:val="28"/>
          <w:szCs w:val="28"/>
        </w:rPr>
        <w:t>с двумя ведущими юристами отрасли: </w:t>
      </w:r>
      <w:proofErr w:type="spellStart"/>
      <w:r w:rsidR="000D7961" w:rsidRPr="00A85C41">
        <w:rPr>
          <w:b/>
          <w:bCs/>
          <w:color w:val="212121"/>
          <w:sz w:val="28"/>
          <w:szCs w:val="28"/>
        </w:rPr>
        <w:t>Толмачёвым</w:t>
      </w:r>
      <w:proofErr w:type="spellEnd"/>
      <w:r w:rsidR="000D7961" w:rsidRPr="00A85C41">
        <w:rPr>
          <w:b/>
          <w:bCs/>
          <w:color w:val="212121"/>
          <w:sz w:val="28"/>
          <w:szCs w:val="28"/>
        </w:rPr>
        <w:t xml:space="preserve"> Александром Васильевичем</w:t>
      </w:r>
      <w:r w:rsidR="000D7961" w:rsidRPr="00A85C41">
        <w:rPr>
          <w:color w:val="212121"/>
          <w:sz w:val="28"/>
          <w:szCs w:val="28"/>
        </w:rPr>
        <w:t>, Заместителем предс</w:t>
      </w:r>
      <w:r w:rsidR="000D654A">
        <w:rPr>
          <w:color w:val="212121"/>
          <w:sz w:val="28"/>
          <w:szCs w:val="28"/>
        </w:rPr>
        <w:t>едателя Союза Юристов Москвы и </w:t>
      </w:r>
      <w:proofErr w:type="spellStart"/>
      <w:r w:rsidR="000D7961" w:rsidRPr="00A85C41">
        <w:rPr>
          <w:b/>
          <w:bCs/>
          <w:color w:val="212121"/>
          <w:sz w:val="28"/>
          <w:szCs w:val="28"/>
        </w:rPr>
        <w:t>Нетребой</w:t>
      </w:r>
      <w:proofErr w:type="spellEnd"/>
      <w:r w:rsidR="000D7961" w:rsidRPr="00A85C41">
        <w:rPr>
          <w:b/>
          <w:bCs/>
          <w:color w:val="212121"/>
          <w:sz w:val="28"/>
          <w:szCs w:val="28"/>
        </w:rPr>
        <w:t xml:space="preserve"> Юрием Викторовичем</w:t>
      </w:r>
      <w:r w:rsidR="000D7961" w:rsidRPr="00A85C41">
        <w:rPr>
          <w:color w:val="212121"/>
          <w:sz w:val="28"/>
          <w:szCs w:val="28"/>
        </w:rPr>
        <w:t>, Ведущим юристом, Руководителем отдела судебной практики Московской коллегии адвокатов «АРБАТ».</w:t>
      </w:r>
    </w:p>
    <w:p w:rsidR="000D7961" w:rsidRPr="00192D55" w:rsidRDefault="004F6016" w:rsidP="000D7961">
      <w:pPr>
        <w:pStyle w:val="a9"/>
        <w:shd w:val="clear" w:color="auto" w:fill="FFFFFF"/>
        <w:spacing w:before="0" w:beforeAutospacing="0" w:after="150" w:afterAutospacing="0"/>
        <w:jc w:val="both"/>
        <w:rPr>
          <w:b/>
          <w:color w:val="002060"/>
          <w:sz w:val="32"/>
          <w:szCs w:val="32"/>
          <w:u w:val="single"/>
        </w:rPr>
      </w:pPr>
      <w:r w:rsidRPr="004F6016">
        <w:rPr>
          <w:b/>
          <w:color w:val="002060"/>
          <w:sz w:val="32"/>
          <w:szCs w:val="32"/>
        </w:rPr>
        <w:t xml:space="preserve">      </w:t>
      </w:r>
      <w:r w:rsidR="000D7961" w:rsidRPr="00192D55">
        <w:rPr>
          <w:b/>
          <w:color w:val="002060"/>
          <w:sz w:val="32"/>
          <w:szCs w:val="32"/>
          <w:u w:val="single"/>
        </w:rPr>
        <w:t>7 декабря в рамках заключительного дня мероприятия участники обсудили правила обращения с ТКО и профессиональные стандарты в отрасли ЖКХ.</w:t>
      </w:r>
    </w:p>
    <w:p w:rsidR="000D7961" w:rsidRPr="00A85C41" w:rsidRDefault="004F6016" w:rsidP="000D7961">
      <w:pPr>
        <w:pStyle w:val="a9"/>
        <w:shd w:val="clear" w:color="auto" w:fill="FFFFFF"/>
        <w:spacing w:before="0" w:beforeAutospacing="0" w:after="150" w:afterAutospacing="0"/>
        <w:jc w:val="both"/>
        <w:rPr>
          <w:color w:val="212121"/>
          <w:sz w:val="28"/>
          <w:szCs w:val="28"/>
        </w:rPr>
      </w:pPr>
      <w:r>
        <w:rPr>
          <w:color w:val="212121"/>
          <w:sz w:val="28"/>
          <w:szCs w:val="28"/>
        </w:rPr>
        <w:t xml:space="preserve">       </w:t>
      </w:r>
      <w:r w:rsidR="000D7961" w:rsidRPr="00A85C41">
        <w:rPr>
          <w:color w:val="212121"/>
          <w:sz w:val="28"/>
          <w:szCs w:val="28"/>
        </w:rPr>
        <w:t>В секциях приняли участие </w:t>
      </w:r>
      <w:proofErr w:type="spellStart"/>
      <w:r w:rsidR="000D7961" w:rsidRPr="00A85C41">
        <w:rPr>
          <w:b/>
          <w:bCs/>
          <w:color w:val="212121"/>
          <w:sz w:val="28"/>
          <w:szCs w:val="28"/>
        </w:rPr>
        <w:t>Перфилова</w:t>
      </w:r>
      <w:proofErr w:type="spellEnd"/>
      <w:r w:rsidR="000D7961" w:rsidRPr="00A85C41">
        <w:rPr>
          <w:b/>
          <w:bCs/>
          <w:color w:val="212121"/>
          <w:sz w:val="28"/>
          <w:szCs w:val="28"/>
        </w:rPr>
        <w:t xml:space="preserve"> Екатерина Владимировна</w:t>
      </w:r>
      <w:r w:rsidR="000D7961" w:rsidRPr="00A85C41">
        <w:rPr>
          <w:color w:val="212121"/>
          <w:sz w:val="28"/>
          <w:szCs w:val="28"/>
        </w:rPr>
        <w:t>, Советник Управления регулирования в ЖКХ ФАС России, </w:t>
      </w:r>
      <w:r w:rsidR="000D7961" w:rsidRPr="00A85C41">
        <w:rPr>
          <w:b/>
          <w:bCs/>
          <w:color w:val="212121"/>
          <w:sz w:val="28"/>
          <w:szCs w:val="28"/>
        </w:rPr>
        <w:t xml:space="preserve">Бадмаев Виталий </w:t>
      </w:r>
      <w:proofErr w:type="spellStart"/>
      <w:r w:rsidR="000D7961" w:rsidRPr="00A85C41">
        <w:rPr>
          <w:b/>
          <w:bCs/>
          <w:color w:val="212121"/>
          <w:sz w:val="28"/>
          <w:szCs w:val="28"/>
        </w:rPr>
        <w:t>Саналович</w:t>
      </w:r>
      <w:proofErr w:type="spellEnd"/>
      <w:r w:rsidR="000D7961" w:rsidRPr="00A85C41">
        <w:rPr>
          <w:color w:val="212121"/>
          <w:sz w:val="28"/>
          <w:szCs w:val="28"/>
        </w:rPr>
        <w:t xml:space="preserve">, Советник отдела </w:t>
      </w:r>
      <w:proofErr w:type="spellStart"/>
      <w:r w:rsidR="000D7961" w:rsidRPr="00A85C41">
        <w:rPr>
          <w:color w:val="212121"/>
          <w:sz w:val="28"/>
          <w:szCs w:val="28"/>
        </w:rPr>
        <w:t>энергоэффективности</w:t>
      </w:r>
      <w:proofErr w:type="spellEnd"/>
      <w:r w:rsidR="000D7961" w:rsidRPr="00A85C41">
        <w:rPr>
          <w:color w:val="212121"/>
          <w:sz w:val="28"/>
          <w:szCs w:val="28"/>
        </w:rPr>
        <w:t xml:space="preserve"> ГК «Фонд содействия реформированию ЖКХ», </w:t>
      </w:r>
      <w:r w:rsidR="000D7961" w:rsidRPr="00A85C41">
        <w:rPr>
          <w:b/>
          <w:bCs/>
          <w:color w:val="212121"/>
          <w:sz w:val="28"/>
          <w:szCs w:val="28"/>
        </w:rPr>
        <w:t>Хмельников Борис Вадимович</w:t>
      </w:r>
      <w:r w:rsidR="000D7961" w:rsidRPr="00A85C41">
        <w:rPr>
          <w:color w:val="212121"/>
          <w:sz w:val="28"/>
          <w:szCs w:val="28"/>
        </w:rPr>
        <w:t>, Генеральный директор Центра муниципальной экономики и права Тема выступления: «Переход к профессиональным стандартам», </w:t>
      </w:r>
      <w:proofErr w:type="spellStart"/>
      <w:r w:rsidR="000D7961" w:rsidRPr="00A85C41">
        <w:rPr>
          <w:b/>
          <w:bCs/>
          <w:color w:val="212121"/>
          <w:sz w:val="28"/>
          <w:szCs w:val="28"/>
        </w:rPr>
        <w:t>Мисюрёв</w:t>
      </w:r>
      <w:proofErr w:type="spellEnd"/>
      <w:r w:rsidR="000D7961" w:rsidRPr="00A85C41">
        <w:rPr>
          <w:b/>
          <w:bCs/>
          <w:color w:val="212121"/>
          <w:sz w:val="28"/>
          <w:szCs w:val="28"/>
        </w:rPr>
        <w:t xml:space="preserve"> Юрий Алексеевич</w:t>
      </w:r>
      <w:r w:rsidR="000D7961" w:rsidRPr="00A85C41">
        <w:rPr>
          <w:color w:val="212121"/>
          <w:sz w:val="28"/>
          <w:szCs w:val="28"/>
        </w:rPr>
        <w:t>, Руководитель центра развития квалификаций в сфере строительства и ЖКХ ФАУ “</w:t>
      </w:r>
      <w:proofErr w:type="spellStart"/>
      <w:r w:rsidR="000D7961" w:rsidRPr="00A85C41">
        <w:rPr>
          <w:color w:val="212121"/>
          <w:sz w:val="28"/>
          <w:szCs w:val="28"/>
        </w:rPr>
        <w:t>РосКапСтрой</w:t>
      </w:r>
      <w:proofErr w:type="spellEnd"/>
      <w:r w:rsidR="000D7961" w:rsidRPr="00A85C41">
        <w:rPr>
          <w:color w:val="212121"/>
          <w:sz w:val="28"/>
          <w:szCs w:val="28"/>
        </w:rPr>
        <w:t>”, </w:t>
      </w:r>
      <w:proofErr w:type="spellStart"/>
      <w:r w:rsidR="000D7961" w:rsidRPr="00A85C41">
        <w:rPr>
          <w:b/>
          <w:bCs/>
          <w:color w:val="212121"/>
          <w:sz w:val="28"/>
          <w:szCs w:val="28"/>
        </w:rPr>
        <w:t>Ростовщикова</w:t>
      </w:r>
      <w:proofErr w:type="spellEnd"/>
      <w:r w:rsidR="000D7961" w:rsidRPr="00A85C41">
        <w:rPr>
          <w:b/>
          <w:bCs/>
          <w:color w:val="212121"/>
          <w:sz w:val="28"/>
          <w:szCs w:val="28"/>
        </w:rPr>
        <w:t xml:space="preserve"> Валентина Георгиевна</w:t>
      </w:r>
      <w:r w:rsidR="000D7961" w:rsidRPr="00A85C41">
        <w:rPr>
          <w:color w:val="212121"/>
          <w:sz w:val="28"/>
          <w:szCs w:val="28"/>
        </w:rPr>
        <w:t>, Директор АНО “Институт собственников жилья” и </w:t>
      </w:r>
      <w:proofErr w:type="spellStart"/>
      <w:r w:rsidR="000D7961" w:rsidRPr="00A85C41">
        <w:rPr>
          <w:b/>
          <w:bCs/>
          <w:color w:val="212121"/>
          <w:sz w:val="28"/>
          <w:szCs w:val="28"/>
        </w:rPr>
        <w:t>Кулькова</w:t>
      </w:r>
      <w:proofErr w:type="spellEnd"/>
      <w:r w:rsidR="000D7961" w:rsidRPr="00A85C41">
        <w:rPr>
          <w:b/>
          <w:bCs/>
          <w:color w:val="212121"/>
          <w:sz w:val="28"/>
          <w:szCs w:val="28"/>
        </w:rPr>
        <w:t xml:space="preserve"> Светлана Владимировна</w:t>
      </w:r>
      <w:r w:rsidR="000D7961" w:rsidRPr="00A85C41">
        <w:rPr>
          <w:color w:val="212121"/>
          <w:sz w:val="28"/>
          <w:szCs w:val="28"/>
        </w:rPr>
        <w:t>, Генеральный директор Информационного портала “Управление ЖКХ”, Исполнительный директор НП “ЖКХ Контроль Московской области”.</w:t>
      </w:r>
    </w:p>
    <w:p w:rsidR="002C5593" w:rsidRDefault="000D654A" w:rsidP="00FB4A8F">
      <w:pPr>
        <w:rPr>
          <w:rFonts w:ascii="Times New Roman" w:hAnsi="Times New Roman" w:cs="Times New Roman"/>
          <w:b/>
          <w:color w:val="002060"/>
          <w:sz w:val="40"/>
          <w:szCs w:val="40"/>
          <w:u w:val="single"/>
        </w:rPr>
      </w:pPr>
      <w:r>
        <w:rPr>
          <w:rFonts w:ascii="Times New Roman" w:hAnsi="Times New Roman" w:cs="Times New Roman"/>
          <w:b/>
          <w:color w:val="002060"/>
          <w:sz w:val="40"/>
          <w:szCs w:val="40"/>
          <w:u w:val="single"/>
        </w:rPr>
        <w:t>Как скачать видео</w:t>
      </w:r>
      <w:r w:rsidR="00FB4A8F" w:rsidRPr="000D654A">
        <w:rPr>
          <w:rFonts w:ascii="Times New Roman" w:hAnsi="Times New Roman" w:cs="Times New Roman"/>
          <w:b/>
          <w:color w:val="002060"/>
          <w:sz w:val="40"/>
          <w:szCs w:val="40"/>
          <w:u w:val="single"/>
        </w:rPr>
        <w:t xml:space="preserve"> материалы и презентации экспертов</w:t>
      </w:r>
    </w:p>
    <w:p w:rsidR="000D654A" w:rsidRDefault="000D654A" w:rsidP="00FB4A8F">
      <w:pPr>
        <w:rPr>
          <w:rFonts w:ascii="Times New Roman" w:hAnsi="Times New Roman" w:cs="Times New Roman"/>
          <w:b/>
          <w:color w:val="002060"/>
          <w:sz w:val="40"/>
          <w:szCs w:val="40"/>
          <w:u w:val="single"/>
        </w:rPr>
      </w:pPr>
      <w:r>
        <w:rPr>
          <w:rFonts w:ascii="Times New Roman" w:hAnsi="Times New Roman" w:cs="Times New Roman"/>
          <w:b/>
          <w:color w:val="002060"/>
          <w:sz w:val="40"/>
          <w:szCs w:val="40"/>
          <w:u w:val="single"/>
        </w:rPr>
        <w:t>Форума</w:t>
      </w:r>
      <w:r w:rsidR="00B242DC">
        <w:rPr>
          <w:rFonts w:ascii="Times New Roman" w:hAnsi="Times New Roman" w:cs="Times New Roman"/>
          <w:b/>
          <w:color w:val="002060"/>
          <w:sz w:val="40"/>
          <w:szCs w:val="40"/>
          <w:u w:val="single"/>
        </w:rPr>
        <w:t>.</w:t>
      </w:r>
    </w:p>
    <w:p w:rsidR="000D654A" w:rsidRPr="000D654A" w:rsidRDefault="000D654A" w:rsidP="00FB4A8F">
      <w:pPr>
        <w:rPr>
          <w:rFonts w:ascii="Times New Roman" w:hAnsi="Times New Roman" w:cs="Times New Roman"/>
          <w:b/>
          <w:color w:val="002060"/>
          <w:sz w:val="40"/>
          <w:szCs w:val="40"/>
          <w:u w:val="single"/>
        </w:rPr>
      </w:pPr>
      <w:r>
        <w:rPr>
          <w:rFonts w:ascii="Times New Roman" w:hAnsi="Times New Roman" w:cs="Times New Roman"/>
          <w:b/>
          <w:color w:val="002060"/>
          <w:sz w:val="40"/>
          <w:szCs w:val="40"/>
          <w:u w:val="single"/>
        </w:rPr>
        <w:t>Алгоритм действий</w:t>
      </w:r>
      <w:r w:rsidR="00B242DC">
        <w:rPr>
          <w:rFonts w:ascii="Times New Roman" w:hAnsi="Times New Roman" w:cs="Times New Roman"/>
          <w:b/>
          <w:color w:val="002060"/>
          <w:sz w:val="40"/>
          <w:szCs w:val="40"/>
          <w:u w:val="single"/>
        </w:rPr>
        <w:t>:</w:t>
      </w:r>
    </w:p>
    <w:p w:rsidR="00FB4A8F" w:rsidRPr="00192D55" w:rsidRDefault="00FB4A8F" w:rsidP="00FB4A8F">
      <w:pPr>
        <w:rPr>
          <w:rFonts w:ascii="Times New Roman" w:hAnsi="Times New Roman" w:cs="Times New Roman"/>
          <w:b/>
          <w:sz w:val="32"/>
          <w:szCs w:val="32"/>
        </w:rPr>
      </w:pPr>
      <w:r w:rsidRPr="00FB4A8F">
        <w:rPr>
          <w:rFonts w:ascii="Times New Roman" w:hAnsi="Times New Roman" w:cs="Times New Roman"/>
          <w:b/>
          <w:sz w:val="28"/>
          <w:szCs w:val="28"/>
        </w:rPr>
        <w:t xml:space="preserve">-Официальный сайт - </w:t>
      </w:r>
      <w:r w:rsidRPr="004F6016">
        <w:rPr>
          <w:rFonts w:ascii="Times New Roman" w:hAnsi="Times New Roman" w:cs="Times New Roman"/>
          <w:b/>
          <w:color w:val="002060"/>
          <w:sz w:val="36"/>
          <w:szCs w:val="36"/>
        </w:rPr>
        <w:t>upravlenie-gkh.ru</w:t>
      </w:r>
      <w:r w:rsidRPr="00192D55">
        <w:rPr>
          <w:rFonts w:ascii="Times New Roman" w:hAnsi="Times New Roman" w:cs="Times New Roman"/>
          <w:b/>
          <w:color w:val="002060"/>
          <w:sz w:val="32"/>
          <w:szCs w:val="32"/>
        </w:rPr>
        <w:t xml:space="preserve"> </w:t>
      </w:r>
    </w:p>
    <w:p w:rsidR="00FB4A8F" w:rsidRPr="004F6016" w:rsidRDefault="00FB4A8F" w:rsidP="00FB4A8F">
      <w:pPr>
        <w:rPr>
          <w:rFonts w:ascii="Times New Roman" w:hAnsi="Times New Roman" w:cs="Times New Roman"/>
          <w:b/>
          <w:sz w:val="36"/>
          <w:szCs w:val="36"/>
        </w:rPr>
      </w:pPr>
      <w:r w:rsidRPr="00FB4A8F">
        <w:rPr>
          <w:rFonts w:ascii="Times New Roman" w:hAnsi="Times New Roman" w:cs="Times New Roman"/>
          <w:b/>
          <w:sz w:val="28"/>
          <w:szCs w:val="28"/>
        </w:rPr>
        <w:t xml:space="preserve">-Вкладка </w:t>
      </w:r>
      <w:r w:rsidRPr="00B242DC">
        <w:rPr>
          <w:rFonts w:ascii="Times New Roman" w:hAnsi="Times New Roman" w:cs="Times New Roman"/>
          <w:b/>
          <w:color w:val="002060"/>
          <w:sz w:val="36"/>
          <w:szCs w:val="36"/>
        </w:rPr>
        <w:t>«Архив»</w:t>
      </w:r>
      <w:r w:rsidRPr="00B242DC">
        <w:rPr>
          <w:rFonts w:ascii="Times New Roman" w:hAnsi="Times New Roman" w:cs="Times New Roman"/>
          <w:b/>
          <w:color w:val="002060"/>
          <w:sz w:val="28"/>
          <w:szCs w:val="28"/>
        </w:rPr>
        <w:t xml:space="preserve"> </w:t>
      </w:r>
      <w:r w:rsidRPr="00192D55">
        <w:rPr>
          <w:rFonts w:ascii="Times New Roman" w:hAnsi="Times New Roman" w:cs="Times New Roman"/>
          <w:b/>
          <w:sz w:val="32"/>
          <w:szCs w:val="32"/>
        </w:rPr>
        <w:t xml:space="preserve">- </w:t>
      </w:r>
      <w:r w:rsidRPr="004F6016">
        <w:rPr>
          <w:rFonts w:ascii="Times New Roman" w:hAnsi="Times New Roman" w:cs="Times New Roman"/>
          <w:b/>
          <w:color w:val="002060"/>
          <w:sz w:val="36"/>
          <w:szCs w:val="36"/>
        </w:rPr>
        <w:t>«Мероприятия-2018»</w:t>
      </w:r>
    </w:p>
    <w:p w:rsidR="00FB4A8F" w:rsidRPr="004F6016" w:rsidRDefault="000D654A" w:rsidP="004F6016">
      <w:pPr>
        <w:pStyle w:val="Default"/>
        <w:rPr>
          <w:b/>
          <w:color w:val="002060"/>
          <w:sz w:val="32"/>
          <w:szCs w:val="32"/>
        </w:rPr>
      </w:pPr>
      <w:r>
        <w:rPr>
          <w:b/>
          <w:sz w:val="28"/>
          <w:szCs w:val="28"/>
        </w:rPr>
        <w:t xml:space="preserve">- Найти </w:t>
      </w:r>
      <w:r w:rsidR="006D526A">
        <w:rPr>
          <w:b/>
          <w:sz w:val="28"/>
          <w:szCs w:val="28"/>
        </w:rPr>
        <w:t>«</w:t>
      </w:r>
      <w:r w:rsidRPr="004F6016">
        <w:rPr>
          <w:b/>
          <w:color w:val="002060"/>
          <w:sz w:val="32"/>
          <w:szCs w:val="32"/>
        </w:rPr>
        <w:t>М</w:t>
      </w:r>
      <w:r w:rsidR="00FB4A8F" w:rsidRPr="004F6016">
        <w:rPr>
          <w:b/>
          <w:color w:val="002060"/>
          <w:sz w:val="32"/>
          <w:szCs w:val="32"/>
        </w:rPr>
        <w:t>ероприятие «XIV Ежегодный Все</w:t>
      </w:r>
      <w:r w:rsidR="004F6016">
        <w:rPr>
          <w:b/>
          <w:color w:val="002060"/>
          <w:sz w:val="32"/>
          <w:szCs w:val="32"/>
        </w:rPr>
        <w:t xml:space="preserve">российский Форум руководителей </w:t>
      </w:r>
      <w:r w:rsidR="00FB4A8F" w:rsidRPr="004F6016">
        <w:rPr>
          <w:b/>
          <w:color w:val="002060"/>
          <w:sz w:val="32"/>
          <w:szCs w:val="32"/>
        </w:rPr>
        <w:t>предприятий жилищного и коммунального хозяйства» с 5-7 декабря 2018 г</w:t>
      </w:r>
      <w:r w:rsidR="006D526A">
        <w:rPr>
          <w:b/>
          <w:color w:val="002060"/>
          <w:sz w:val="32"/>
          <w:szCs w:val="32"/>
        </w:rPr>
        <w:t>»</w:t>
      </w:r>
      <w:r w:rsidR="00FB4A8F" w:rsidRPr="004F6016">
        <w:rPr>
          <w:b/>
          <w:color w:val="002060"/>
          <w:sz w:val="32"/>
          <w:szCs w:val="32"/>
        </w:rPr>
        <w:t>.</w:t>
      </w:r>
    </w:p>
    <w:p w:rsidR="00FB4A8F" w:rsidRPr="00192D55" w:rsidRDefault="00FB4A8F" w:rsidP="00FB4A8F">
      <w:pPr>
        <w:pStyle w:val="Default"/>
        <w:rPr>
          <w:b/>
          <w:color w:val="002060"/>
          <w:sz w:val="28"/>
          <w:szCs w:val="28"/>
        </w:rPr>
      </w:pPr>
      <w:r w:rsidRPr="00FB4A8F">
        <w:rPr>
          <w:b/>
          <w:sz w:val="28"/>
          <w:szCs w:val="28"/>
        </w:rPr>
        <w:t xml:space="preserve">- кликнуть по </w:t>
      </w:r>
      <w:r w:rsidRPr="00FB4A8F">
        <w:rPr>
          <w:b/>
          <w:color w:val="auto"/>
          <w:sz w:val="28"/>
          <w:szCs w:val="28"/>
        </w:rPr>
        <w:t xml:space="preserve">кнопке </w:t>
      </w:r>
      <w:r w:rsidRPr="004F6016">
        <w:rPr>
          <w:b/>
          <w:color w:val="002060"/>
          <w:sz w:val="36"/>
          <w:szCs w:val="36"/>
        </w:rPr>
        <w:t>«Скачать итоговые материалы»</w:t>
      </w:r>
    </w:p>
    <w:p w:rsidR="00FB4A8F" w:rsidRPr="00FB4A8F" w:rsidRDefault="00FB4A8F" w:rsidP="00FB4A8F">
      <w:pPr>
        <w:pStyle w:val="Default"/>
        <w:rPr>
          <w:b/>
          <w:sz w:val="28"/>
          <w:szCs w:val="28"/>
        </w:rPr>
      </w:pPr>
    </w:p>
    <w:p w:rsidR="00FB4A8F" w:rsidRPr="004F6016" w:rsidRDefault="00FB4A8F" w:rsidP="00FB4A8F">
      <w:pPr>
        <w:pStyle w:val="Default"/>
        <w:rPr>
          <w:b/>
          <w:color w:val="002060"/>
          <w:sz w:val="36"/>
          <w:szCs w:val="36"/>
        </w:rPr>
      </w:pPr>
      <w:r>
        <w:rPr>
          <w:b/>
          <w:sz w:val="28"/>
          <w:szCs w:val="28"/>
        </w:rPr>
        <w:t xml:space="preserve">- </w:t>
      </w:r>
      <w:r w:rsidR="006D526A">
        <w:rPr>
          <w:b/>
          <w:sz w:val="28"/>
          <w:szCs w:val="28"/>
        </w:rPr>
        <w:t>ввести</w:t>
      </w:r>
      <w:r w:rsidRPr="00FB4A8F">
        <w:rPr>
          <w:b/>
          <w:color w:val="auto"/>
          <w:sz w:val="28"/>
          <w:szCs w:val="28"/>
        </w:rPr>
        <w:t xml:space="preserve"> Пароль: </w:t>
      </w:r>
      <w:r w:rsidRPr="004F6016">
        <w:rPr>
          <w:b/>
          <w:color w:val="002060"/>
          <w:sz w:val="36"/>
          <w:szCs w:val="36"/>
        </w:rPr>
        <w:t>forumgkh_2018</w:t>
      </w:r>
    </w:p>
    <w:p w:rsidR="00FB4A8F" w:rsidRPr="00FB4A8F" w:rsidRDefault="00FB4A8F" w:rsidP="00FB4A8F">
      <w:pPr>
        <w:pStyle w:val="Default"/>
        <w:rPr>
          <w:b/>
          <w:sz w:val="28"/>
          <w:szCs w:val="28"/>
        </w:rPr>
      </w:pPr>
    </w:p>
    <w:p w:rsidR="00FB4A8F" w:rsidRDefault="00FB4A8F" w:rsidP="00FB4A8F">
      <w:pPr>
        <w:pStyle w:val="Default"/>
        <w:pBdr>
          <w:bottom w:val="single" w:sz="6" w:space="1" w:color="auto"/>
        </w:pBdr>
        <w:rPr>
          <w:b/>
          <w:color w:val="002060"/>
          <w:sz w:val="36"/>
          <w:szCs w:val="36"/>
          <w:u w:val="single"/>
        </w:rPr>
      </w:pPr>
      <w:r w:rsidRPr="00FB4A8F">
        <w:rPr>
          <w:b/>
          <w:color w:val="002060"/>
          <w:sz w:val="32"/>
          <w:szCs w:val="32"/>
        </w:rPr>
        <w:t>-</w:t>
      </w:r>
      <w:r w:rsidRPr="00FB4A8F">
        <w:t xml:space="preserve"> </w:t>
      </w:r>
      <w:r w:rsidR="006D526A">
        <w:t>«</w:t>
      </w:r>
      <w:r w:rsidR="000D654A" w:rsidRPr="004F6016">
        <w:rPr>
          <w:b/>
          <w:color w:val="002060"/>
          <w:sz w:val="36"/>
          <w:szCs w:val="36"/>
          <w:u w:val="single"/>
        </w:rPr>
        <w:t>Скачать</w:t>
      </w:r>
      <w:r w:rsidRPr="004F6016">
        <w:rPr>
          <w:b/>
          <w:color w:val="002060"/>
          <w:sz w:val="36"/>
          <w:szCs w:val="36"/>
          <w:u w:val="single"/>
        </w:rPr>
        <w:t xml:space="preserve"> материалы</w:t>
      </w:r>
      <w:r w:rsidR="006D526A">
        <w:rPr>
          <w:b/>
          <w:color w:val="002060"/>
          <w:sz w:val="36"/>
          <w:szCs w:val="36"/>
          <w:u w:val="single"/>
        </w:rPr>
        <w:t>»</w:t>
      </w:r>
    </w:p>
    <w:p w:rsidR="00B242DC" w:rsidRDefault="00B242DC" w:rsidP="00FB4A8F">
      <w:pPr>
        <w:pStyle w:val="Default"/>
        <w:rPr>
          <w:b/>
          <w:color w:val="002060"/>
          <w:sz w:val="36"/>
          <w:szCs w:val="36"/>
          <w:u w:val="single"/>
        </w:rPr>
      </w:pPr>
    </w:p>
    <w:p w:rsidR="00192D55" w:rsidRPr="00B402AF" w:rsidRDefault="00955269" w:rsidP="00955269">
      <w:pPr>
        <w:pStyle w:val="Default"/>
        <w:jc w:val="both"/>
        <w:rPr>
          <w:b/>
          <w:color w:val="C00000"/>
          <w:sz w:val="32"/>
          <w:szCs w:val="32"/>
        </w:rPr>
      </w:pPr>
      <w:r>
        <w:rPr>
          <w:b/>
          <w:color w:val="auto"/>
          <w:sz w:val="28"/>
          <w:szCs w:val="28"/>
        </w:rPr>
        <w:t xml:space="preserve">       </w:t>
      </w:r>
      <w:r w:rsidR="00B242DC" w:rsidRPr="00B402AF">
        <w:rPr>
          <w:b/>
          <w:color w:val="C00000"/>
          <w:sz w:val="32"/>
          <w:szCs w:val="32"/>
        </w:rPr>
        <w:t>Скачать презентации выступающих на секциях и пленарных заседаний вы можете уже сейчас. Возможность скачать и прослушать видеозапись интересующих вас секций появится чуть позже</w:t>
      </w:r>
      <w:r w:rsidRPr="00B402AF">
        <w:rPr>
          <w:b/>
          <w:color w:val="C00000"/>
          <w:sz w:val="32"/>
          <w:szCs w:val="32"/>
        </w:rPr>
        <w:t xml:space="preserve">. О </w:t>
      </w:r>
      <w:r w:rsidRPr="00B402AF">
        <w:rPr>
          <w:b/>
          <w:color w:val="C00000"/>
          <w:sz w:val="32"/>
          <w:szCs w:val="32"/>
        </w:rPr>
        <w:lastRenderedPageBreak/>
        <w:t xml:space="preserve">возможности скачать и прослушать </w:t>
      </w:r>
      <w:r w:rsidRPr="00B402AF">
        <w:rPr>
          <w:b/>
          <w:color w:val="C00000"/>
          <w:sz w:val="32"/>
          <w:szCs w:val="32"/>
        </w:rPr>
        <w:t>видеозапись интересующих вас секций</w:t>
      </w:r>
      <w:r w:rsidRPr="00B402AF">
        <w:rPr>
          <w:b/>
          <w:color w:val="C00000"/>
          <w:sz w:val="32"/>
          <w:szCs w:val="32"/>
        </w:rPr>
        <w:t xml:space="preserve"> РООР АОЖКХ проинформирует вас дополнительно по эл. почте.</w:t>
      </w:r>
    </w:p>
    <w:p w:rsidR="00192D55" w:rsidRPr="00192D55" w:rsidRDefault="00192D55" w:rsidP="00FB4A8F">
      <w:pPr>
        <w:pStyle w:val="Default"/>
        <w:rPr>
          <w:b/>
          <w:color w:val="002060"/>
          <w:sz w:val="28"/>
          <w:szCs w:val="28"/>
          <w:u w:val="single"/>
        </w:rPr>
      </w:pPr>
      <w:r>
        <w:rPr>
          <w:b/>
          <w:color w:val="002060"/>
          <w:sz w:val="28"/>
          <w:szCs w:val="28"/>
          <w:u w:val="single"/>
        </w:rPr>
        <w:t>----------------------------------------------------------------------------------------------------------------</w:t>
      </w:r>
    </w:p>
    <w:p w:rsidR="00FB4A8F" w:rsidRDefault="00FB4A8F" w:rsidP="00FB4A8F">
      <w:pPr>
        <w:pStyle w:val="Default"/>
        <w:rPr>
          <w:b/>
          <w:sz w:val="28"/>
          <w:szCs w:val="28"/>
        </w:rPr>
      </w:pPr>
    </w:p>
    <w:p w:rsidR="007B5940" w:rsidRPr="007B5940" w:rsidRDefault="007B5940" w:rsidP="00FB4A8F">
      <w:pPr>
        <w:pStyle w:val="Default"/>
        <w:rPr>
          <w:b/>
          <w:color w:val="002060"/>
          <w:sz w:val="28"/>
          <w:szCs w:val="28"/>
          <w:u w:val="single"/>
        </w:rPr>
      </w:pPr>
      <w:r w:rsidRPr="007B5940">
        <w:rPr>
          <w:b/>
          <w:color w:val="002060"/>
          <w:sz w:val="28"/>
          <w:szCs w:val="28"/>
          <w:u w:val="single"/>
        </w:rPr>
        <w:t>-</w:t>
      </w:r>
      <w:r w:rsidRPr="007B5940">
        <w:rPr>
          <w:b/>
          <w:color w:val="002060"/>
          <w:sz w:val="33"/>
          <w:szCs w:val="33"/>
          <w:u w:val="single"/>
          <w:shd w:val="clear" w:color="auto" w:fill="FFFFFF"/>
        </w:rPr>
        <w:t>Совет Федерации не поддержал законопроект о ликвидации унитарных предприятий</w:t>
      </w:r>
    </w:p>
    <w:p w:rsidR="007B5940" w:rsidRPr="007B5940" w:rsidRDefault="007B5940" w:rsidP="00FB4A8F">
      <w:pPr>
        <w:pStyle w:val="Default"/>
        <w:rPr>
          <w:b/>
          <w:color w:val="002060"/>
          <w:sz w:val="28"/>
          <w:szCs w:val="28"/>
        </w:rPr>
      </w:pPr>
      <w:r w:rsidRPr="007B5940">
        <w:rPr>
          <w:b/>
          <w:color w:val="002060"/>
          <w:sz w:val="28"/>
          <w:szCs w:val="28"/>
          <w:shd w:val="clear" w:color="auto" w:fill="FFFFFF"/>
        </w:rPr>
        <w:t>Государственная Дума в первом чтении приняла законопроект, разработанный ФАС России, о ликвидации ГУП и МУП. Однако Совет Федерации выступил против принятия данных изменений. Об этом 12 декабря сообщила Председатель верхней палаты парламента Валентина Ивановна Матвиенко.</w:t>
      </w:r>
    </w:p>
    <w:p w:rsidR="007B5940" w:rsidRPr="007B5940" w:rsidRDefault="00AA3C12" w:rsidP="00AA3C12">
      <w:pPr>
        <w:pStyle w:val="a9"/>
        <w:shd w:val="clear" w:color="auto" w:fill="FFFFFF"/>
        <w:spacing w:before="0" w:beforeAutospacing="0" w:after="0" w:afterAutospacing="0"/>
        <w:jc w:val="both"/>
        <w:rPr>
          <w:color w:val="212121"/>
          <w:sz w:val="28"/>
          <w:szCs w:val="28"/>
        </w:rPr>
      </w:pPr>
      <w:r>
        <w:rPr>
          <w:color w:val="212121"/>
          <w:sz w:val="28"/>
          <w:szCs w:val="28"/>
        </w:rPr>
        <w:t xml:space="preserve">       </w:t>
      </w:r>
      <w:r w:rsidR="007B5940" w:rsidRPr="007B5940">
        <w:rPr>
          <w:color w:val="212121"/>
          <w:sz w:val="28"/>
          <w:szCs w:val="28"/>
        </w:rPr>
        <w:t>Глава Совета Федерации заявила о непринятии законопроекта ведомством в ходе семинара для руководителей законодательных органов государственной власти субъектов РФ – членов Совета законодателей России.</w:t>
      </w:r>
    </w:p>
    <w:p w:rsidR="007B5940" w:rsidRPr="007B5940" w:rsidRDefault="00AA3C12" w:rsidP="00AA3C12">
      <w:pPr>
        <w:pStyle w:val="a9"/>
        <w:shd w:val="clear" w:color="auto" w:fill="FFFFFF"/>
        <w:spacing w:before="0" w:beforeAutospacing="0" w:after="0" w:afterAutospacing="0"/>
        <w:jc w:val="both"/>
        <w:rPr>
          <w:color w:val="212121"/>
          <w:sz w:val="28"/>
          <w:szCs w:val="28"/>
        </w:rPr>
      </w:pPr>
      <w:r>
        <w:rPr>
          <w:color w:val="212121"/>
          <w:sz w:val="28"/>
          <w:szCs w:val="28"/>
        </w:rPr>
        <w:t xml:space="preserve">      </w:t>
      </w:r>
      <w:r w:rsidR="007B5940" w:rsidRPr="007B5940">
        <w:rPr>
          <w:color w:val="212121"/>
          <w:sz w:val="28"/>
          <w:szCs w:val="28"/>
        </w:rPr>
        <w:t>«Мы официально заявили об этом администрации (президента), потому что он нарушает принцип распределения полномочий, и федеральным законом пытаются регулировать деятельность региональных и муниципальных органов власти в сфере их деятельности», — пояснила Матвиенко.</w:t>
      </w:r>
    </w:p>
    <w:p w:rsidR="007B5940" w:rsidRPr="007B5940" w:rsidRDefault="00AA3C12" w:rsidP="00AA3C12">
      <w:pPr>
        <w:pStyle w:val="a9"/>
        <w:shd w:val="clear" w:color="auto" w:fill="FFFFFF"/>
        <w:spacing w:before="0" w:beforeAutospacing="0" w:after="0" w:afterAutospacing="0"/>
        <w:jc w:val="both"/>
        <w:rPr>
          <w:color w:val="212121"/>
          <w:sz w:val="28"/>
          <w:szCs w:val="28"/>
        </w:rPr>
      </w:pPr>
      <w:r>
        <w:rPr>
          <w:color w:val="212121"/>
          <w:sz w:val="28"/>
          <w:szCs w:val="28"/>
        </w:rPr>
        <w:t xml:space="preserve">       </w:t>
      </w:r>
      <w:r w:rsidR="007B5940" w:rsidRPr="007B5940">
        <w:rPr>
          <w:color w:val="212121"/>
          <w:sz w:val="28"/>
          <w:szCs w:val="28"/>
        </w:rPr>
        <w:t>В своем обращении к Председателю Государственной Думы Вячеславу Викторовичу Володину Валентина Ивановна подчеркнула, что от лица Совета Федерации она выступает с публичным заявлением, которое говорит о том, что ведомство не поддержит данный законопроект. Также Матвиенко выразила свое мнение, согласно которому рассмотрение и принятие закона следует отложить.</w:t>
      </w:r>
    </w:p>
    <w:p w:rsidR="007B5940" w:rsidRPr="007B5940" w:rsidRDefault="00AA3C12" w:rsidP="00AA3C12">
      <w:pPr>
        <w:pStyle w:val="a9"/>
        <w:shd w:val="clear" w:color="auto" w:fill="FFFFFF"/>
        <w:spacing w:before="0" w:beforeAutospacing="0" w:after="0" w:afterAutospacing="0"/>
        <w:jc w:val="both"/>
        <w:rPr>
          <w:color w:val="212121"/>
          <w:sz w:val="28"/>
          <w:szCs w:val="28"/>
        </w:rPr>
      </w:pPr>
      <w:r>
        <w:rPr>
          <w:color w:val="212121"/>
          <w:sz w:val="28"/>
          <w:szCs w:val="28"/>
        </w:rPr>
        <w:t xml:space="preserve">       </w:t>
      </w:r>
      <w:r w:rsidR="007B5940" w:rsidRPr="007B5940">
        <w:rPr>
          <w:color w:val="212121"/>
          <w:sz w:val="28"/>
          <w:szCs w:val="28"/>
        </w:rPr>
        <w:t>Глава Госдумы России прокомментировал сложившуюся ситуацию и отметил, что принятие решений должно осуществляться на основании Конституции РФ и законодательных требований. Кроме того, Вячеслав Викторович заявил, что позиция Председателя Совета Федерации будет учтена и во многом обяжет Государственную Думу.</w:t>
      </w:r>
    </w:p>
    <w:p w:rsidR="007B5940" w:rsidRPr="007B5940" w:rsidRDefault="00AA3C12" w:rsidP="00AA3C12">
      <w:pPr>
        <w:pStyle w:val="a9"/>
        <w:pBdr>
          <w:bottom w:val="single" w:sz="6" w:space="1" w:color="auto"/>
        </w:pBdr>
        <w:shd w:val="clear" w:color="auto" w:fill="FFFFFF"/>
        <w:spacing w:before="0" w:beforeAutospacing="0" w:after="0" w:afterAutospacing="0"/>
        <w:jc w:val="both"/>
        <w:rPr>
          <w:color w:val="212121"/>
          <w:sz w:val="28"/>
          <w:szCs w:val="28"/>
        </w:rPr>
      </w:pPr>
      <w:r>
        <w:rPr>
          <w:color w:val="212121"/>
          <w:sz w:val="28"/>
          <w:szCs w:val="28"/>
        </w:rPr>
        <w:t xml:space="preserve">     </w:t>
      </w:r>
      <w:r w:rsidR="007B5940" w:rsidRPr="007B5940">
        <w:rPr>
          <w:color w:val="212121"/>
          <w:sz w:val="28"/>
          <w:szCs w:val="28"/>
        </w:rPr>
        <w:t xml:space="preserve">«В этом заключается работа двух палат, когда вы можете </w:t>
      </w:r>
      <w:proofErr w:type="spellStart"/>
      <w:r w:rsidR="007B5940" w:rsidRPr="007B5940">
        <w:rPr>
          <w:color w:val="212121"/>
          <w:sz w:val="28"/>
          <w:szCs w:val="28"/>
        </w:rPr>
        <w:t>заветировать</w:t>
      </w:r>
      <w:proofErr w:type="spellEnd"/>
      <w:r w:rsidR="007B5940" w:rsidRPr="007B5940">
        <w:rPr>
          <w:color w:val="212121"/>
          <w:sz w:val="28"/>
          <w:szCs w:val="28"/>
        </w:rPr>
        <w:t xml:space="preserve"> или отклонить законопроекты, которые Госдума вносит», — пояснил Володин</w:t>
      </w:r>
    </w:p>
    <w:p w:rsidR="00AA3C12" w:rsidRPr="007B5940" w:rsidRDefault="00AA3C12" w:rsidP="00FB4A8F">
      <w:pPr>
        <w:pStyle w:val="Default"/>
        <w:rPr>
          <w:b/>
          <w:color w:val="002060"/>
          <w:sz w:val="28"/>
          <w:szCs w:val="28"/>
        </w:rPr>
      </w:pPr>
    </w:p>
    <w:p w:rsidR="002C5593" w:rsidRPr="002C5593" w:rsidRDefault="002C5593" w:rsidP="002C5593">
      <w:pPr>
        <w:pStyle w:val="2"/>
        <w:spacing w:after="280" w:afterAutospacing="1"/>
        <w:rPr>
          <w:rFonts w:ascii="Times New Roman" w:eastAsia="Times New Roman" w:hAnsi="Times New Roman" w:cs="Times New Roman"/>
          <w:b/>
          <w:bCs/>
          <w:color w:val="002060"/>
          <w:sz w:val="32"/>
          <w:szCs w:val="32"/>
          <w:lang w:eastAsia="ru-RU"/>
        </w:rPr>
      </w:pPr>
      <w:r w:rsidRPr="002C5593">
        <w:rPr>
          <w:rFonts w:ascii="Times New Roman" w:hAnsi="Times New Roman" w:cs="Times New Roman"/>
          <w:b/>
          <w:color w:val="002060"/>
          <w:sz w:val="32"/>
          <w:szCs w:val="32"/>
        </w:rPr>
        <w:t>-</w:t>
      </w:r>
      <w:r w:rsidRPr="002C5593">
        <w:rPr>
          <w:rFonts w:ascii="Times New Roman" w:eastAsia="Times New Roman" w:hAnsi="Times New Roman" w:cs="Times New Roman"/>
          <w:b/>
          <w:bCs/>
          <w:color w:val="002060"/>
          <w:sz w:val="32"/>
          <w:szCs w:val="32"/>
          <w:lang w:eastAsia="ru-RU"/>
        </w:rPr>
        <w:t xml:space="preserve"> </w:t>
      </w:r>
      <w:r w:rsidRPr="00222136">
        <w:rPr>
          <w:rFonts w:ascii="Times New Roman" w:eastAsia="Times New Roman" w:hAnsi="Times New Roman" w:cs="Times New Roman"/>
          <w:b/>
          <w:bCs/>
          <w:color w:val="002060"/>
          <w:sz w:val="32"/>
          <w:szCs w:val="32"/>
          <w:u w:val="single"/>
          <w:lang w:eastAsia="ru-RU"/>
        </w:rPr>
        <w:t>ГИС ЖКХ обещает стать дружелюбнее</w:t>
      </w:r>
    </w:p>
    <w:p w:rsidR="00222136" w:rsidRPr="00222136" w:rsidRDefault="00222136" w:rsidP="0022213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22136">
        <w:rPr>
          <w:rFonts w:ascii="Times New Roman" w:eastAsia="Times New Roman" w:hAnsi="Times New Roman" w:cs="Times New Roman"/>
          <w:sz w:val="28"/>
          <w:szCs w:val="28"/>
          <w:lang w:eastAsia="ru-RU"/>
        </w:rPr>
        <w:t xml:space="preserve">С марта 2019 года у ГИС ЖКХ может смениться заказчик. В соответствии с поручением вице-премьера Виталия Мутко в Правительстве разрабатывают </w:t>
      </w:r>
      <w:r w:rsidRPr="00222136">
        <w:rPr>
          <w:rFonts w:ascii="Times New Roman" w:eastAsia="Times New Roman" w:hAnsi="Times New Roman" w:cs="Times New Roman"/>
          <w:color w:val="008200"/>
          <w:sz w:val="28"/>
          <w:szCs w:val="28"/>
          <w:u w:val="single"/>
          <w:lang w:eastAsia="ru-RU"/>
        </w:rPr>
        <w:t>законопроект</w:t>
      </w:r>
      <w:r w:rsidRPr="00222136">
        <w:rPr>
          <w:rFonts w:ascii="Times New Roman" w:eastAsia="Times New Roman" w:hAnsi="Times New Roman" w:cs="Times New Roman"/>
          <w:sz w:val="28"/>
          <w:szCs w:val="28"/>
          <w:lang w:eastAsia="ru-RU"/>
        </w:rPr>
        <w:t xml:space="preserve"> о передаче функций заказчика Минстрою. Пользователи ГИС ЖКХ до сих пор жалуются на многочисленные сбои в ее работе, поэтому новому заказчику придется заниматься ее </w:t>
      </w:r>
      <w:proofErr w:type="spellStart"/>
      <w:r w:rsidRPr="00222136">
        <w:rPr>
          <w:rFonts w:ascii="Times New Roman" w:eastAsia="Times New Roman" w:hAnsi="Times New Roman" w:cs="Times New Roman"/>
          <w:sz w:val="28"/>
          <w:szCs w:val="28"/>
          <w:lang w:eastAsia="ru-RU"/>
        </w:rPr>
        <w:t>донастройкой</w:t>
      </w:r>
      <w:proofErr w:type="spellEnd"/>
      <w:r w:rsidRPr="00222136">
        <w:rPr>
          <w:rFonts w:ascii="Times New Roman" w:eastAsia="Times New Roman" w:hAnsi="Times New Roman" w:cs="Times New Roman"/>
          <w:sz w:val="28"/>
          <w:szCs w:val="28"/>
          <w:lang w:eastAsia="ru-RU"/>
        </w:rPr>
        <w:t xml:space="preserve">. Замглавы Минстроя Андрей Чибис уверен, что к 2021 году все недочеты будут исправлены, а система станет дружественной и удобной для пользователей. </w:t>
      </w:r>
    </w:p>
    <w:p w:rsidR="00222136" w:rsidRPr="00222136" w:rsidRDefault="00222136" w:rsidP="0022213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22136">
        <w:rPr>
          <w:rFonts w:ascii="Times New Roman" w:eastAsia="Times New Roman" w:hAnsi="Times New Roman" w:cs="Times New Roman"/>
          <w:sz w:val="28"/>
          <w:szCs w:val="28"/>
          <w:lang w:eastAsia="ru-RU"/>
        </w:rPr>
        <w:t xml:space="preserve">Вполне вероятно и появление нового оператора. Его структуру определит Правительство, «Почта России» также может войти в состав. </w:t>
      </w:r>
    </w:p>
    <w:p w:rsidR="00222136" w:rsidRPr="00222136" w:rsidRDefault="00222136" w:rsidP="00222136">
      <w:pPr>
        <w:spacing w:after="0" w:line="300" w:lineRule="atLeast"/>
        <w:jc w:val="both"/>
        <w:rPr>
          <w:rFonts w:ascii="Times New Roman" w:eastAsia="Times New Roman" w:hAnsi="Times New Roman" w:cs="Times New Roman"/>
          <w:sz w:val="28"/>
          <w:szCs w:val="28"/>
          <w:lang w:eastAsia="ru-RU"/>
        </w:rPr>
      </w:pPr>
      <w:r w:rsidRPr="00222136">
        <w:rPr>
          <w:rFonts w:ascii="Times New Roman" w:eastAsia="Times New Roman" w:hAnsi="Times New Roman" w:cs="Times New Roman"/>
          <w:sz w:val="28"/>
          <w:szCs w:val="28"/>
          <w:lang w:eastAsia="ru-RU"/>
        </w:rPr>
        <w:t xml:space="preserve">По сведениям Счетной палаты, на февраль 2018 года затраты на создание и эксплуатацию системы превысили первоначально запланированные на 167 процентов. Дополнительные расходы несут и управляющие МКД организации, </w:t>
      </w:r>
      <w:r w:rsidRPr="00222136">
        <w:rPr>
          <w:rFonts w:ascii="Times New Roman" w:eastAsia="Times New Roman" w:hAnsi="Times New Roman" w:cs="Times New Roman"/>
          <w:sz w:val="28"/>
          <w:szCs w:val="28"/>
          <w:lang w:eastAsia="ru-RU"/>
        </w:rPr>
        <w:lastRenderedPageBreak/>
        <w:t xml:space="preserve">и РСО. Необходимо заполнять более 100 позиций, это требует времени и определенной квалификации. Многие организации нанимают на такой функционал специалистов. Например, работу по передаче данных в ГИС ЖКХ в течение шести месяцев фонд капремонта Саратовской области оценил в 1,3 млн руб. — конкурсная документация появилась на портале </w:t>
      </w:r>
      <w:proofErr w:type="spellStart"/>
      <w:r w:rsidRPr="00222136">
        <w:rPr>
          <w:rFonts w:ascii="Times New Roman" w:eastAsia="Times New Roman" w:hAnsi="Times New Roman" w:cs="Times New Roman"/>
          <w:sz w:val="28"/>
          <w:szCs w:val="28"/>
          <w:lang w:eastAsia="ru-RU"/>
        </w:rPr>
        <w:t>госзакупок</w:t>
      </w:r>
      <w:proofErr w:type="spellEnd"/>
      <w:r w:rsidRPr="00222136">
        <w:rPr>
          <w:rFonts w:ascii="Times New Roman" w:eastAsia="Times New Roman" w:hAnsi="Times New Roman" w:cs="Times New Roman"/>
          <w:sz w:val="28"/>
          <w:szCs w:val="28"/>
          <w:lang w:eastAsia="ru-RU"/>
        </w:rPr>
        <w:t xml:space="preserve"> в июне 2018 года. </w:t>
      </w:r>
    </w:p>
    <w:p w:rsidR="00222136" w:rsidRPr="00222136" w:rsidRDefault="00222136" w:rsidP="0022213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22136">
        <w:rPr>
          <w:rFonts w:ascii="Times New Roman" w:eastAsia="Times New Roman" w:hAnsi="Times New Roman" w:cs="Times New Roman"/>
          <w:sz w:val="28"/>
          <w:szCs w:val="28"/>
          <w:lang w:eastAsia="ru-RU"/>
        </w:rPr>
        <w:t xml:space="preserve">В регионах пользуются собственными </w:t>
      </w:r>
      <w:proofErr w:type="spellStart"/>
      <w:r w:rsidRPr="00222136">
        <w:rPr>
          <w:rFonts w:ascii="Times New Roman" w:eastAsia="Times New Roman" w:hAnsi="Times New Roman" w:cs="Times New Roman"/>
          <w:sz w:val="28"/>
          <w:szCs w:val="28"/>
          <w:lang w:eastAsia="ru-RU"/>
        </w:rPr>
        <w:t>биллинговыми</w:t>
      </w:r>
      <w:proofErr w:type="spellEnd"/>
      <w:r w:rsidRPr="00222136">
        <w:rPr>
          <w:rFonts w:ascii="Times New Roman" w:eastAsia="Times New Roman" w:hAnsi="Times New Roman" w:cs="Times New Roman"/>
          <w:sz w:val="28"/>
          <w:szCs w:val="28"/>
          <w:lang w:eastAsia="ru-RU"/>
        </w:rPr>
        <w:t xml:space="preserve"> системами, и ГИС ЖКХ не всегда хорошо с ними взаимодействует, возникает много технических ошибок. </w:t>
      </w:r>
      <w:proofErr w:type="spellStart"/>
      <w:r w:rsidRPr="00222136">
        <w:rPr>
          <w:rFonts w:ascii="Times New Roman" w:eastAsia="Times New Roman" w:hAnsi="Times New Roman" w:cs="Times New Roman"/>
          <w:sz w:val="28"/>
          <w:szCs w:val="28"/>
          <w:lang w:eastAsia="ru-RU"/>
        </w:rPr>
        <w:t>Сгласование</w:t>
      </w:r>
      <w:proofErr w:type="spellEnd"/>
      <w:r w:rsidRPr="00222136">
        <w:rPr>
          <w:rFonts w:ascii="Times New Roman" w:eastAsia="Times New Roman" w:hAnsi="Times New Roman" w:cs="Times New Roman"/>
          <w:sz w:val="28"/>
          <w:szCs w:val="28"/>
          <w:lang w:eastAsia="ru-RU"/>
        </w:rPr>
        <w:t> же обходится недешево. Например, за услуги по изменению своей информационной системы для интеграции с ГИС ЖКХ и подмосковной ЕАИС ЖКХ «</w:t>
      </w:r>
      <w:proofErr w:type="spellStart"/>
      <w:r w:rsidRPr="00222136">
        <w:rPr>
          <w:rFonts w:ascii="Times New Roman" w:eastAsia="Times New Roman" w:hAnsi="Times New Roman" w:cs="Times New Roman"/>
          <w:sz w:val="28"/>
          <w:szCs w:val="28"/>
          <w:lang w:eastAsia="ru-RU"/>
        </w:rPr>
        <w:t>Мособлгаз</w:t>
      </w:r>
      <w:proofErr w:type="spellEnd"/>
      <w:r w:rsidRPr="00222136">
        <w:rPr>
          <w:rFonts w:ascii="Times New Roman" w:eastAsia="Times New Roman" w:hAnsi="Times New Roman" w:cs="Times New Roman"/>
          <w:sz w:val="28"/>
          <w:szCs w:val="28"/>
          <w:lang w:eastAsia="ru-RU"/>
        </w:rPr>
        <w:t xml:space="preserve">» заплатит 6 млн руб. </w:t>
      </w:r>
    </w:p>
    <w:p w:rsidR="00222136" w:rsidRPr="00222136" w:rsidRDefault="00222136" w:rsidP="0022213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22136">
        <w:rPr>
          <w:rFonts w:ascii="Times New Roman" w:eastAsia="Times New Roman" w:hAnsi="Times New Roman" w:cs="Times New Roman"/>
          <w:sz w:val="28"/>
          <w:szCs w:val="28"/>
          <w:lang w:eastAsia="ru-RU"/>
        </w:rPr>
        <w:t xml:space="preserve">Эксперты НП «ЖКХ Контроль» считают, что необходимо сокращать перечень сведений, которые пользователи обязаны вносить в ГИС ЖКХ. </w:t>
      </w:r>
    </w:p>
    <w:p w:rsidR="00222136" w:rsidRPr="00222136" w:rsidRDefault="00222136" w:rsidP="00222136">
      <w:pPr>
        <w:pBdr>
          <w:bottom w:val="single" w:sz="6" w:space="1" w:color="auto"/>
        </w:pBdr>
        <w:spacing w:after="0" w:line="300" w:lineRule="atLeast"/>
        <w:jc w:val="both"/>
        <w:rPr>
          <w:rFonts w:ascii="Times New Roman" w:eastAsia="Times New Roman" w:hAnsi="Times New Roman" w:cs="Times New Roman"/>
          <w:sz w:val="28"/>
          <w:szCs w:val="28"/>
          <w:lang w:eastAsia="ru-RU"/>
        </w:rPr>
      </w:pPr>
      <w:r w:rsidRPr="00222136">
        <w:rPr>
          <w:rFonts w:ascii="Times New Roman" w:eastAsia="Times New Roman" w:hAnsi="Times New Roman" w:cs="Times New Roman"/>
          <w:sz w:val="28"/>
          <w:szCs w:val="28"/>
          <w:lang w:eastAsia="ru-RU"/>
        </w:rPr>
        <w:t xml:space="preserve">Сейчас в ГИС ЖКХ зарегистрировано 92 тыс. организаций, опубликована информация об 1,4 млн МКД, 18 млн жилых домов. В октябре в системе размещено более 100 млн платежных документов, воспользовались своими личными кабинетами 3 млн граждан. С ГИС ЖКХ интегрировано 4 тыс. информационных систем, из них 1,2 тыс. передают информацию постоянно. Так характеризует систему ее оператор — «Почта России». </w:t>
      </w:r>
    </w:p>
    <w:p w:rsidR="00222136" w:rsidRPr="00222136" w:rsidRDefault="00222136" w:rsidP="00222136">
      <w:pPr>
        <w:keepNext/>
        <w:spacing w:before="240" w:after="280" w:afterAutospacing="1" w:line="440" w:lineRule="atLeast"/>
        <w:outlineLvl w:val="1"/>
        <w:rPr>
          <w:rFonts w:ascii="Times New Roman" w:eastAsia="Times New Roman" w:hAnsi="Times New Roman" w:cs="Times New Roman"/>
          <w:b/>
          <w:bCs/>
          <w:color w:val="002060"/>
          <w:sz w:val="36"/>
          <w:szCs w:val="36"/>
          <w:u w:val="single"/>
          <w:lang w:eastAsia="ru-RU"/>
        </w:rPr>
      </w:pPr>
      <w:r w:rsidRPr="00222136">
        <w:rPr>
          <w:rFonts w:ascii="Times New Roman" w:eastAsia="Times New Roman" w:hAnsi="Times New Roman" w:cs="Times New Roman"/>
          <w:b/>
          <w:bCs/>
          <w:color w:val="002060"/>
          <w:sz w:val="36"/>
          <w:szCs w:val="36"/>
          <w:lang w:eastAsia="ru-RU"/>
        </w:rPr>
        <w:t xml:space="preserve">- </w:t>
      </w:r>
      <w:r w:rsidRPr="00222136">
        <w:rPr>
          <w:rFonts w:ascii="Times New Roman" w:eastAsia="Times New Roman" w:hAnsi="Times New Roman" w:cs="Times New Roman"/>
          <w:b/>
          <w:bCs/>
          <w:color w:val="002060"/>
          <w:sz w:val="36"/>
          <w:szCs w:val="36"/>
          <w:u w:val="single"/>
          <w:lang w:eastAsia="ru-RU"/>
        </w:rPr>
        <w:t>Раздельный сбор отходов планируют сделать обязательным</w:t>
      </w:r>
    </w:p>
    <w:p w:rsidR="00222136" w:rsidRPr="00222136" w:rsidRDefault="00222136" w:rsidP="0022213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22136">
        <w:rPr>
          <w:rFonts w:ascii="Times New Roman" w:eastAsia="Times New Roman" w:hAnsi="Times New Roman" w:cs="Times New Roman"/>
          <w:sz w:val="28"/>
          <w:szCs w:val="28"/>
          <w:lang w:eastAsia="ru-RU"/>
        </w:rPr>
        <w:t xml:space="preserve">Минэкономразвития предлагает ввести ответственность региональных властей за раздельный сбор мусора. Это предусмотрено в перечне мероприятий по улучшению предпринимательской среды «Трансформация делового климата», который разработало министерство. </w:t>
      </w:r>
    </w:p>
    <w:p w:rsidR="00222136" w:rsidRPr="00222136" w:rsidRDefault="00222136" w:rsidP="0022213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22136">
        <w:rPr>
          <w:rFonts w:ascii="Times New Roman" w:eastAsia="Times New Roman" w:hAnsi="Times New Roman" w:cs="Times New Roman"/>
          <w:sz w:val="28"/>
          <w:szCs w:val="28"/>
          <w:lang w:eastAsia="ru-RU"/>
        </w:rPr>
        <w:t xml:space="preserve">Регионы обяжут к марту 2019 года разработать программы по обращению с отходами и включить в них экономическое обоснование создания системы обращения с отходами полного цикла. Такая система предусматривает инфраструктуру не только по сбору и транспортированию отходов, но и по их переработке во вторсырье. </w:t>
      </w:r>
    </w:p>
    <w:p w:rsidR="00222136" w:rsidRPr="00222136" w:rsidRDefault="00222136" w:rsidP="00222136">
      <w:pPr>
        <w:spacing w:after="0" w:line="300" w:lineRule="atLeast"/>
        <w:jc w:val="both"/>
        <w:rPr>
          <w:rFonts w:ascii="Times New Roman" w:eastAsia="Times New Roman" w:hAnsi="Times New Roman" w:cs="Times New Roman"/>
          <w:sz w:val="28"/>
          <w:szCs w:val="28"/>
          <w:lang w:eastAsia="ru-RU"/>
        </w:rPr>
      </w:pPr>
      <w:r w:rsidRPr="00222136">
        <w:rPr>
          <w:rFonts w:ascii="Times New Roman" w:eastAsia="Times New Roman" w:hAnsi="Times New Roman" w:cs="Times New Roman"/>
          <w:sz w:val="28"/>
          <w:szCs w:val="28"/>
          <w:lang w:eastAsia="ru-RU"/>
        </w:rPr>
        <w:t xml:space="preserve">Также предложено установить для региональных операторов по обращению с ТКО, муниципалитетов, региональных органов власти ответственность за осуществление/неосуществление раздельного сбора отходов. </w:t>
      </w:r>
    </w:p>
    <w:p w:rsidR="00222136" w:rsidRDefault="00222136" w:rsidP="00222136">
      <w:pPr>
        <w:pBdr>
          <w:bottom w:val="single" w:sz="6" w:space="1" w:color="auto"/>
        </w:pBd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22136">
        <w:rPr>
          <w:rFonts w:ascii="Times New Roman" w:eastAsia="Times New Roman" w:hAnsi="Times New Roman" w:cs="Times New Roman"/>
          <w:sz w:val="28"/>
          <w:szCs w:val="28"/>
          <w:lang w:eastAsia="ru-RU"/>
        </w:rPr>
        <w:t>Чтобы увеличивать объем раздельно собранных отходов, министерство рекомендует разработать программы поощрения для населения.</w:t>
      </w:r>
    </w:p>
    <w:p w:rsidR="00222136" w:rsidRPr="00222136" w:rsidRDefault="00222136" w:rsidP="00222136">
      <w:pPr>
        <w:spacing w:after="0" w:line="300" w:lineRule="atLeast"/>
        <w:jc w:val="both"/>
        <w:rPr>
          <w:rFonts w:ascii="Times New Roman" w:eastAsia="Times New Roman" w:hAnsi="Times New Roman" w:cs="Times New Roman"/>
          <w:color w:val="002060"/>
          <w:sz w:val="28"/>
          <w:szCs w:val="28"/>
          <w:lang w:eastAsia="ru-RU"/>
        </w:rPr>
      </w:pPr>
      <w:r w:rsidRPr="00222136">
        <w:rPr>
          <w:rFonts w:ascii="Times New Roman" w:eastAsia="Times New Roman" w:hAnsi="Times New Roman" w:cs="Times New Roman"/>
          <w:color w:val="002060"/>
          <w:sz w:val="28"/>
          <w:szCs w:val="28"/>
          <w:lang w:eastAsia="ru-RU"/>
        </w:rPr>
        <w:t xml:space="preserve"> </w:t>
      </w:r>
      <w:r w:rsidRPr="00222136">
        <w:rPr>
          <w:rFonts w:ascii="Times New Roman" w:eastAsia="Times New Roman" w:hAnsi="Times New Roman" w:cs="Times New Roman"/>
          <w:b/>
          <w:bCs/>
          <w:color w:val="002060"/>
          <w:sz w:val="36"/>
          <w:szCs w:val="36"/>
          <w:lang w:eastAsia="ru-RU"/>
        </w:rPr>
        <w:t>-</w:t>
      </w:r>
      <w:r>
        <w:rPr>
          <w:rFonts w:ascii="Times New Roman" w:eastAsia="Times New Roman" w:hAnsi="Times New Roman" w:cs="Times New Roman"/>
          <w:b/>
          <w:bCs/>
          <w:color w:val="002060"/>
          <w:sz w:val="36"/>
          <w:szCs w:val="36"/>
          <w:lang w:eastAsia="ru-RU"/>
        </w:rPr>
        <w:t xml:space="preserve"> </w:t>
      </w:r>
      <w:r w:rsidRPr="00222136">
        <w:rPr>
          <w:rFonts w:ascii="Times New Roman" w:eastAsia="Times New Roman" w:hAnsi="Times New Roman" w:cs="Times New Roman"/>
          <w:b/>
          <w:bCs/>
          <w:color w:val="002060"/>
          <w:sz w:val="36"/>
          <w:szCs w:val="36"/>
          <w:u w:val="single"/>
          <w:lang w:eastAsia="ru-RU"/>
        </w:rPr>
        <w:t>Декларации по НДС проверяют по новым правилам</w:t>
      </w:r>
    </w:p>
    <w:p w:rsidR="00222136" w:rsidRPr="00222136" w:rsidRDefault="00222136" w:rsidP="0022213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22136">
        <w:rPr>
          <w:rFonts w:ascii="Times New Roman" w:eastAsia="Times New Roman" w:hAnsi="Times New Roman" w:cs="Times New Roman"/>
          <w:sz w:val="28"/>
          <w:szCs w:val="28"/>
          <w:lang w:eastAsia="ru-RU"/>
        </w:rPr>
        <w:t xml:space="preserve">Камеральная проверка декларации по НДС, которую подали после 3 сентября 2018 года, будет длиться всего два месяца. </w:t>
      </w:r>
    </w:p>
    <w:p w:rsidR="00222136" w:rsidRPr="00222136" w:rsidRDefault="00222136" w:rsidP="0022213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22136">
        <w:rPr>
          <w:rFonts w:ascii="Times New Roman" w:eastAsia="Times New Roman" w:hAnsi="Times New Roman" w:cs="Times New Roman"/>
          <w:sz w:val="28"/>
          <w:szCs w:val="28"/>
          <w:lang w:eastAsia="ru-RU"/>
        </w:rPr>
        <w:t>Если контролеры заподозрят, что налогоплательщик нарушил закон, срок проверки продлят на месяц. Уведомить проверяемого об этом продлении инспекторы могут, но закон не обязывает их делать это (</w:t>
      </w:r>
      <w:r w:rsidRPr="00222136">
        <w:rPr>
          <w:rFonts w:ascii="Times New Roman" w:eastAsia="Times New Roman" w:hAnsi="Times New Roman" w:cs="Times New Roman"/>
          <w:color w:val="008200"/>
          <w:sz w:val="28"/>
          <w:szCs w:val="28"/>
          <w:u w:val="single"/>
          <w:lang w:eastAsia="ru-RU"/>
        </w:rPr>
        <w:t>ст. 88 НК</w:t>
      </w:r>
      <w:r w:rsidRPr="00222136">
        <w:rPr>
          <w:rFonts w:ascii="Times New Roman" w:eastAsia="Times New Roman" w:hAnsi="Times New Roman" w:cs="Times New Roman"/>
          <w:sz w:val="28"/>
          <w:szCs w:val="28"/>
          <w:lang w:eastAsia="ru-RU"/>
        </w:rPr>
        <w:t xml:space="preserve">). </w:t>
      </w:r>
    </w:p>
    <w:p w:rsidR="00222136" w:rsidRPr="00222136" w:rsidRDefault="00222136" w:rsidP="00222136">
      <w:pPr>
        <w:pBdr>
          <w:bottom w:val="single" w:sz="6" w:space="1" w:color="auto"/>
        </w:pBd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22136">
        <w:rPr>
          <w:rFonts w:ascii="Times New Roman" w:eastAsia="Times New Roman" w:hAnsi="Times New Roman" w:cs="Times New Roman"/>
          <w:sz w:val="28"/>
          <w:szCs w:val="28"/>
          <w:lang w:eastAsia="ru-RU"/>
        </w:rPr>
        <w:t>Такие разъяснения представил Минфин в </w:t>
      </w:r>
      <w:r w:rsidRPr="00222136">
        <w:rPr>
          <w:rFonts w:ascii="Times New Roman" w:eastAsia="Times New Roman" w:hAnsi="Times New Roman" w:cs="Times New Roman"/>
          <w:color w:val="008200"/>
          <w:sz w:val="28"/>
          <w:szCs w:val="28"/>
          <w:u w:val="single"/>
          <w:lang w:eastAsia="ru-RU"/>
        </w:rPr>
        <w:t>письме от 02.10.2018 № 03-02-07/1/70615</w:t>
      </w:r>
      <w:r w:rsidRPr="00222136">
        <w:rPr>
          <w:rFonts w:ascii="Times New Roman" w:eastAsia="Times New Roman" w:hAnsi="Times New Roman" w:cs="Times New Roman"/>
          <w:sz w:val="28"/>
          <w:szCs w:val="28"/>
          <w:lang w:eastAsia="ru-RU"/>
        </w:rPr>
        <w:t xml:space="preserve">. </w:t>
      </w:r>
    </w:p>
    <w:p w:rsidR="00222136" w:rsidRPr="00222136" w:rsidRDefault="00222136" w:rsidP="00222136">
      <w:pPr>
        <w:keepNext/>
        <w:spacing w:before="240" w:after="280" w:afterAutospacing="1" w:line="440" w:lineRule="atLeast"/>
        <w:outlineLvl w:val="1"/>
        <w:rPr>
          <w:rFonts w:ascii="Times New Roman" w:eastAsia="Times New Roman" w:hAnsi="Times New Roman" w:cs="Times New Roman"/>
          <w:b/>
          <w:bCs/>
          <w:color w:val="002060"/>
          <w:sz w:val="36"/>
          <w:szCs w:val="36"/>
          <w:u w:val="single"/>
          <w:lang w:eastAsia="ru-RU"/>
        </w:rPr>
      </w:pPr>
      <w:r w:rsidRPr="00222136">
        <w:rPr>
          <w:rFonts w:ascii="Times New Roman" w:eastAsia="Times New Roman" w:hAnsi="Times New Roman" w:cs="Times New Roman"/>
          <w:b/>
          <w:bCs/>
          <w:color w:val="002060"/>
          <w:sz w:val="36"/>
          <w:szCs w:val="36"/>
          <w:lang w:eastAsia="ru-RU"/>
        </w:rPr>
        <w:lastRenderedPageBreak/>
        <w:t xml:space="preserve">- </w:t>
      </w:r>
      <w:r w:rsidRPr="00222136">
        <w:rPr>
          <w:rFonts w:ascii="Times New Roman" w:eastAsia="Times New Roman" w:hAnsi="Times New Roman" w:cs="Times New Roman"/>
          <w:b/>
          <w:bCs/>
          <w:color w:val="002060"/>
          <w:sz w:val="36"/>
          <w:szCs w:val="36"/>
          <w:u w:val="single"/>
          <w:lang w:eastAsia="ru-RU"/>
        </w:rPr>
        <w:t>Размер платы за содержание жилого помещения будут устанавливать регионы</w:t>
      </w:r>
    </w:p>
    <w:p w:rsidR="00222136" w:rsidRPr="00222136" w:rsidRDefault="00222136" w:rsidP="0022213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22136">
        <w:rPr>
          <w:rFonts w:ascii="Times New Roman" w:eastAsia="Times New Roman" w:hAnsi="Times New Roman" w:cs="Times New Roman"/>
          <w:sz w:val="28"/>
          <w:szCs w:val="28"/>
          <w:lang w:eastAsia="ru-RU"/>
        </w:rPr>
        <w:t xml:space="preserve">Полномочия по установлению размера платы за содержание и ремонт жилого помещения в МКД предлагают передать от муниципалитетов в регионы. </w:t>
      </w:r>
      <w:r w:rsidRPr="00222136">
        <w:rPr>
          <w:rFonts w:ascii="Times New Roman" w:eastAsia="Times New Roman" w:hAnsi="Times New Roman" w:cs="Times New Roman"/>
          <w:color w:val="008200"/>
          <w:sz w:val="28"/>
          <w:szCs w:val="28"/>
          <w:u w:val="single"/>
          <w:lang w:eastAsia="ru-RU"/>
        </w:rPr>
        <w:t>Законопроект</w:t>
      </w:r>
      <w:r w:rsidRPr="00222136">
        <w:rPr>
          <w:rFonts w:ascii="Times New Roman" w:eastAsia="Times New Roman" w:hAnsi="Times New Roman" w:cs="Times New Roman"/>
          <w:sz w:val="28"/>
          <w:szCs w:val="28"/>
          <w:lang w:eastAsia="ru-RU"/>
        </w:rPr>
        <w:t xml:space="preserve"> о новой редакции статей </w:t>
      </w:r>
      <w:r w:rsidRPr="00222136">
        <w:rPr>
          <w:rFonts w:ascii="Times New Roman" w:eastAsia="Times New Roman" w:hAnsi="Times New Roman" w:cs="Times New Roman"/>
          <w:color w:val="008200"/>
          <w:sz w:val="28"/>
          <w:szCs w:val="28"/>
          <w:u w:val="single"/>
          <w:lang w:eastAsia="ru-RU"/>
        </w:rPr>
        <w:t>156</w:t>
      </w:r>
      <w:r w:rsidRPr="00222136">
        <w:rPr>
          <w:rFonts w:ascii="Times New Roman" w:eastAsia="Times New Roman" w:hAnsi="Times New Roman" w:cs="Times New Roman"/>
          <w:sz w:val="28"/>
          <w:szCs w:val="28"/>
          <w:lang w:eastAsia="ru-RU"/>
        </w:rPr>
        <w:t xml:space="preserve"> и </w:t>
      </w:r>
      <w:r w:rsidRPr="00222136">
        <w:rPr>
          <w:rFonts w:ascii="Times New Roman" w:eastAsia="Times New Roman" w:hAnsi="Times New Roman" w:cs="Times New Roman"/>
          <w:color w:val="008200"/>
          <w:sz w:val="28"/>
          <w:szCs w:val="28"/>
          <w:u w:val="single"/>
          <w:lang w:eastAsia="ru-RU"/>
        </w:rPr>
        <w:t>158</w:t>
      </w:r>
      <w:r w:rsidRPr="00222136">
        <w:rPr>
          <w:rFonts w:ascii="Times New Roman" w:eastAsia="Times New Roman" w:hAnsi="Times New Roman" w:cs="Times New Roman"/>
          <w:sz w:val="28"/>
          <w:szCs w:val="28"/>
          <w:lang w:eastAsia="ru-RU"/>
        </w:rPr>
        <w:t xml:space="preserve"> Жилищного кодекса внесен в Госдуму. </w:t>
      </w:r>
    </w:p>
    <w:p w:rsidR="00222136" w:rsidRPr="00222136" w:rsidRDefault="00222136" w:rsidP="0022213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22136">
        <w:rPr>
          <w:rFonts w:ascii="Times New Roman" w:eastAsia="Times New Roman" w:hAnsi="Times New Roman" w:cs="Times New Roman"/>
          <w:sz w:val="28"/>
          <w:szCs w:val="28"/>
          <w:lang w:eastAsia="ru-RU"/>
        </w:rPr>
        <w:t xml:space="preserve">Авторы документа обосновывают свою инициативу тем, что при одинаковых перечнях работ и расходах на их проведение муниципалитеты устанавливают значительно различающиеся рекомендуемые размеры платы. </w:t>
      </w:r>
    </w:p>
    <w:p w:rsidR="00C84807" w:rsidRDefault="00222136" w:rsidP="00222136">
      <w:pPr>
        <w:pBdr>
          <w:bottom w:val="single" w:sz="6" w:space="1" w:color="auto"/>
        </w:pBd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22136">
        <w:rPr>
          <w:rFonts w:ascii="Times New Roman" w:eastAsia="Times New Roman" w:hAnsi="Times New Roman" w:cs="Times New Roman"/>
          <w:sz w:val="28"/>
          <w:szCs w:val="28"/>
          <w:lang w:eastAsia="ru-RU"/>
        </w:rPr>
        <w:t>По новым правилам, в МКД, где собственники не выбрали способ управления, не установили размер платы за содержание жилого помещения, его должен будет установить орган исполнительной власти субъекта РФ в области государственного регулирования цен (тарифов). При этом он должен руководствоваться утвержденными Минстро</w:t>
      </w:r>
      <w:r w:rsidR="00C84807">
        <w:rPr>
          <w:rFonts w:ascii="Times New Roman" w:eastAsia="Times New Roman" w:hAnsi="Times New Roman" w:cs="Times New Roman"/>
          <w:sz w:val="28"/>
          <w:szCs w:val="28"/>
          <w:lang w:eastAsia="ru-RU"/>
        </w:rPr>
        <w:t>ем методическими рекомендациями.</w:t>
      </w:r>
    </w:p>
    <w:p w:rsidR="00222136" w:rsidRPr="00222136" w:rsidRDefault="00222136" w:rsidP="00222136">
      <w:pPr>
        <w:spacing w:after="0" w:line="300" w:lineRule="atLeast"/>
        <w:jc w:val="both"/>
        <w:rPr>
          <w:rFonts w:ascii="Times New Roman" w:eastAsia="Times New Roman" w:hAnsi="Times New Roman" w:cs="Times New Roman"/>
          <w:sz w:val="28"/>
          <w:szCs w:val="28"/>
          <w:lang w:eastAsia="ru-RU"/>
        </w:rPr>
      </w:pPr>
      <w:r w:rsidRPr="00222136">
        <w:rPr>
          <w:rFonts w:ascii="Times New Roman" w:eastAsia="Times New Roman" w:hAnsi="Times New Roman" w:cs="Times New Roman"/>
          <w:sz w:val="28"/>
          <w:szCs w:val="28"/>
          <w:lang w:eastAsia="ru-RU"/>
        </w:rPr>
        <w:t xml:space="preserve"> </w:t>
      </w:r>
    </w:p>
    <w:p w:rsidR="00C84807" w:rsidRPr="00C84807" w:rsidRDefault="00C84807" w:rsidP="00C84807">
      <w:pPr>
        <w:keepNext/>
        <w:spacing w:before="240" w:after="280" w:afterAutospacing="1" w:line="440" w:lineRule="atLeast"/>
        <w:outlineLvl w:val="1"/>
        <w:rPr>
          <w:rFonts w:ascii="Times New Roman" w:eastAsia="Times New Roman" w:hAnsi="Times New Roman" w:cs="Times New Roman"/>
          <w:b/>
          <w:bCs/>
          <w:color w:val="002060"/>
          <w:sz w:val="36"/>
          <w:szCs w:val="36"/>
          <w:u w:val="single"/>
          <w:lang w:eastAsia="ru-RU"/>
        </w:rPr>
      </w:pPr>
      <w:r w:rsidRPr="00C84807">
        <w:rPr>
          <w:rFonts w:ascii="Times New Roman" w:eastAsia="Times New Roman" w:hAnsi="Times New Roman" w:cs="Times New Roman"/>
          <w:b/>
          <w:bCs/>
          <w:color w:val="002060"/>
          <w:sz w:val="36"/>
          <w:szCs w:val="36"/>
          <w:lang w:eastAsia="ru-RU"/>
        </w:rPr>
        <w:t xml:space="preserve">- </w:t>
      </w:r>
      <w:r w:rsidRPr="00C84807">
        <w:rPr>
          <w:rFonts w:ascii="Times New Roman" w:eastAsia="Times New Roman" w:hAnsi="Times New Roman" w:cs="Times New Roman"/>
          <w:b/>
          <w:bCs/>
          <w:color w:val="002060"/>
          <w:sz w:val="36"/>
          <w:szCs w:val="36"/>
          <w:u w:val="single"/>
          <w:lang w:eastAsia="ru-RU"/>
        </w:rPr>
        <w:t>Обслуживать приборы учета будут по контракту жизненного цикла</w:t>
      </w:r>
    </w:p>
    <w:p w:rsidR="00C84807" w:rsidRPr="00C84807" w:rsidRDefault="00C84807" w:rsidP="00C8480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84807">
        <w:rPr>
          <w:rFonts w:ascii="Times New Roman" w:eastAsia="Times New Roman" w:hAnsi="Times New Roman" w:cs="Times New Roman"/>
          <w:sz w:val="28"/>
          <w:szCs w:val="28"/>
          <w:lang w:eastAsia="ru-RU"/>
        </w:rPr>
        <w:t xml:space="preserve">На установку и обслуживание автоматизированных информационно-измерительных систем учета ресурсов можно будет заключать контракт жизненного цикла. Установившие систему учета компании будут гарантировать ее работоспособность и достоверность данных на всех этапах технологического и жизненного цикла системы — от проектирования до ремонта и утилизации приборов. </w:t>
      </w:r>
      <w:r w:rsidRPr="00C84807">
        <w:rPr>
          <w:rFonts w:ascii="Times New Roman" w:eastAsia="Times New Roman" w:hAnsi="Times New Roman" w:cs="Times New Roman"/>
          <w:color w:val="008200"/>
          <w:sz w:val="28"/>
          <w:szCs w:val="28"/>
          <w:u w:val="single"/>
          <w:lang w:eastAsia="ru-RU"/>
        </w:rPr>
        <w:t>Постановление Правительства от 29.10.2018 № 1281</w:t>
      </w:r>
      <w:r w:rsidRPr="00C84807">
        <w:rPr>
          <w:rFonts w:ascii="Times New Roman" w:eastAsia="Times New Roman" w:hAnsi="Times New Roman" w:cs="Times New Roman"/>
          <w:sz w:val="28"/>
          <w:szCs w:val="28"/>
          <w:lang w:eastAsia="ru-RU"/>
        </w:rPr>
        <w:t xml:space="preserve"> вступило в силу 9 ноября 2018 года. </w:t>
      </w:r>
    </w:p>
    <w:p w:rsidR="00C84807" w:rsidRPr="00C84807" w:rsidRDefault="00C84807" w:rsidP="00C8480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84807">
        <w:rPr>
          <w:rFonts w:ascii="Times New Roman" w:eastAsia="Times New Roman" w:hAnsi="Times New Roman" w:cs="Times New Roman"/>
          <w:sz w:val="28"/>
          <w:szCs w:val="28"/>
          <w:lang w:eastAsia="ru-RU"/>
        </w:rPr>
        <w:t xml:space="preserve">По контракту жизненного цикла компании, которые устанавливают в МКД водо-, тепло-, электросчетчики и иное оборудование для учета энергоресурсов, обязаны: </w:t>
      </w:r>
    </w:p>
    <w:p w:rsidR="00C84807" w:rsidRPr="00C84807" w:rsidRDefault="00C84807" w:rsidP="00C84807">
      <w:pPr>
        <w:numPr>
          <w:ilvl w:val="0"/>
          <w:numId w:val="3"/>
        </w:numPr>
        <w:spacing w:after="0" w:line="300" w:lineRule="atLeast"/>
        <w:jc w:val="both"/>
        <w:rPr>
          <w:rFonts w:ascii="Times New Roman" w:eastAsia="Times New Roman" w:hAnsi="Times New Roman" w:cs="Times New Roman"/>
          <w:sz w:val="28"/>
          <w:szCs w:val="28"/>
          <w:lang w:eastAsia="ru-RU"/>
        </w:rPr>
      </w:pPr>
      <w:r w:rsidRPr="00C84807">
        <w:rPr>
          <w:rFonts w:ascii="Times New Roman" w:eastAsia="Times New Roman" w:hAnsi="Times New Roman" w:cs="Times New Roman"/>
          <w:sz w:val="28"/>
          <w:szCs w:val="28"/>
          <w:lang w:eastAsia="ru-RU"/>
        </w:rPr>
        <w:t>отслеживать их гарантийные сроки;</w:t>
      </w:r>
    </w:p>
    <w:p w:rsidR="00C84807" w:rsidRPr="00C84807" w:rsidRDefault="00C84807" w:rsidP="00C84807">
      <w:pPr>
        <w:numPr>
          <w:ilvl w:val="0"/>
          <w:numId w:val="3"/>
        </w:numPr>
        <w:spacing w:after="0" w:line="300" w:lineRule="atLeast"/>
        <w:jc w:val="both"/>
        <w:rPr>
          <w:rFonts w:ascii="Times New Roman" w:eastAsia="Times New Roman" w:hAnsi="Times New Roman" w:cs="Times New Roman"/>
          <w:sz w:val="28"/>
          <w:szCs w:val="28"/>
          <w:lang w:eastAsia="ru-RU"/>
        </w:rPr>
      </w:pPr>
      <w:r w:rsidRPr="00C84807">
        <w:rPr>
          <w:rFonts w:ascii="Times New Roman" w:eastAsia="Times New Roman" w:hAnsi="Times New Roman" w:cs="Times New Roman"/>
          <w:sz w:val="28"/>
          <w:szCs w:val="28"/>
          <w:lang w:eastAsia="ru-RU"/>
        </w:rPr>
        <w:t>проверять точность показаний;</w:t>
      </w:r>
    </w:p>
    <w:p w:rsidR="00C84807" w:rsidRPr="00C84807" w:rsidRDefault="00C84807" w:rsidP="00C84807">
      <w:pPr>
        <w:numPr>
          <w:ilvl w:val="0"/>
          <w:numId w:val="3"/>
        </w:numPr>
        <w:spacing w:after="0" w:line="300" w:lineRule="atLeast"/>
        <w:jc w:val="both"/>
        <w:rPr>
          <w:rFonts w:ascii="Times New Roman" w:eastAsia="Times New Roman" w:hAnsi="Times New Roman" w:cs="Times New Roman"/>
          <w:sz w:val="28"/>
          <w:szCs w:val="28"/>
          <w:lang w:eastAsia="ru-RU"/>
        </w:rPr>
      </w:pPr>
      <w:r w:rsidRPr="00C84807">
        <w:rPr>
          <w:rFonts w:ascii="Times New Roman" w:eastAsia="Times New Roman" w:hAnsi="Times New Roman" w:cs="Times New Roman"/>
          <w:sz w:val="28"/>
          <w:szCs w:val="28"/>
          <w:lang w:eastAsia="ru-RU"/>
        </w:rPr>
        <w:t>устранять неполадки;</w:t>
      </w:r>
    </w:p>
    <w:p w:rsidR="00C84807" w:rsidRPr="00C84807" w:rsidRDefault="00C84807" w:rsidP="00C84807">
      <w:pPr>
        <w:numPr>
          <w:ilvl w:val="0"/>
          <w:numId w:val="3"/>
        </w:numPr>
        <w:spacing w:after="0" w:line="300" w:lineRule="atLeast"/>
        <w:jc w:val="both"/>
        <w:rPr>
          <w:rFonts w:ascii="Times New Roman" w:eastAsia="Times New Roman" w:hAnsi="Times New Roman" w:cs="Times New Roman"/>
          <w:sz w:val="28"/>
          <w:szCs w:val="28"/>
          <w:lang w:eastAsia="ru-RU"/>
        </w:rPr>
      </w:pPr>
      <w:r w:rsidRPr="00C84807">
        <w:rPr>
          <w:rFonts w:ascii="Times New Roman" w:eastAsia="Times New Roman" w:hAnsi="Times New Roman" w:cs="Times New Roman"/>
          <w:sz w:val="28"/>
          <w:szCs w:val="28"/>
          <w:lang w:eastAsia="ru-RU"/>
        </w:rPr>
        <w:t>контролировать работу.</w:t>
      </w:r>
    </w:p>
    <w:p w:rsidR="00C84807" w:rsidRDefault="00C84807" w:rsidP="00C84807">
      <w:pPr>
        <w:pBdr>
          <w:bottom w:val="single" w:sz="6" w:space="1" w:color="auto"/>
        </w:pBd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84807">
        <w:rPr>
          <w:rFonts w:ascii="Times New Roman" w:eastAsia="Times New Roman" w:hAnsi="Times New Roman" w:cs="Times New Roman"/>
          <w:sz w:val="28"/>
          <w:szCs w:val="28"/>
          <w:lang w:eastAsia="ru-RU"/>
        </w:rPr>
        <w:t>Как разъяснил председатель Правительства Дмитрий Медведев, потребителям не придется отслеживать показания и заниматься проверкой приборов, это передвигается именно на компании, которые их устанавливают.</w:t>
      </w:r>
    </w:p>
    <w:p w:rsidR="00C84807" w:rsidRDefault="00C84807" w:rsidP="00C84807">
      <w:pPr>
        <w:spacing w:after="0" w:line="300" w:lineRule="atLeast"/>
        <w:jc w:val="both"/>
        <w:rPr>
          <w:rFonts w:ascii="Times New Roman" w:eastAsia="Times New Roman" w:hAnsi="Times New Roman" w:cs="Times New Roman"/>
          <w:color w:val="002060"/>
          <w:sz w:val="28"/>
          <w:szCs w:val="28"/>
          <w:lang w:eastAsia="ru-RU"/>
        </w:rPr>
      </w:pPr>
    </w:p>
    <w:p w:rsidR="00605BBB" w:rsidRDefault="00605BBB" w:rsidP="00C84807">
      <w:pPr>
        <w:spacing w:after="0" w:line="300" w:lineRule="atLeast"/>
        <w:jc w:val="both"/>
        <w:rPr>
          <w:rFonts w:ascii="Times New Roman" w:eastAsia="Times New Roman" w:hAnsi="Times New Roman" w:cs="Times New Roman"/>
          <w:b/>
          <w:color w:val="002060"/>
          <w:sz w:val="36"/>
          <w:szCs w:val="36"/>
          <w:u w:val="single"/>
          <w:lang w:eastAsia="ru-RU"/>
        </w:rPr>
      </w:pPr>
      <w:r w:rsidRPr="00605BBB">
        <w:rPr>
          <w:rFonts w:ascii="Times New Roman" w:eastAsia="Times New Roman" w:hAnsi="Times New Roman" w:cs="Times New Roman"/>
          <w:b/>
          <w:color w:val="002060"/>
          <w:sz w:val="36"/>
          <w:szCs w:val="36"/>
          <w:u w:val="single"/>
          <w:lang w:eastAsia="ru-RU"/>
        </w:rPr>
        <w:t>-</w:t>
      </w:r>
      <w:proofErr w:type="spellStart"/>
      <w:r w:rsidRPr="00605BBB">
        <w:rPr>
          <w:rFonts w:ascii="Times New Roman" w:eastAsia="Times New Roman" w:hAnsi="Times New Roman" w:cs="Times New Roman"/>
          <w:b/>
          <w:color w:val="002060"/>
          <w:sz w:val="36"/>
          <w:szCs w:val="36"/>
          <w:u w:val="single"/>
          <w:lang w:eastAsia="ru-RU"/>
        </w:rPr>
        <w:t>Росстандарт</w:t>
      </w:r>
      <w:proofErr w:type="spellEnd"/>
      <w:r w:rsidRPr="00605BBB">
        <w:rPr>
          <w:rFonts w:ascii="Times New Roman" w:eastAsia="Times New Roman" w:hAnsi="Times New Roman" w:cs="Times New Roman"/>
          <w:b/>
          <w:color w:val="002060"/>
          <w:sz w:val="36"/>
          <w:szCs w:val="36"/>
          <w:u w:val="single"/>
          <w:lang w:eastAsia="ru-RU"/>
        </w:rPr>
        <w:t xml:space="preserve"> разъяснил, что первичная поверка</w:t>
      </w:r>
      <w:r>
        <w:rPr>
          <w:rFonts w:ascii="Times New Roman" w:eastAsia="Times New Roman" w:hAnsi="Times New Roman" w:cs="Times New Roman"/>
          <w:b/>
          <w:color w:val="002060"/>
          <w:sz w:val="36"/>
          <w:szCs w:val="36"/>
          <w:u w:val="single"/>
          <w:lang w:eastAsia="ru-RU"/>
        </w:rPr>
        <w:t xml:space="preserve"> средств измерения</w:t>
      </w:r>
      <w:r w:rsidRPr="00605BBB">
        <w:rPr>
          <w:rFonts w:ascii="Times New Roman" w:eastAsia="Times New Roman" w:hAnsi="Times New Roman" w:cs="Times New Roman"/>
          <w:b/>
          <w:color w:val="002060"/>
          <w:sz w:val="36"/>
          <w:szCs w:val="36"/>
          <w:u w:val="single"/>
          <w:lang w:eastAsia="ru-RU"/>
        </w:rPr>
        <w:t>, произведённая на территории Украины, в РФ не признается</w:t>
      </w:r>
    </w:p>
    <w:p w:rsidR="00EE3938" w:rsidRPr="00EE3938" w:rsidRDefault="00EE3938" w:rsidP="00EE3938">
      <w:pPr>
        <w:spacing w:before="100" w:beforeAutospacing="1" w:after="0" w:line="240" w:lineRule="auto"/>
        <w:jc w:val="both"/>
        <w:rPr>
          <w:rFonts w:ascii="Times New Roman" w:eastAsia="Times New Roman" w:hAnsi="Times New Roman" w:cs="Times New Roman"/>
          <w:b/>
          <w:color w:val="002060"/>
          <w:sz w:val="28"/>
          <w:szCs w:val="28"/>
          <w:lang w:eastAsia="ru-RU"/>
        </w:rPr>
      </w:pPr>
      <w:r w:rsidRPr="00EE3938">
        <w:rPr>
          <w:rFonts w:ascii="Times New Roman" w:eastAsia="Times New Roman" w:hAnsi="Times New Roman" w:cs="Times New Roman"/>
          <w:b/>
          <w:color w:val="002060"/>
          <w:sz w:val="28"/>
          <w:szCs w:val="28"/>
          <w:lang w:eastAsia="ru-RU"/>
        </w:rPr>
        <w:t xml:space="preserve">       Поэтому необходимо проводить данную процедуру в отношении всех измерительных средств, которые произведены в Украине. </w:t>
      </w:r>
    </w:p>
    <w:p w:rsidR="00EE3938" w:rsidRDefault="00EE3938" w:rsidP="00EE3938">
      <w:pPr>
        <w:spacing w:after="0" w:line="300" w:lineRule="atLeast"/>
        <w:jc w:val="both"/>
        <w:rPr>
          <w:rFonts w:ascii="Times New Roman" w:eastAsia="Times New Roman" w:hAnsi="Times New Roman" w:cs="Times New Roman"/>
          <w:b/>
          <w:color w:val="002060"/>
          <w:sz w:val="28"/>
          <w:szCs w:val="28"/>
          <w:lang w:eastAsia="ru-RU"/>
        </w:rPr>
      </w:pPr>
      <w:r w:rsidRPr="00EE3938">
        <w:rPr>
          <w:rFonts w:ascii="Times New Roman" w:eastAsia="Times New Roman" w:hAnsi="Times New Roman" w:cs="Times New Roman"/>
          <w:b/>
          <w:color w:val="002060"/>
          <w:sz w:val="28"/>
          <w:szCs w:val="28"/>
          <w:lang w:eastAsia="ru-RU"/>
        </w:rPr>
        <w:t>Информация актуальная для технических специалистов РСО и УО так как речь идёт о приборах учёта и контроля давления, температуры.</w:t>
      </w:r>
    </w:p>
    <w:p w:rsidR="00EE3938" w:rsidRPr="00EE3938" w:rsidRDefault="00EE3938" w:rsidP="00EE3938">
      <w:pPr>
        <w:spacing w:after="0" w:line="300" w:lineRule="atLeast"/>
        <w:jc w:val="both"/>
        <w:rPr>
          <w:rFonts w:ascii="Times New Roman" w:eastAsia="Times New Roman" w:hAnsi="Times New Roman" w:cs="Times New Roman"/>
          <w:b/>
          <w:color w:val="002060"/>
          <w:sz w:val="28"/>
          <w:szCs w:val="28"/>
          <w:lang w:eastAsia="ru-RU"/>
        </w:rPr>
      </w:pPr>
    </w:p>
    <w:p w:rsidR="00EE3938" w:rsidRPr="00EE3938" w:rsidRDefault="00EE3938" w:rsidP="00EE3938">
      <w:pPr>
        <w:spacing w:after="0" w:line="240" w:lineRule="auto"/>
        <w:jc w:val="both"/>
        <w:outlineLvl w:val="1"/>
        <w:rPr>
          <w:rFonts w:ascii="Times New Roman" w:eastAsia="Times New Roman" w:hAnsi="Times New Roman" w:cs="Times New Roman"/>
          <w:b/>
          <w:bCs/>
          <w:color w:val="002060"/>
          <w:sz w:val="28"/>
          <w:szCs w:val="28"/>
          <w:u w:val="single"/>
          <w:lang w:eastAsia="ru-RU"/>
        </w:rPr>
      </w:pPr>
      <w:r w:rsidRPr="00EE3938">
        <w:rPr>
          <w:rFonts w:ascii="Times New Roman" w:eastAsia="Times New Roman" w:hAnsi="Times New Roman" w:cs="Times New Roman"/>
          <w:b/>
          <w:bCs/>
          <w:color w:val="002060"/>
          <w:sz w:val="28"/>
          <w:szCs w:val="28"/>
          <w:u w:val="single"/>
          <w:lang w:eastAsia="ru-RU"/>
        </w:rPr>
        <w:t xml:space="preserve">Разъяснение </w:t>
      </w:r>
      <w:proofErr w:type="spellStart"/>
      <w:r w:rsidRPr="00EE3938">
        <w:rPr>
          <w:rFonts w:ascii="Times New Roman" w:eastAsia="Times New Roman" w:hAnsi="Times New Roman" w:cs="Times New Roman"/>
          <w:b/>
          <w:bCs/>
          <w:color w:val="002060"/>
          <w:sz w:val="28"/>
          <w:szCs w:val="28"/>
          <w:u w:val="single"/>
          <w:lang w:eastAsia="ru-RU"/>
        </w:rPr>
        <w:t>Росстандарта</w:t>
      </w:r>
      <w:proofErr w:type="spellEnd"/>
      <w:r w:rsidRPr="00EE3938">
        <w:rPr>
          <w:rFonts w:ascii="Times New Roman" w:eastAsia="Times New Roman" w:hAnsi="Times New Roman" w:cs="Times New Roman"/>
          <w:b/>
          <w:bCs/>
          <w:color w:val="002060"/>
          <w:sz w:val="28"/>
          <w:szCs w:val="28"/>
          <w:u w:val="single"/>
          <w:lang w:eastAsia="ru-RU"/>
        </w:rPr>
        <w:t xml:space="preserve"> от 19 октября 2018 г. N СГ-17681/04 </w:t>
      </w:r>
    </w:p>
    <w:p w:rsidR="00EE3938" w:rsidRPr="00EE3938" w:rsidRDefault="00EE3938" w:rsidP="00EE39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3938">
        <w:rPr>
          <w:rFonts w:ascii="Times New Roman" w:eastAsia="Times New Roman" w:hAnsi="Times New Roman" w:cs="Times New Roman"/>
          <w:sz w:val="28"/>
          <w:szCs w:val="28"/>
          <w:lang w:eastAsia="ru-RU"/>
        </w:rPr>
        <w:t xml:space="preserve">Федеральное агентство по техническому регулированию и метрологии разъяснил вопрос о признании результатов метрологических работ в отношении средств измерений украинского производства. Это разъяснительное письмо направлено в ответ на часто поступающие обращения в службу. </w:t>
      </w:r>
    </w:p>
    <w:p w:rsidR="00EE3938" w:rsidRPr="00EE3938" w:rsidRDefault="00EE3938" w:rsidP="00EE39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Pr="00EE3938">
        <w:rPr>
          <w:rFonts w:ascii="Times New Roman" w:eastAsia="Times New Roman" w:hAnsi="Times New Roman" w:cs="Times New Roman"/>
          <w:sz w:val="28"/>
          <w:szCs w:val="28"/>
          <w:lang w:eastAsia="ru-RU"/>
        </w:rPr>
        <w:t>Росстандарт</w:t>
      </w:r>
      <w:proofErr w:type="spellEnd"/>
      <w:r w:rsidRPr="00EE3938">
        <w:rPr>
          <w:rFonts w:ascii="Times New Roman" w:eastAsia="Times New Roman" w:hAnsi="Times New Roman" w:cs="Times New Roman"/>
          <w:sz w:val="28"/>
          <w:szCs w:val="28"/>
          <w:lang w:eastAsia="ru-RU"/>
        </w:rPr>
        <w:t xml:space="preserve"> указывает, что средства измерения, которые выпущены в Украине, должны проходить на территории России процедуру первичной поверки. </w:t>
      </w:r>
    </w:p>
    <w:p w:rsidR="00EE3938" w:rsidRPr="00EE3938" w:rsidRDefault="00EE3938" w:rsidP="00EE3938">
      <w:pPr>
        <w:spacing w:after="0" w:line="240" w:lineRule="auto"/>
        <w:jc w:val="both"/>
        <w:outlineLvl w:val="2"/>
        <w:rPr>
          <w:rFonts w:ascii="Times New Roman" w:eastAsia="Times New Roman" w:hAnsi="Times New Roman" w:cs="Times New Roman"/>
          <w:b/>
          <w:bCs/>
          <w:sz w:val="28"/>
          <w:szCs w:val="28"/>
          <w:lang w:eastAsia="ru-RU"/>
        </w:rPr>
      </w:pPr>
      <w:r w:rsidRPr="00EE3938">
        <w:rPr>
          <w:rFonts w:ascii="Times New Roman" w:eastAsia="Times New Roman" w:hAnsi="Times New Roman" w:cs="Times New Roman"/>
          <w:b/>
          <w:bCs/>
          <w:sz w:val="28"/>
          <w:szCs w:val="28"/>
          <w:lang w:eastAsia="ru-RU"/>
        </w:rPr>
        <w:t xml:space="preserve">Для каких средств измерения нужно проводить первичную поверку? </w:t>
      </w:r>
    </w:p>
    <w:p w:rsidR="00EE3938" w:rsidRDefault="00EE3938" w:rsidP="00EE39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3938">
        <w:rPr>
          <w:rFonts w:ascii="Times New Roman" w:eastAsia="Times New Roman" w:hAnsi="Times New Roman" w:cs="Times New Roman"/>
          <w:sz w:val="28"/>
          <w:szCs w:val="28"/>
          <w:lang w:eastAsia="ru-RU"/>
        </w:rPr>
        <w:t>Ведомство уточнило, что не признается в РФ первичная поверка, выполненная на территории Украины после 17 февраля 2016 г. Другими словами, такие средства измерений (СИ) в России в сфере государственного регулирования не применяются.</w:t>
      </w:r>
    </w:p>
    <w:p w:rsidR="00EE3938" w:rsidRPr="00EE3938" w:rsidRDefault="00EE3938" w:rsidP="00EE3938">
      <w:pPr>
        <w:spacing w:after="0" w:line="240" w:lineRule="auto"/>
        <w:jc w:val="both"/>
        <w:rPr>
          <w:rFonts w:ascii="Times New Roman" w:eastAsia="Times New Roman" w:hAnsi="Times New Roman" w:cs="Times New Roman"/>
          <w:sz w:val="28"/>
          <w:szCs w:val="28"/>
          <w:lang w:eastAsia="ru-RU"/>
        </w:rPr>
      </w:pPr>
      <w:r w:rsidRPr="00EE3938">
        <w:rPr>
          <w:rFonts w:ascii="Times New Roman" w:eastAsia="Times New Roman" w:hAnsi="Times New Roman" w:cs="Times New Roman"/>
          <w:sz w:val="28"/>
          <w:szCs w:val="28"/>
          <w:lang w:eastAsia="ru-RU"/>
        </w:rPr>
        <w:t xml:space="preserve"> </w:t>
      </w:r>
    </w:p>
    <w:p w:rsidR="00EE3938" w:rsidRPr="00EE3938" w:rsidRDefault="00EE3938" w:rsidP="00EE3938">
      <w:pPr>
        <w:spacing w:after="0" w:line="240" w:lineRule="auto"/>
        <w:jc w:val="both"/>
        <w:outlineLvl w:val="2"/>
        <w:rPr>
          <w:rFonts w:ascii="Times New Roman" w:eastAsia="Times New Roman" w:hAnsi="Times New Roman" w:cs="Times New Roman"/>
          <w:b/>
          <w:bCs/>
          <w:color w:val="002060"/>
          <w:sz w:val="28"/>
          <w:szCs w:val="28"/>
          <w:u w:val="single"/>
          <w:lang w:eastAsia="ru-RU"/>
        </w:rPr>
      </w:pPr>
      <w:r w:rsidRPr="00EE3938">
        <w:rPr>
          <w:rFonts w:ascii="Times New Roman" w:eastAsia="Times New Roman" w:hAnsi="Times New Roman" w:cs="Times New Roman"/>
          <w:b/>
          <w:bCs/>
          <w:color w:val="002060"/>
          <w:sz w:val="28"/>
          <w:szCs w:val="28"/>
          <w:u w:val="single"/>
          <w:lang w:eastAsia="ru-RU"/>
        </w:rPr>
        <w:t xml:space="preserve">Требования к СИ иностранного производства </w:t>
      </w:r>
    </w:p>
    <w:p w:rsidR="00EE3938" w:rsidRPr="00EE3938" w:rsidRDefault="00EE3938" w:rsidP="00EE39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3938">
        <w:rPr>
          <w:rFonts w:ascii="Times New Roman" w:eastAsia="Times New Roman" w:hAnsi="Times New Roman" w:cs="Times New Roman"/>
          <w:sz w:val="28"/>
          <w:szCs w:val="28"/>
          <w:lang w:eastAsia="ru-RU"/>
        </w:rPr>
        <w:t xml:space="preserve">Общие требования к СИ определены Федеральном законе от 26 июня 2008 г. N 102-ФЗ "Об обеспечении единства измерений". В этом же законе говорится о применении международных договоров. Международные договоры имеют приоритет над правилами, описанными в внутреннем законодательстве РФ. </w:t>
      </w:r>
    </w:p>
    <w:p w:rsidR="00EE3938" w:rsidRPr="00EE3938" w:rsidRDefault="00EE3938" w:rsidP="00EE3938">
      <w:pPr>
        <w:spacing w:after="0" w:line="240" w:lineRule="auto"/>
        <w:jc w:val="both"/>
        <w:rPr>
          <w:rFonts w:ascii="Times New Roman" w:eastAsia="Times New Roman" w:hAnsi="Times New Roman" w:cs="Times New Roman"/>
          <w:sz w:val="28"/>
          <w:szCs w:val="28"/>
          <w:lang w:eastAsia="ru-RU"/>
        </w:rPr>
      </w:pPr>
      <w:r w:rsidRPr="00EE3938">
        <w:rPr>
          <w:rFonts w:ascii="Times New Roman" w:eastAsia="Times New Roman" w:hAnsi="Times New Roman" w:cs="Times New Roman"/>
          <w:sz w:val="28"/>
          <w:szCs w:val="28"/>
          <w:lang w:eastAsia="ru-RU"/>
        </w:rPr>
        <w:t xml:space="preserve">Одним из таковых договоров является «Соглашение о проведении согласованной политики в области стандартизации, метрологии и сертификации», подписанное 13 марта 1992 года. </w:t>
      </w:r>
    </w:p>
    <w:p w:rsidR="00EE3938" w:rsidRPr="00EE3938" w:rsidRDefault="00EE3938" w:rsidP="00EE393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3938">
        <w:rPr>
          <w:rFonts w:ascii="Times New Roman" w:eastAsia="Times New Roman" w:hAnsi="Times New Roman" w:cs="Times New Roman"/>
          <w:sz w:val="28"/>
          <w:szCs w:val="28"/>
          <w:lang w:eastAsia="ru-RU"/>
        </w:rPr>
        <w:t xml:space="preserve">Другим международным договором является Соглашение о взаимном признании результатов испытаний с целью утверждения типа, метрологической аттестации, поверки и калибровки средств измерений (2015 год). Данное соглашение вступило в силу с февраля 1016 года. </w:t>
      </w:r>
    </w:p>
    <w:p w:rsidR="00EE3938" w:rsidRPr="00EE3938" w:rsidRDefault="00EE3938" w:rsidP="00EE3938">
      <w:pPr>
        <w:pBdr>
          <w:bottom w:val="single" w:sz="6" w:space="1" w:color="auto"/>
        </w:pBd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E3938">
        <w:rPr>
          <w:rFonts w:ascii="Times New Roman" w:eastAsia="Times New Roman" w:hAnsi="Times New Roman" w:cs="Times New Roman"/>
          <w:sz w:val="28"/>
          <w:szCs w:val="28"/>
          <w:lang w:eastAsia="ru-RU"/>
        </w:rPr>
        <w:t>Так как Украина не присоединилась к Соглашению от 2015 года и при этом приняла свой закон в 2015 году, то соответственно, Украина отступила от правил поверки, которые описаны в Соглашении от 1992 года. Следовательно, в Российской Федерации не признаются результаты испытаний средств измерений в целях утверждения типа и первичной поверки.</w:t>
      </w:r>
    </w:p>
    <w:p w:rsidR="00EE3938" w:rsidRPr="00EE3938" w:rsidRDefault="00EE3938" w:rsidP="00C84807">
      <w:pPr>
        <w:spacing w:after="0" w:line="300" w:lineRule="atLeast"/>
        <w:jc w:val="both"/>
        <w:rPr>
          <w:rFonts w:eastAsia="Times New Roman" w:cs="Times New Roman"/>
          <w:color w:val="002060"/>
          <w:sz w:val="28"/>
          <w:szCs w:val="28"/>
          <w:lang w:eastAsia="ru-RU"/>
        </w:rPr>
      </w:pPr>
    </w:p>
    <w:p w:rsidR="00C84807" w:rsidRPr="00C84807" w:rsidRDefault="00C84807" w:rsidP="00C84807">
      <w:pPr>
        <w:pStyle w:val="2"/>
        <w:spacing w:after="280" w:afterAutospacing="1"/>
        <w:rPr>
          <w:rFonts w:ascii="Times New Roman" w:eastAsia="Times New Roman" w:hAnsi="Times New Roman" w:cs="Times New Roman"/>
          <w:b/>
          <w:bCs/>
          <w:color w:val="002060"/>
          <w:sz w:val="36"/>
          <w:szCs w:val="36"/>
          <w:lang w:eastAsia="ru-RU"/>
        </w:rPr>
      </w:pPr>
      <w:r w:rsidRPr="00C84807">
        <w:rPr>
          <w:rFonts w:ascii="Times New Roman" w:eastAsia="Times New Roman" w:hAnsi="Times New Roman" w:cs="Times New Roman"/>
          <w:color w:val="002060"/>
          <w:sz w:val="36"/>
          <w:szCs w:val="36"/>
          <w:lang w:eastAsia="ru-RU"/>
        </w:rPr>
        <w:t xml:space="preserve"> </w:t>
      </w:r>
      <w:r>
        <w:rPr>
          <w:rFonts w:ascii="Times New Roman" w:eastAsia="Times New Roman" w:hAnsi="Times New Roman" w:cs="Times New Roman"/>
          <w:color w:val="002060"/>
          <w:sz w:val="36"/>
          <w:szCs w:val="36"/>
          <w:lang w:eastAsia="ru-RU"/>
        </w:rPr>
        <w:t xml:space="preserve">- </w:t>
      </w:r>
      <w:r w:rsidRPr="00C84807">
        <w:rPr>
          <w:rFonts w:ascii="Times New Roman" w:eastAsia="Times New Roman" w:hAnsi="Times New Roman" w:cs="Times New Roman"/>
          <w:b/>
          <w:bCs/>
          <w:color w:val="002060"/>
          <w:sz w:val="36"/>
          <w:szCs w:val="36"/>
          <w:u w:val="single"/>
          <w:lang w:eastAsia="ru-RU"/>
        </w:rPr>
        <w:t>С получателей субсидий больше не потребуют справку об отсутствии долга за ЖКУ</w:t>
      </w:r>
    </w:p>
    <w:p w:rsidR="00C84807" w:rsidRPr="00C84807" w:rsidRDefault="00C84807" w:rsidP="00C8480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84807">
        <w:rPr>
          <w:rFonts w:ascii="Times New Roman" w:eastAsia="Times New Roman" w:hAnsi="Times New Roman" w:cs="Times New Roman"/>
          <w:sz w:val="28"/>
          <w:szCs w:val="28"/>
          <w:lang w:eastAsia="ru-RU"/>
        </w:rPr>
        <w:t xml:space="preserve">Отсутствие долгов по оплате ЖКУ — условие для получения субсидий и компенсаций. Госдума освободила граждан от обязанности доказывать, что они добросовестные плательщики. Теперь информацию о задолженности должен будет искать уполномоченный на предоставление субсидий госорган. </w:t>
      </w:r>
    </w:p>
    <w:p w:rsidR="00C84807" w:rsidRPr="00C84807" w:rsidRDefault="00C84807" w:rsidP="00C84807">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 xml:space="preserve">Подтвердить наличие </w:t>
      </w:r>
      <w:r w:rsidRPr="00C84807">
        <w:rPr>
          <w:rFonts w:ascii="Times New Roman" w:eastAsia="Times New Roman" w:hAnsi="Times New Roman" w:cs="Times New Roman"/>
          <w:b/>
          <w:sz w:val="28"/>
          <w:szCs w:val="28"/>
          <w:lang w:eastAsia="ru-RU"/>
        </w:rPr>
        <w:t>долга</w:t>
      </w:r>
      <w:r>
        <w:rPr>
          <w:rFonts w:ascii="Times New Roman" w:eastAsia="Times New Roman" w:hAnsi="Times New Roman" w:cs="Times New Roman"/>
          <w:b/>
          <w:sz w:val="28"/>
          <w:szCs w:val="28"/>
          <w:lang w:eastAsia="ru-RU"/>
        </w:rPr>
        <w:t>,</w:t>
      </w:r>
      <w:r w:rsidRPr="00C84807">
        <w:rPr>
          <w:rFonts w:ascii="Times New Roman" w:eastAsia="Times New Roman" w:hAnsi="Times New Roman" w:cs="Times New Roman"/>
          <w:b/>
          <w:sz w:val="28"/>
          <w:szCs w:val="28"/>
          <w:lang w:eastAsia="ru-RU"/>
        </w:rPr>
        <w:t xml:space="preserve"> может только вступившее в законную силу судебное решение.</w:t>
      </w:r>
      <w:r w:rsidRPr="00C84807">
        <w:rPr>
          <w:rFonts w:ascii="Times New Roman" w:eastAsia="Times New Roman" w:hAnsi="Times New Roman" w:cs="Times New Roman"/>
          <w:sz w:val="28"/>
          <w:szCs w:val="28"/>
          <w:lang w:eastAsia="ru-RU"/>
        </w:rPr>
        <w:t xml:space="preserve"> Сведения о существовании такого решения предписано получать из ГИС ЖКХ. Для до настройки системы под новые требования понадобится время, поэтому </w:t>
      </w:r>
      <w:r w:rsidRPr="00C84807">
        <w:rPr>
          <w:rFonts w:ascii="Times New Roman" w:eastAsia="Times New Roman" w:hAnsi="Times New Roman" w:cs="Times New Roman"/>
          <w:b/>
          <w:sz w:val="28"/>
          <w:szCs w:val="28"/>
          <w:lang w:eastAsia="ru-RU"/>
        </w:rPr>
        <w:t>дата вступления закона в силу установлена на 1 января 2021 года.</w:t>
      </w:r>
      <w:r w:rsidRPr="00C84807">
        <w:rPr>
          <w:rFonts w:ascii="Times New Roman" w:eastAsia="Times New Roman" w:hAnsi="Times New Roman" w:cs="Times New Roman"/>
          <w:sz w:val="28"/>
          <w:szCs w:val="28"/>
          <w:lang w:eastAsia="ru-RU"/>
        </w:rPr>
        <w:t xml:space="preserve"> </w:t>
      </w:r>
    </w:p>
    <w:p w:rsidR="00C84807" w:rsidRPr="00C84807" w:rsidRDefault="00C84807" w:rsidP="00C84807">
      <w:pPr>
        <w:spacing w:after="0" w:line="300" w:lineRule="atLeast"/>
        <w:jc w:val="both"/>
        <w:rPr>
          <w:rFonts w:ascii="Times New Roman" w:eastAsia="Times New Roman" w:hAnsi="Times New Roman" w:cs="Times New Roman"/>
          <w:sz w:val="28"/>
          <w:szCs w:val="28"/>
          <w:lang w:eastAsia="ru-RU"/>
        </w:rPr>
      </w:pPr>
      <w:r w:rsidRPr="00C84807">
        <w:rPr>
          <w:rFonts w:ascii="Times New Roman" w:eastAsia="Times New Roman" w:hAnsi="Times New Roman" w:cs="Times New Roman"/>
          <w:sz w:val="28"/>
          <w:szCs w:val="28"/>
          <w:lang w:eastAsia="ru-RU"/>
        </w:rPr>
        <w:t>Госдума приняла закон и 9 ноября 2018 года направила его в Совет Федерации.</w:t>
      </w:r>
    </w:p>
    <w:p w:rsidR="00C84807" w:rsidRDefault="00C84807" w:rsidP="00C84807">
      <w:pPr>
        <w:pBdr>
          <w:bottom w:val="single" w:sz="6" w:space="1" w:color="auto"/>
        </w:pBdr>
        <w:spacing w:after="0" w:line="300" w:lineRule="atLeast"/>
        <w:jc w:val="both"/>
        <w:rPr>
          <w:rFonts w:ascii="Times New Roman" w:eastAsia="Times New Roman" w:hAnsi="Times New Roman" w:cs="Times New Roman"/>
          <w:sz w:val="28"/>
          <w:szCs w:val="28"/>
          <w:lang w:eastAsia="ru-RU"/>
        </w:rPr>
      </w:pPr>
      <w:r w:rsidRPr="00C84807">
        <w:rPr>
          <w:rFonts w:ascii="Times New Roman" w:eastAsia="Times New Roman" w:hAnsi="Times New Roman" w:cs="Times New Roman"/>
          <w:sz w:val="28"/>
          <w:szCs w:val="28"/>
          <w:lang w:eastAsia="ru-RU"/>
        </w:rPr>
        <w:lastRenderedPageBreak/>
        <w:t>Депутаты предложили документ развить. Например, переходить на полную информатизацию в предоставлении услуг гражданам, чтобы получатель господдержки только подавал заявление</w:t>
      </w:r>
    </w:p>
    <w:p w:rsidR="00605BBB" w:rsidRPr="00605BBB" w:rsidRDefault="00605BBB" w:rsidP="00C84807">
      <w:pPr>
        <w:pBdr>
          <w:bottom w:val="single" w:sz="6" w:space="1" w:color="auto"/>
        </w:pBdr>
        <w:spacing w:after="0" w:line="300" w:lineRule="atLeast"/>
        <w:jc w:val="both"/>
        <w:rPr>
          <w:rFonts w:ascii="Times New Roman" w:eastAsia="Times New Roman" w:hAnsi="Times New Roman" w:cs="Times New Roman"/>
          <w:color w:val="002060"/>
          <w:sz w:val="28"/>
          <w:szCs w:val="28"/>
          <w:lang w:eastAsia="ru-RU"/>
        </w:rPr>
      </w:pPr>
      <w:r w:rsidRPr="00605BBB">
        <w:rPr>
          <w:rFonts w:ascii="Times New Roman" w:eastAsia="Times New Roman" w:hAnsi="Times New Roman" w:cs="Times New Roman"/>
          <w:color w:val="002060"/>
          <w:sz w:val="28"/>
          <w:szCs w:val="28"/>
          <w:lang w:eastAsia="ru-RU"/>
        </w:rPr>
        <w:t>----------------------------------------------------------------------------------------------------------------</w:t>
      </w:r>
    </w:p>
    <w:p w:rsidR="006F4109" w:rsidRDefault="006F4109" w:rsidP="006F4109">
      <w:pPr>
        <w:spacing w:after="280" w:afterAutospacing="1"/>
        <w:rPr>
          <w:rFonts w:ascii="Times New Roman" w:hAnsi="Times New Roman" w:cs="Times New Roman"/>
          <w:b/>
          <w:color w:val="002060"/>
          <w:sz w:val="36"/>
          <w:szCs w:val="36"/>
          <w:lang w:eastAsia="ru-RU"/>
        </w:rPr>
      </w:pPr>
    </w:p>
    <w:p w:rsidR="006F4109" w:rsidRPr="006F4109" w:rsidRDefault="006F4109" w:rsidP="006F4109">
      <w:pPr>
        <w:spacing w:after="280" w:afterAutospacing="1"/>
        <w:rPr>
          <w:rFonts w:ascii="Times New Roman" w:eastAsia="Times New Roman" w:hAnsi="Times New Roman" w:cs="Times New Roman"/>
          <w:color w:val="002060"/>
          <w:sz w:val="40"/>
          <w:szCs w:val="40"/>
          <w:u w:val="single"/>
          <w:lang w:eastAsia="ru-RU"/>
        </w:rPr>
      </w:pPr>
      <w:r w:rsidRPr="006F4109">
        <w:rPr>
          <w:rFonts w:ascii="Times New Roman" w:hAnsi="Times New Roman" w:cs="Times New Roman"/>
          <w:b/>
          <w:color w:val="002060"/>
          <w:sz w:val="40"/>
          <w:szCs w:val="40"/>
          <w:lang w:eastAsia="ru-RU"/>
        </w:rPr>
        <w:t>2.</w:t>
      </w:r>
      <w:r w:rsidRPr="006F4109">
        <w:rPr>
          <w:rFonts w:ascii="Times New Roman" w:eastAsia="Times New Roman" w:hAnsi="Times New Roman" w:cs="Times New Roman"/>
          <w:b/>
          <w:bCs/>
          <w:sz w:val="40"/>
          <w:szCs w:val="40"/>
          <w:lang w:eastAsia="ru-RU"/>
        </w:rPr>
        <w:t xml:space="preserve"> </w:t>
      </w:r>
      <w:r w:rsidRPr="006F4109">
        <w:rPr>
          <w:rFonts w:ascii="Times New Roman" w:eastAsia="Times New Roman" w:hAnsi="Times New Roman" w:cs="Times New Roman"/>
          <w:b/>
          <w:bCs/>
          <w:color w:val="002060"/>
          <w:sz w:val="40"/>
          <w:szCs w:val="40"/>
          <w:u w:val="single"/>
          <w:lang w:eastAsia="ru-RU"/>
        </w:rPr>
        <w:t>Какие изменения ждут нас в 2019 году</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sz w:val="28"/>
          <w:szCs w:val="28"/>
          <w:lang w:eastAsia="ru-RU"/>
        </w:rPr>
        <w:t xml:space="preserve">Мы изучили законодательные инициативы, которые коснутся жилищной сферы в 2019 году. Некоторые из них уже приняты и вступят в силу в начале года, остальные проходят согласование в госорганах. Кого коснутся изменения и как повлияют на работу РСО, УО, ТСЖ, ЖСК — читайте в статье. </w:t>
      </w:r>
    </w:p>
    <w:p w:rsidR="006F4109" w:rsidRPr="006F4109" w:rsidRDefault="006F4109" w:rsidP="006F4109">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6F4109">
        <w:rPr>
          <w:rFonts w:ascii="Times New Roman" w:eastAsia="Times New Roman" w:hAnsi="Times New Roman" w:cs="Times New Roman"/>
          <w:b/>
          <w:bCs/>
          <w:color w:val="002060"/>
          <w:sz w:val="28"/>
          <w:szCs w:val="28"/>
          <w:u w:val="single"/>
          <w:lang w:eastAsia="ru-RU"/>
        </w:rPr>
        <w:t>Изменение 1. Новые обязанности по ТКО</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 xml:space="preserve">Документ: </w:t>
      </w:r>
      <w:r w:rsidRPr="006F4109">
        <w:rPr>
          <w:rFonts w:ascii="Times New Roman" w:eastAsia="Times New Roman" w:hAnsi="Times New Roman" w:cs="Times New Roman"/>
          <w:color w:val="008200"/>
          <w:sz w:val="28"/>
          <w:szCs w:val="28"/>
          <w:u w:val="single"/>
          <w:lang w:eastAsia="ru-RU"/>
        </w:rPr>
        <w:t>постановление Правительства от 31.08.2018 № 1039</w:t>
      </w:r>
      <w:r w:rsidRPr="006F4109">
        <w:rPr>
          <w:rFonts w:ascii="Times New Roman" w:eastAsia="Times New Roman" w:hAnsi="Times New Roman" w:cs="Times New Roman"/>
          <w:sz w:val="28"/>
          <w:szCs w:val="28"/>
          <w:lang w:eastAsia="ru-RU"/>
        </w:rPr>
        <w:t xml:space="preserve"> «Об утверждении Правил обустройства мест (площадок) накопления твердых коммунальных отходов и ведения их реестра».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Статус:</w:t>
      </w:r>
      <w:r w:rsidRPr="006F4109">
        <w:rPr>
          <w:rFonts w:ascii="Times New Roman" w:eastAsia="Times New Roman" w:hAnsi="Times New Roman" w:cs="Times New Roman"/>
          <w:sz w:val="28"/>
          <w:szCs w:val="28"/>
          <w:lang w:eastAsia="ru-RU"/>
        </w:rPr>
        <w:t xml:space="preserve"> опубликован, вступит в силу 1 января 2019 года.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 xml:space="preserve">Что изменится: </w:t>
      </w:r>
      <w:r w:rsidRPr="006F4109">
        <w:rPr>
          <w:rFonts w:ascii="Times New Roman" w:eastAsia="Times New Roman" w:hAnsi="Times New Roman" w:cs="Times New Roman"/>
          <w:sz w:val="28"/>
          <w:szCs w:val="28"/>
          <w:lang w:eastAsia="ru-RU"/>
        </w:rPr>
        <w:t xml:space="preserve">для УО, ТСЖ, ЖСК ввели новую обязанность — согласовывать с органом местного самоуправления места накопления ТКО. Сведения о контейнерных площадках будут фиксировать в специальном реестре. </w:t>
      </w:r>
    </w:p>
    <w:p w:rsidR="006F4109" w:rsidRPr="006F4109" w:rsidRDefault="006F4109" w:rsidP="006F4109">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6F4109">
        <w:rPr>
          <w:rFonts w:ascii="Times New Roman" w:eastAsia="Times New Roman" w:hAnsi="Times New Roman" w:cs="Times New Roman"/>
          <w:b/>
          <w:bCs/>
          <w:color w:val="002060"/>
          <w:sz w:val="28"/>
          <w:szCs w:val="28"/>
          <w:u w:val="single"/>
          <w:lang w:eastAsia="ru-RU"/>
        </w:rPr>
        <w:t>Изменение 2. Собственники не будут доказывать отсутствие долгов за ЖКУ</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 xml:space="preserve">Документ: </w:t>
      </w:r>
      <w:r w:rsidRPr="006F4109">
        <w:rPr>
          <w:rFonts w:ascii="Times New Roman" w:eastAsia="Times New Roman" w:hAnsi="Times New Roman" w:cs="Times New Roman"/>
          <w:color w:val="008200"/>
          <w:sz w:val="28"/>
          <w:szCs w:val="28"/>
          <w:u w:val="single"/>
          <w:lang w:eastAsia="ru-RU"/>
        </w:rPr>
        <w:t>законопроект № 332647–7</w:t>
      </w:r>
      <w:r w:rsidRPr="006F4109">
        <w:rPr>
          <w:rFonts w:ascii="Times New Roman" w:eastAsia="Times New Roman" w:hAnsi="Times New Roman" w:cs="Times New Roman"/>
          <w:sz w:val="28"/>
          <w:szCs w:val="28"/>
          <w:lang w:eastAsia="ru-RU"/>
        </w:rPr>
        <w:t xml:space="preserve"> «О внесении изменений в статьи 159 и 160 Жилищного кодекса Российской Федерации».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Статус:</w:t>
      </w:r>
      <w:r w:rsidRPr="006F4109">
        <w:rPr>
          <w:rFonts w:ascii="Times New Roman" w:eastAsia="Times New Roman" w:hAnsi="Times New Roman" w:cs="Times New Roman"/>
          <w:sz w:val="28"/>
          <w:szCs w:val="28"/>
          <w:lang w:eastAsia="ru-RU"/>
        </w:rPr>
        <w:t xml:space="preserve"> одобрен Советом Федерации.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Что изменится:</w:t>
      </w:r>
      <w:r w:rsidRPr="006F4109">
        <w:rPr>
          <w:rFonts w:ascii="Times New Roman" w:eastAsia="Times New Roman" w:hAnsi="Times New Roman" w:cs="Times New Roman"/>
          <w:sz w:val="28"/>
          <w:szCs w:val="28"/>
          <w:lang w:eastAsia="ru-RU"/>
        </w:rPr>
        <w:t xml:space="preserve"> с граждан снимут обязанность доказывать отсутствие задолженности за ЖКУ при оформлении субсидии. Органы власти субъекта РФ будут самостоятельно запрашивать такие сведения.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sz w:val="28"/>
          <w:szCs w:val="28"/>
          <w:lang w:eastAsia="ru-RU"/>
        </w:rPr>
        <w:t xml:space="preserve">Если за собственником числится долг, такая информация должна быть подтверждена вступившим в силу судебным решением. Информацию о субсидиях для граждан и судебных актах в отношении них будут брать в ГИС ЖКХ. </w:t>
      </w:r>
    </w:p>
    <w:p w:rsidR="006F4109" w:rsidRPr="006F4109" w:rsidRDefault="006F4109" w:rsidP="006F4109">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6F4109">
        <w:rPr>
          <w:rFonts w:ascii="Times New Roman" w:eastAsia="Times New Roman" w:hAnsi="Times New Roman" w:cs="Times New Roman"/>
          <w:b/>
          <w:bCs/>
          <w:color w:val="002060"/>
          <w:sz w:val="28"/>
          <w:szCs w:val="28"/>
          <w:u w:val="single"/>
          <w:lang w:eastAsia="ru-RU"/>
        </w:rPr>
        <w:t>Изменение 3. Непосредственный способ управления разрешат для всех МКД</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 xml:space="preserve">Документ: </w:t>
      </w:r>
      <w:r w:rsidRPr="006F4109">
        <w:rPr>
          <w:rFonts w:ascii="Times New Roman" w:eastAsia="Times New Roman" w:hAnsi="Times New Roman" w:cs="Times New Roman"/>
          <w:color w:val="008200"/>
          <w:sz w:val="28"/>
          <w:szCs w:val="28"/>
          <w:u w:val="single"/>
          <w:lang w:eastAsia="ru-RU"/>
        </w:rPr>
        <w:t>законопроект № 82037–7</w:t>
      </w:r>
      <w:r w:rsidRPr="006F4109">
        <w:rPr>
          <w:rFonts w:ascii="Times New Roman" w:eastAsia="Times New Roman" w:hAnsi="Times New Roman" w:cs="Times New Roman"/>
          <w:sz w:val="28"/>
          <w:szCs w:val="28"/>
          <w:lang w:eastAsia="ru-RU"/>
        </w:rPr>
        <w:t xml:space="preserve"> «О внесении изменений в статью 161 Жилищного кодекса Российской Федерации».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lastRenderedPageBreak/>
        <w:t>Статус:</w:t>
      </w:r>
      <w:r w:rsidRPr="006F4109">
        <w:rPr>
          <w:rFonts w:ascii="Times New Roman" w:eastAsia="Times New Roman" w:hAnsi="Times New Roman" w:cs="Times New Roman"/>
          <w:sz w:val="28"/>
          <w:szCs w:val="28"/>
          <w:lang w:eastAsia="ru-RU"/>
        </w:rPr>
        <w:t xml:space="preserve"> на рассмотрении в Госдуме.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Что изменится:</w:t>
      </w:r>
      <w:r w:rsidRPr="006F4109">
        <w:rPr>
          <w:rFonts w:ascii="Times New Roman" w:eastAsia="Times New Roman" w:hAnsi="Times New Roman" w:cs="Times New Roman"/>
          <w:sz w:val="28"/>
          <w:szCs w:val="28"/>
          <w:lang w:eastAsia="ru-RU"/>
        </w:rPr>
        <w:t xml:space="preserve"> отменят ограничение по числу квартир при выборе собственниками непосредственного способа управления МКД. Сегодня такой способ могут выбрать в том случае, если в доме не более 30 квартир (</w:t>
      </w:r>
      <w:r w:rsidRPr="006F4109">
        <w:rPr>
          <w:rFonts w:ascii="Times New Roman" w:eastAsia="Times New Roman" w:hAnsi="Times New Roman" w:cs="Times New Roman"/>
          <w:color w:val="008200"/>
          <w:sz w:val="28"/>
          <w:szCs w:val="28"/>
          <w:u w:val="single"/>
          <w:lang w:eastAsia="ru-RU"/>
        </w:rPr>
        <w:t>п. 1 ч. 2 ст. 161 ЖК</w:t>
      </w:r>
      <w:r w:rsidRPr="006F4109">
        <w:rPr>
          <w:rFonts w:ascii="Times New Roman" w:eastAsia="Times New Roman" w:hAnsi="Times New Roman" w:cs="Times New Roman"/>
          <w:sz w:val="28"/>
          <w:szCs w:val="28"/>
          <w:lang w:eastAsia="ru-RU"/>
        </w:rPr>
        <w:t xml:space="preserve">). Такое ограничение ввели 21 июля 2014 года. </w:t>
      </w:r>
    </w:p>
    <w:p w:rsidR="006F4109" w:rsidRPr="006F4109" w:rsidRDefault="006F4109" w:rsidP="006F4109">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6F4109">
        <w:rPr>
          <w:rFonts w:ascii="Times New Roman" w:eastAsia="Times New Roman" w:hAnsi="Times New Roman" w:cs="Times New Roman"/>
          <w:b/>
          <w:bCs/>
          <w:color w:val="002060"/>
          <w:sz w:val="28"/>
          <w:szCs w:val="28"/>
          <w:u w:val="single"/>
          <w:lang w:eastAsia="ru-RU"/>
        </w:rPr>
        <w:t>Изменение 4. Кворум для решений о текущем ремонте МКД изменят</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 xml:space="preserve">Документ: </w:t>
      </w:r>
      <w:r w:rsidRPr="006F4109">
        <w:rPr>
          <w:rFonts w:ascii="Times New Roman" w:eastAsia="Times New Roman" w:hAnsi="Times New Roman" w:cs="Times New Roman"/>
          <w:color w:val="008200"/>
          <w:sz w:val="28"/>
          <w:szCs w:val="28"/>
          <w:u w:val="single"/>
          <w:lang w:eastAsia="ru-RU"/>
        </w:rPr>
        <w:t>законопроект № 334883–7</w:t>
      </w:r>
      <w:r w:rsidRPr="006F4109">
        <w:rPr>
          <w:rFonts w:ascii="Times New Roman" w:eastAsia="Times New Roman" w:hAnsi="Times New Roman" w:cs="Times New Roman"/>
          <w:sz w:val="28"/>
          <w:szCs w:val="28"/>
          <w:lang w:eastAsia="ru-RU"/>
        </w:rPr>
        <w:t xml:space="preserve"> «О внесении изменений в статью 46 Жилищного кодекса Российской Федерации».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Статус:</w:t>
      </w:r>
      <w:r w:rsidRPr="006F4109">
        <w:rPr>
          <w:rFonts w:ascii="Times New Roman" w:eastAsia="Times New Roman" w:hAnsi="Times New Roman" w:cs="Times New Roman"/>
          <w:sz w:val="28"/>
          <w:szCs w:val="28"/>
          <w:lang w:eastAsia="ru-RU"/>
        </w:rPr>
        <w:t xml:space="preserve"> одобрен Советом Федерации.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Что изменится:</w:t>
      </w:r>
      <w:r w:rsidRPr="006F4109">
        <w:rPr>
          <w:rFonts w:ascii="Times New Roman" w:eastAsia="Times New Roman" w:hAnsi="Times New Roman" w:cs="Times New Roman"/>
          <w:sz w:val="28"/>
          <w:szCs w:val="28"/>
          <w:lang w:eastAsia="ru-RU"/>
        </w:rPr>
        <w:t xml:space="preserve"> снизят кворум для принятия решения общим собранием собственников помещения о наделении совета МКД правом решать вопросы о проведении текущего ремонта. Чтобы уполномочить совет принимать такие решения, нужно одобрение большинства голосов от общего числа голосов собственников, а не более 2/3, как сейчас (</w:t>
      </w:r>
      <w:r w:rsidRPr="006F4109">
        <w:rPr>
          <w:rFonts w:ascii="Times New Roman" w:eastAsia="Times New Roman" w:hAnsi="Times New Roman" w:cs="Times New Roman"/>
          <w:color w:val="008200"/>
          <w:sz w:val="28"/>
          <w:szCs w:val="28"/>
          <w:u w:val="single"/>
          <w:lang w:eastAsia="ru-RU"/>
        </w:rPr>
        <w:t>ч. 1 ст. 46 ЖК</w:t>
      </w:r>
      <w:r w:rsidRPr="006F4109">
        <w:rPr>
          <w:rFonts w:ascii="Times New Roman" w:eastAsia="Times New Roman" w:hAnsi="Times New Roman" w:cs="Times New Roman"/>
          <w:sz w:val="28"/>
          <w:szCs w:val="28"/>
          <w:lang w:eastAsia="ru-RU"/>
        </w:rPr>
        <w:t xml:space="preserve">). </w:t>
      </w:r>
    </w:p>
    <w:p w:rsidR="006F4109" w:rsidRPr="006F4109" w:rsidRDefault="006F4109" w:rsidP="006F4109">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6F4109">
        <w:rPr>
          <w:rFonts w:ascii="Times New Roman" w:eastAsia="Times New Roman" w:hAnsi="Times New Roman" w:cs="Times New Roman"/>
          <w:b/>
          <w:bCs/>
          <w:color w:val="002060"/>
          <w:sz w:val="28"/>
          <w:szCs w:val="28"/>
          <w:u w:val="single"/>
          <w:lang w:eastAsia="ru-RU"/>
        </w:rPr>
        <w:t>Изменение 5. Нормативы потребления КУ будут считать по-новому</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 xml:space="preserve">Документ: </w:t>
      </w:r>
      <w:r w:rsidRPr="006F4109">
        <w:rPr>
          <w:rFonts w:ascii="Times New Roman" w:eastAsia="Times New Roman" w:hAnsi="Times New Roman" w:cs="Times New Roman"/>
          <w:color w:val="008200"/>
          <w:sz w:val="28"/>
          <w:szCs w:val="28"/>
          <w:u w:val="single"/>
          <w:lang w:eastAsia="ru-RU"/>
        </w:rPr>
        <w:t>законопроект № 177637–7</w:t>
      </w:r>
      <w:r w:rsidRPr="006F4109">
        <w:rPr>
          <w:rFonts w:ascii="Times New Roman" w:eastAsia="Times New Roman" w:hAnsi="Times New Roman" w:cs="Times New Roman"/>
          <w:sz w:val="28"/>
          <w:szCs w:val="28"/>
          <w:lang w:eastAsia="ru-RU"/>
        </w:rPr>
        <w:t xml:space="preserve"> «О внесении изменений в статью 157 Жилищного кодекса Российской Федерации».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Статус:</w:t>
      </w:r>
      <w:r w:rsidRPr="006F4109">
        <w:rPr>
          <w:rFonts w:ascii="Times New Roman" w:eastAsia="Times New Roman" w:hAnsi="Times New Roman" w:cs="Times New Roman"/>
          <w:sz w:val="28"/>
          <w:szCs w:val="28"/>
          <w:lang w:eastAsia="ru-RU"/>
        </w:rPr>
        <w:t xml:space="preserve"> на рассмотрении в Госдуме.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Что изменится:</w:t>
      </w:r>
      <w:r w:rsidRPr="006F4109">
        <w:rPr>
          <w:rFonts w:ascii="Times New Roman" w:eastAsia="Times New Roman" w:hAnsi="Times New Roman" w:cs="Times New Roman"/>
          <w:sz w:val="28"/>
          <w:szCs w:val="28"/>
          <w:lang w:eastAsia="ru-RU"/>
        </w:rPr>
        <w:t xml:space="preserve"> при определении нормативов потребления коммунальных услуг будут использовать метод аналогов. Применение метода аналогов позволит определять нормативы потребления КУ в домах без приборов учета в размере, который максимально близок к фактическому потреблению. Такие дома будут сравнивать с оборудованными приборами учета МКД с аналогичными характеристиками. При определении МКД для применения метода аналогов будут учитывать: </w:t>
      </w:r>
    </w:p>
    <w:p w:rsidR="006F4109" w:rsidRPr="006F4109" w:rsidRDefault="006F4109" w:rsidP="006F4109">
      <w:pPr>
        <w:numPr>
          <w:ilvl w:val="0"/>
          <w:numId w:val="3"/>
        </w:numPr>
        <w:spacing w:after="0"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sz w:val="28"/>
          <w:szCs w:val="28"/>
          <w:lang w:eastAsia="ru-RU"/>
        </w:rPr>
        <w:t>конструктивные и технические параметры МКД;</w:t>
      </w:r>
    </w:p>
    <w:p w:rsidR="006F4109" w:rsidRPr="006F4109" w:rsidRDefault="006F4109" w:rsidP="006F4109">
      <w:pPr>
        <w:numPr>
          <w:ilvl w:val="0"/>
          <w:numId w:val="3"/>
        </w:numPr>
        <w:spacing w:after="0"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sz w:val="28"/>
          <w:szCs w:val="28"/>
          <w:lang w:eastAsia="ru-RU"/>
        </w:rPr>
        <w:t>степень благоустройства;</w:t>
      </w:r>
    </w:p>
    <w:p w:rsidR="006F4109" w:rsidRPr="006F4109" w:rsidRDefault="006F4109" w:rsidP="006F4109">
      <w:pPr>
        <w:numPr>
          <w:ilvl w:val="0"/>
          <w:numId w:val="3"/>
        </w:num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sz w:val="28"/>
          <w:szCs w:val="28"/>
          <w:lang w:eastAsia="ru-RU"/>
        </w:rPr>
        <w:t>климатические условия.</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sz w:val="28"/>
          <w:szCs w:val="28"/>
          <w:lang w:eastAsia="ru-RU"/>
        </w:rPr>
        <w:t xml:space="preserve">Такой метод наиболее прозрачный, так как не позволяет существенно завышать объемы при определении нормативов. </w:t>
      </w:r>
    </w:p>
    <w:p w:rsidR="006F4109" w:rsidRPr="006F4109" w:rsidRDefault="006F4109" w:rsidP="006F4109">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6F4109">
        <w:rPr>
          <w:rFonts w:ascii="Times New Roman" w:eastAsia="Times New Roman" w:hAnsi="Times New Roman" w:cs="Times New Roman"/>
          <w:b/>
          <w:bCs/>
          <w:color w:val="002060"/>
          <w:sz w:val="28"/>
          <w:szCs w:val="28"/>
          <w:u w:val="single"/>
          <w:lang w:eastAsia="ru-RU"/>
        </w:rPr>
        <w:t>Изменение 6. Установят новый порядок расчета платы за КР на СОИ</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 xml:space="preserve">Документ: </w:t>
      </w:r>
      <w:r w:rsidRPr="006F4109">
        <w:rPr>
          <w:rFonts w:ascii="Times New Roman" w:eastAsia="Times New Roman" w:hAnsi="Times New Roman" w:cs="Times New Roman"/>
          <w:color w:val="008200"/>
          <w:sz w:val="28"/>
          <w:szCs w:val="28"/>
          <w:u w:val="single"/>
          <w:lang w:eastAsia="ru-RU"/>
        </w:rPr>
        <w:t>законопроект № 197138–7</w:t>
      </w:r>
      <w:r w:rsidRPr="006F4109">
        <w:rPr>
          <w:rFonts w:ascii="Times New Roman" w:eastAsia="Times New Roman" w:hAnsi="Times New Roman" w:cs="Times New Roman"/>
          <w:sz w:val="28"/>
          <w:szCs w:val="28"/>
          <w:lang w:eastAsia="ru-RU"/>
        </w:rPr>
        <w:t xml:space="preserve"> «О внесении изменений в пункт 9.2 статьи 156 Жилищного кодекса Российской Федерации».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lastRenderedPageBreak/>
        <w:t>Статус:</w:t>
      </w:r>
      <w:r w:rsidRPr="006F4109">
        <w:rPr>
          <w:rFonts w:ascii="Times New Roman" w:eastAsia="Times New Roman" w:hAnsi="Times New Roman" w:cs="Times New Roman"/>
          <w:sz w:val="28"/>
          <w:szCs w:val="28"/>
          <w:lang w:eastAsia="ru-RU"/>
        </w:rPr>
        <w:t xml:space="preserve"> на рассмотрении в Госдуме.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 xml:space="preserve">Что изменится: </w:t>
      </w:r>
      <w:r w:rsidRPr="006F4109">
        <w:rPr>
          <w:rFonts w:ascii="Times New Roman" w:eastAsia="Times New Roman" w:hAnsi="Times New Roman" w:cs="Times New Roman"/>
          <w:sz w:val="28"/>
          <w:szCs w:val="28"/>
          <w:lang w:eastAsia="ru-RU"/>
        </w:rPr>
        <w:t xml:space="preserve">порядок расчета платы за КР на СОИ установят исходя из показаний приборов учета, но не более нормативов потребления. Сегодня потребителям такие расходы рассчитывают исходя из нормативов потребления или по показаниям ОДПУ. </w:t>
      </w:r>
    </w:p>
    <w:p w:rsidR="006F4109" w:rsidRPr="006F4109" w:rsidRDefault="006F4109" w:rsidP="006F4109">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6F4109">
        <w:rPr>
          <w:rFonts w:ascii="Times New Roman" w:eastAsia="Times New Roman" w:hAnsi="Times New Roman" w:cs="Times New Roman"/>
          <w:b/>
          <w:bCs/>
          <w:color w:val="002060"/>
          <w:sz w:val="28"/>
          <w:szCs w:val="28"/>
          <w:u w:val="single"/>
          <w:lang w:eastAsia="ru-RU"/>
        </w:rPr>
        <w:t>Изменение 7. Органы местного самоуправления лишат полномочий устанавливать размер платы за содержание жилья</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 xml:space="preserve">Документ: </w:t>
      </w:r>
      <w:r w:rsidRPr="006F4109">
        <w:rPr>
          <w:rFonts w:ascii="Times New Roman" w:eastAsia="Times New Roman" w:hAnsi="Times New Roman" w:cs="Times New Roman"/>
          <w:color w:val="008200"/>
          <w:sz w:val="28"/>
          <w:szCs w:val="28"/>
          <w:u w:val="single"/>
          <w:lang w:eastAsia="ru-RU"/>
        </w:rPr>
        <w:t>законопроект № 579314–7</w:t>
      </w:r>
      <w:r w:rsidRPr="006F4109">
        <w:rPr>
          <w:rFonts w:ascii="Times New Roman" w:eastAsia="Times New Roman" w:hAnsi="Times New Roman" w:cs="Times New Roman"/>
          <w:sz w:val="28"/>
          <w:szCs w:val="28"/>
          <w:lang w:eastAsia="ru-RU"/>
        </w:rPr>
        <w:t xml:space="preserve"> «О внесении изменений в статьи 156 и 158 Жилищного кодекса Российской Федерации».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Статус:</w:t>
      </w:r>
      <w:r w:rsidRPr="006F4109">
        <w:rPr>
          <w:rFonts w:ascii="Times New Roman" w:eastAsia="Times New Roman" w:hAnsi="Times New Roman" w:cs="Times New Roman"/>
          <w:sz w:val="28"/>
          <w:szCs w:val="28"/>
          <w:lang w:eastAsia="ru-RU"/>
        </w:rPr>
        <w:t xml:space="preserve"> на рассмотрении в Госдуме.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 xml:space="preserve">Что изменится: </w:t>
      </w:r>
      <w:r w:rsidRPr="006F4109">
        <w:rPr>
          <w:rFonts w:ascii="Times New Roman" w:eastAsia="Times New Roman" w:hAnsi="Times New Roman" w:cs="Times New Roman"/>
          <w:sz w:val="28"/>
          <w:szCs w:val="28"/>
          <w:lang w:eastAsia="ru-RU"/>
        </w:rPr>
        <w:t>региональные отделения ФАС уполномочат устанавливать размер платы за содержание и ремонт МКД. Такую плату будут начислять в домах, где собственники не выбрали способ управления или не утвердили размер платы сами. Сейчас размер платы за содержание жилья определяют органы местного самоуправления (</w:t>
      </w:r>
      <w:r w:rsidRPr="006F4109">
        <w:rPr>
          <w:rFonts w:ascii="Times New Roman" w:eastAsia="Times New Roman" w:hAnsi="Times New Roman" w:cs="Times New Roman"/>
          <w:color w:val="008200"/>
          <w:sz w:val="28"/>
          <w:szCs w:val="28"/>
          <w:u w:val="single"/>
          <w:lang w:eastAsia="ru-RU"/>
        </w:rPr>
        <w:t>ч. 4 ст. 158 ЖК</w:t>
      </w:r>
      <w:r w:rsidRPr="006F4109">
        <w:rPr>
          <w:rFonts w:ascii="Times New Roman" w:eastAsia="Times New Roman" w:hAnsi="Times New Roman" w:cs="Times New Roman"/>
          <w:sz w:val="28"/>
          <w:szCs w:val="28"/>
          <w:lang w:eastAsia="ru-RU"/>
        </w:rPr>
        <w:t xml:space="preserve">).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sz w:val="28"/>
          <w:szCs w:val="28"/>
          <w:lang w:eastAsia="ru-RU"/>
        </w:rPr>
        <w:t xml:space="preserve">Чтобы соблюсти принципы социальной и экономической справедливости, необходимо установить единый обоснованный размер платы за содержание МКД, расположенных в разных муниципальных образованиях одного субъекта РФ. </w:t>
      </w:r>
    </w:p>
    <w:p w:rsidR="006F4109" w:rsidRPr="006F4109" w:rsidRDefault="006F4109" w:rsidP="006F4109">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6F4109">
        <w:rPr>
          <w:rFonts w:ascii="Times New Roman" w:eastAsia="Times New Roman" w:hAnsi="Times New Roman" w:cs="Times New Roman"/>
          <w:b/>
          <w:bCs/>
          <w:color w:val="002060"/>
          <w:sz w:val="28"/>
          <w:szCs w:val="28"/>
          <w:u w:val="single"/>
          <w:lang w:eastAsia="ru-RU"/>
        </w:rPr>
        <w:t xml:space="preserve">Изменение 8. Реформу обращения с ТКО перенесут на три года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Документ: </w:t>
      </w:r>
      <w:r w:rsidRPr="006F4109">
        <w:rPr>
          <w:rFonts w:ascii="Times New Roman" w:eastAsia="Times New Roman" w:hAnsi="Times New Roman" w:cs="Times New Roman"/>
          <w:color w:val="008200"/>
          <w:sz w:val="28"/>
          <w:szCs w:val="28"/>
          <w:u w:val="single"/>
          <w:lang w:eastAsia="ru-RU"/>
        </w:rPr>
        <w:t>законопроект № 581681–7</w:t>
      </w:r>
      <w:r w:rsidRPr="006F4109">
        <w:rPr>
          <w:rFonts w:ascii="Times New Roman" w:eastAsia="Times New Roman" w:hAnsi="Times New Roman" w:cs="Times New Roman"/>
          <w:sz w:val="28"/>
          <w:szCs w:val="28"/>
          <w:lang w:eastAsia="ru-RU"/>
        </w:rPr>
        <w:t xml:space="preserve"> «О внесении изменений в статью 29–1 Федерального закона „Об отходах производства и </w:t>
      </w:r>
      <w:proofErr w:type="gramStart"/>
      <w:r w:rsidRPr="006F4109">
        <w:rPr>
          <w:rFonts w:ascii="Times New Roman" w:eastAsia="Times New Roman" w:hAnsi="Times New Roman" w:cs="Times New Roman"/>
          <w:sz w:val="28"/>
          <w:szCs w:val="28"/>
          <w:lang w:eastAsia="ru-RU"/>
        </w:rPr>
        <w:t>потребления“</w:t>
      </w:r>
      <w:proofErr w:type="gramEnd"/>
      <w:r w:rsidRPr="006F4109">
        <w:rPr>
          <w:rFonts w:ascii="Times New Roman" w:eastAsia="Times New Roman" w:hAnsi="Times New Roman" w:cs="Times New Roman"/>
          <w:sz w:val="28"/>
          <w:szCs w:val="28"/>
          <w:lang w:eastAsia="ru-RU"/>
        </w:rPr>
        <w:t xml:space="preserve">».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Статус:</w:t>
      </w:r>
      <w:r w:rsidRPr="006F4109">
        <w:rPr>
          <w:rFonts w:ascii="Times New Roman" w:eastAsia="Times New Roman" w:hAnsi="Times New Roman" w:cs="Times New Roman"/>
          <w:sz w:val="28"/>
          <w:szCs w:val="28"/>
          <w:lang w:eastAsia="ru-RU"/>
        </w:rPr>
        <w:t xml:space="preserve"> на рассмотрении в Госдуме.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 xml:space="preserve">Что изменится: </w:t>
      </w:r>
      <w:r w:rsidRPr="006F4109">
        <w:rPr>
          <w:rFonts w:ascii="Times New Roman" w:eastAsia="Times New Roman" w:hAnsi="Times New Roman" w:cs="Times New Roman"/>
          <w:sz w:val="28"/>
          <w:szCs w:val="28"/>
          <w:lang w:eastAsia="ru-RU"/>
        </w:rPr>
        <w:t xml:space="preserve">переход на новые правила обращения с ТКО для управляющих МКД организаций, которые работают в Москве, Санкт-Петербурге и Севастополе, отсрочат до 1 января 2022 года.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sz w:val="28"/>
          <w:szCs w:val="28"/>
          <w:lang w:eastAsia="ru-RU"/>
        </w:rPr>
        <w:t xml:space="preserve">У городов федерального значения проблема одна и та же: почти вся территория — населенный пункт. Закон не позволяет размещать полигоны для отходов в пределах населенных пунктов. Это нужно делать за их границами. Такое требование осложняет процесс перехода. </w:t>
      </w:r>
    </w:p>
    <w:p w:rsidR="006F4109" w:rsidRPr="006F4109" w:rsidRDefault="006F4109" w:rsidP="006F4109">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6F4109">
        <w:rPr>
          <w:rFonts w:ascii="Times New Roman" w:eastAsia="Times New Roman" w:hAnsi="Times New Roman" w:cs="Times New Roman"/>
          <w:b/>
          <w:bCs/>
          <w:color w:val="002060"/>
          <w:sz w:val="28"/>
          <w:szCs w:val="28"/>
          <w:u w:val="single"/>
          <w:lang w:eastAsia="ru-RU"/>
        </w:rPr>
        <w:t xml:space="preserve">Изменение 9. Общие собрания будут проводить в виде конференции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 xml:space="preserve">Документ: </w:t>
      </w:r>
      <w:r w:rsidRPr="006F4109">
        <w:rPr>
          <w:rFonts w:ascii="Times New Roman" w:eastAsia="Times New Roman" w:hAnsi="Times New Roman" w:cs="Times New Roman"/>
          <w:color w:val="008200"/>
          <w:sz w:val="28"/>
          <w:szCs w:val="28"/>
          <w:u w:val="single"/>
          <w:lang w:eastAsia="ru-RU"/>
        </w:rPr>
        <w:t>законопроект № 232824–7</w:t>
      </w:r>
      <w:r w:rsidRPr="006F4109">
        <w:rPr>
          <w:rFonts w:ascii="Times New Roman" w:eastAsia="Times New Roman" w:hAnsi="Times New Roman" w:cs="Times New Roman"/>
          <w:sz w:val="28"/>
          <w:szCs w:val="28"/>
          <w:lang w:eastAsia="ru-RU"/>
        </w:rPr>
        <w:t xml:space="preserve"> «О внесении изменений в Жилищный кодекс Российской Федерации».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Статус:</w:t>
      </w:r>
      <w:r w:rsidRPr="006F4109">
        <w:rPr>
          <w:rFonts w:ascii="Times New Roman" w:eastAsia="Times New Roman" w:hAnsi="Times New Roman" w:cs="Times New Roman"/>
          <w:sz w:val="28"/>
          <w:szCs w:val="28"/>
          <w:lang w:eastAsia="ru-RU"/>
        </w:rPr>
        <w:t xml:space="preserve"> на рассмотрении в Госдуме.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lastRenderedPageBreak/>
        <w:t xml:space="preserve">Что изменится: </w:t>
      </w:r>
      <w:r w:rsidRPr="006F4109">
        <w:rPr>
          <w:rFonts w:ascii="Times New Roman" w:eastAsia="Times New Roman" w:hAnsi="Times New Roman" w:cs="Times New Roman"/>
          <w:sz w:val="28"/>
          <w:szCs w:val="28"/>
          <w:lang w:eastAsia="ru-RU"/>
        </w:rPr>
        <w:t xml:space="preserve">введут новую форму проведения общего собрания — конференции. Такие собрания будут проходить с помощью представителей — делегатов, которых изберут собственники помещений.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sz w:val="28"/>
          <w:szCs w:val="28"/>
          <w:lang w:eastAsia="ru-RU"/>
        </w:rPr>
        <w:t xml:space="preserve">Представителей будут выбирать по одному человеку с каждого этажа подъезда на общем собрании. Делегатом может быть только собственник квартиры на этом этаже. За него должны проголосовать не менее 2/3 голосов собственников помещений этажа.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sz w:val="28"/>
          <w:szCs w:val="28"/>
          <w:lang w:eastAsia="ru-RU"/>
        </w:rPr>
        <w:t xml:space="preserve">Срок полномочий делегатов и иной порядок их избрания могут установить собственники помещений на общем собрании. </w:t>
      </w:r>
    </w:p>
    <w:p w:rsidR="006F4109" w:rsidRPr="006F4109" w:rsidRDefault="006F4109" w:rsidP="006F4109">
      <w:pPr>
        <w:keepNext/>
        <w:spacing w:before="240" w:after="280" w:afterAutospacing="1" w:line="440" w:lineRule="atLeast"/>
        <w:outlineLvl w:val="1"/>
        <w:rPr>
          <w:rFonts w:ascii="Times New Roman" w:eastAsia="Times New Roman" w:hAnsi="Times New Roman" w:cs="Times New Roman"/>
          <w:b/>
          <w:bCs/>
          <w:color w:val="002060"/>
          <w:sz w:val="28"/>
          <w:szCs w:val="28"/>
          <w:u w:val="single"/>
          <w:lang w:eastAsia="ru-RU"/>
        </w:rPr>
      </w:pPr>
      <w:r w:rsidRPr="006F4109">
        <w:rPr>
          <w:rFonts w:ascii="Times New Roman" w:eastAsia="Times New Roman" w:hAnsi="Times New Roman" w:cs="Times New Roman"/>
          <w:b/>
          <w:bCs/>
          <w:color w:val="002060"/>
          <w:sz w:val="28"/>
          <w:szCs w:val="28"/>
          <w:u w:val="single"/>
          <w:lang w:eastAsia="ru-RU"/>
        </w:rPr>
        <w:t>Изменение 10. Способы голосования на общих собраниях объединят</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 xml:space="preserve">Документ: </w:t>
      </w:r>
      <w:r w:rsidRPr="006F4109">
        <w:rPr>
          <w:rFonts w:ascii="Times New Roman" w:eastAsia="Times New Roman" w:hAnsi="Times New Roman" w:cs="Times New Roman"/>
          <w:color w:val="008200"/>
          <w:sz w:val="28"/>
          <w:szCs w:val="28"/>
          <w:u w:val="single"/>
          <w:lang w:eastAsia="ru-RU"/>
        </w:rPr>
        <w:t>законопроект № 487583–7</w:t>
      </w:r>
      <w:r w:rsidRPr="006F4109">
        <w:rPr>
          <w:rFonts w:ascii="Times New Roman" w:eastAsia="Times New Roman" w:hAnsi="Times New Roman" w:cs="Times New Roman"/>
          <w:sz w:val="28"/>
          <w:szCs w:val="28"/>
          <w:lang w:eastAsia="ru-RU"/>
        </w:rPr>
        <w:t xml:space="preserve"> «О внесении изменений в Жилищный кодекс Российской Федерации».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Статус:</w:t>
      </w:r>
      <w:r w:rsidRPr="006F4109">
        <w:rPr>
          <w:rFonts w:ascii="Times New Roman" w:eastAsia="Times New Roman" w:hAnsi="Times New Roman" w:cs="Times New Roman"/>
          <w:sz w:val="28"/>
          <w:szCs w:val="28"/>
          <w:lang w:eastAsia="ru-RU"/>
        </w:rPr>
        <w:t xml:space="preserve"> на рассмотрении в Госдуме.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b/>
          <w:bCs/>
          <w:sz w:val="28"/>
          <w:szCs w:val="28"/>
          <w:lang w:eastAsia="ru-RU"/>
        </w:rPr>
        <w:t xml:space="preserve">Что изменится: </w:t>
      </w:r>
      <w:r w:rsidRPr="006F4109">
        <w:rPr>
          <w:rFonts w:ascii="Times New Roman" w:eastAsia="Times New Roman" w:hAnsi="Times New Roman" w:cs="Times New Roman"/>
          <w:sz w:val="28"/>
          <w:szCs w:val="28"/>
          <w:lang w:eastAsia="ru-RU"/>
        </w:rPr>
        <w:t xml:space="preserve">процедура голосования на общем собрании будет совмещать все формы: очную, очно-заочную, заочную, через ГИС ЖКХ. Сводить итоги будут в ГИС ЖКХ. Такой подход упростит проведение собраний, решит проблемы отсутствия кворума, исключит фальшивые протоколы. </w:t>
      </w:r>
    </w:p>
    <w:p w:rsidR="006F4109" w:rsidRPr="006F4109" w:rsidRDefault="006F4109" w:rsidP="006F4109">
      <w:pPr>
        <w:spacing w:after="280" w:afterAutospacing="1" w:line="300" w:lineRule="atLeast"/>
        <w:rPr>
          <w:rFonts w:ascii="Times New Roman" w:eastAsia="Times New Roman" w:hAnsi="Times New Roman" w:cs="Times New Roman"/>
          <w:sz w:val="28"/>
          <w:szCs w:val="28"/>
          <w:lang w:eastAsia="ru-RU"/>
        </w:rPr>
      </w:pPr>
      <w:r w:rsidRPr="006F4109">
        <w:rPr>
          <w:rFonts w:ascii="Times New Roman" w:eastAsia="Times New Roman" w:hAnsi="Times New Roman" w:cs="Times New Roman"/>
          <w:sz w:val="28"/>
          <w:szCs w:val="28"/>
          <w:lang w:eastAsia="ru-RU"/>
        </w:rPr>
        <w:t xml:space="preserve">Также планируют ввести единые дни голосования. Общие собрания собственников по общему правилу будут проводить ежеквартально — с 1-го по 15-е число второго месяца квартала. </w:t>
      </w:r>
    </w:p>
    <w:p w:rsidR="00C84807" w:rsidRPr="006F4109" w:rsidRDefault="006F4109" w:rsidP="006F4109">
      <w:pPr>
        <w:spacing w:after="280" w:afterAutospacing="1" w:line="300" w:lineRule="atLeast"/>
        <w:rPr>
          <w:rFonts w:ascii="Times New Roman" w:eastAsia="Times New Roman" w:hAnsi="Times New Roman" w:cs="Times New Roman"/>
          <w:b/>
          <w:color w:val="002060"/>
          <w:u w:val="single"/>
          <w:lang w:eastAsia="ru-RU"/>
        </w:rPr>
      </w:pPr>
      <w:r w:rsidRPr="006F4109">
        <w:rPr>
          <w:rFonts w:ascii="Times New Roman" w:eastAsia="Times New Roman" w:hAnsi="Times New Roman" w:cs="Times New Roman"/>
          <w:lang w:eastAsia="ru-RU"/>
        </w:rPr>
        <w:t> </w:t>
      </w:r>
      <w:r w:rsidRPr="006F4109">
        <w:rPr>
          <w:rFonts w:ascii="Times New Roman" w:eastAsia="Times New Roman" w:hAnsi="Times New Roman" w:cs="Times New Roman"/>
          <w:b/>
          <w:color w:val="002060"/>
          <w:u w:val="single"/>
          <w:lang w:eastAsia="ru-RU"/>
        </w:rPr>
        <w:t>----------------------------------------------------------------------------------------------------------------------------------------------</w:t>
      </w:r>
    </w:p>
    <w:p w:rsidR="00C84807" w:rsidRPr="00C84807" w:rsidRDefault="00C84807" w:rsidP="00C84807">
      <w:pPr>
        <w:spacing w:after="0" w:line="300" w:lineRule="atLeast"/>
        <w:jc w:val="both"/>
        <w:rPr>
          <w:rFonts w:ascii="Times New Roman" w:eastAsia="Times New Roman" w:hAnsi="Times New Roman" w:cs="Times New Roman"/>
          <w:color w:val="002060"/>
          <w:sz w:val="28"/>
          <w:szCs w:val="28"/>
          <w:lang w:eastAsia="ru-RU"/>
        </w:rPr>
      </w:pPr>
    </w:p>
    <w:p w:rsidR="00D21B17" w:rsidRPr="00A579F5" w:rsidRDefault="006F4109" w:rsidP="00D21B17">
      <w:pPr>
        <w:spacing w:after="0" w:line="240" w:lineRule="auto"/>
        <w:jc w:val="both"/>
        <w:rPr>
          <w:rFonts w:ascii="Times New Roman" w:hAnsi="Times New Roman" w:cs="Times New Roman"/>
          <w:b/>
          <w:color w:val="002060"/>
          <w:sz w:val="36"/>
          <w:szCs w:val="36"/>
          <w:u w:val="single"/>
        </w:rPr>
      </w:pPr>
      <w:r>
        <w:rPr>
          <w:rFonts w:ascii="Times New Roman" w:eastAsia="Times New Roman" w:hAnsi="Times New Roman" w:cs="Times New Roman"/>
          <w:b/>
          <w:bCs/>
          <w:color w:val="002060"/>
          <w:sz w:val="36"/>
          <w:szCs w:val="36"/>
          <w:lang w:eastAsia="ru-RU"/>
        </w:rPr>
        <w:t>3</w:t>
      </w:r>
      <w:r w:rsidR="00D21B17" w:rsidRPr="00A579F5">
        <w:rPr>
          <w:rFonts w:ascii="Times New Roman" w:eastAsia="Times New Roman" w:hAnsi="Times New Roman" w:cs="Times New Roman"/>
          <w:b/>
          <w:bCs/>
          <w:color w:val="002060"/>
          <w:sz w:val="36"/>
          <w:szCs w:val="36"/>
          <w:lang w:eastAsia="ru-RU"/>
        </w:rPr>
        <w:t xml:space="preserve">. </w:t>
      </w:r>
      <w:r w:rsidR="00D21B17" w:rsidRPr="00A579F5">
        <w:rPr>
          <w:rFonts w:ascii="Times New Roman" w:eastAsia="Times New Roman" w:hAnsi="Times New Roman" w:cs="Times New Roman"/>
          <w:b/>
          <w:bCs/>
          <w:color w:val="002060"/>
          <w:sz w:val="36"/>
          <w:szCs w:val="36"/>
          <w:u w:val="single"/>
          <w:lang w:eastAsia="ru-RU"/>
        </w:rPr>
        <w:t>Полезная информация для руководителей и технических специалистов предприятий водоснабжения сельских поселений.</w:t>
      </w:r>
      <w:r w:rsidR="00D21B17" w:rsidRPr="00A579F5">
        <w:rPr>
          <w:rFonts w:ascii="Times New Roman" w:hAnsi="Times New Roman" w:cs="Times New Roman"/>
          <w:b/>
          <w:color w:val="002060"/>
          <w:sz w:val="36"/>
          <w:szCs w:val="36"/>
          <w:u w:val="single"/>
        </w:rPr>
        <w:t xml:space="preserve"> Технологические и экономические преимущества приобретения и использования погружных насосов </w:t>
      </w:r>
      <w:r w:rsidR="00D21B17" w:rsidRPr="00A579F5">
        <w:rPr>
          <w:rFonts w:ascii="Times New Roman" w:hAnsi="Times New Roman" w:cs="Times New Roman"/>
          <w:b/>
          <w:color w:val="002060"/>
          <w:sz w:val="36"/>
          <w:szCs w:val="36"/>
          <w:u w:val="single"/>
          <w:lang w:val="en-US"/>
        </w:rPr>
        <w:t>UNIPAMP</w:t>
      </w:r>
      <w:r w:rsidR="00D21B17" w:rsidRPr="00A579F5">
        <w:rPr>
          <w:rFonts w:ascii="Times New Roman" w:hAnsi="Times New Roman" w:cs="Times New Roman"/>
          <w:b/>
          <w:color w:val="002060"/>
          <w:sz w:val="36"/>
          <w:szCs w:val="36"/>
          <w:u w:val="single"/>
        </w:rPr>
        <w:t xml:space="preserve">   А</w:t>
      </w:r>
      <w:r w:rsidR="00D21B17" w:rsidRPr="00A579F5">
        <w:rPr>
          <w:rFonts w:ascii="Times New Roman" w:hAnsi="Times New Roman" w:cs="Times New Roman"/>
          <w:b/>
          <w:color w:val="002060"/>
          <w:sz w:val="36"/>
          <w:szCs w:val="36"/>
          <w:u w:val="single"/>
          <w:lang w:val="en-US"/>
        </w:rPr>
        <w:t>QUARIO</w:t>
      </w:r>
    </w:p>
    <w:p w:rsidR="00D21B17" w:rsidRPr="00A579F5" w:rsidRDefault="00D21B17" w:rsidP="00D21B17">
      <w:pPr>
        <w:spacing w:after="0" w:line="240" w:lineRule="auto"/>
        <w:jc w:val="both"/>
        <w:rPr>
          <w:rFonts w:ascii="Times New Roman" w:hAnsi="Times New Roman" w:cs="Times New Roman"/>
          <w:b/>
          <w:color w:val="002060"/>
          <w:sz w:val="36"/>
          <w:szCs w:val="36"/>
          <w:u w:val="single"/>
        </w:rPr>
      </w:pPr>
      <w:r w:rsidRPr="00A579F5">
        <w:rPr>
          <w:rFonts w:ascii="Times New Roman" w:hAnsi="Times New Roman" w:cs="Times New Roman"/>
          <w:b/>
          <w:color w:val="002060"/>
          <w:sz w:val="36"/>
          <w:szCs w:val="36"/>
          <w:u w:val="single"/>
        </w:rPr>
        <w:t>в практической деятельности предприятий водо-канализационного хозяйства</w:t>
      </w:r>
    </w:p>
    <w:p w:rsidR="00D21B17" w:rsidRPr="00D21B17" w:rsidRDefault="00D21B17" w:rsidP="00D21B17">
      <w:pPr>
        <w:jc w:val="both"/>
        <w:rPr>
          <w:rFonts w:ascii="Times New Roman" w:hAnsi="Times New Roman" w:cs="Times New Roman"/>
          <w:b/>
          <w:color w:val="002060"/>
          <w:sz w:val="28"/>
          <w:szCs w:val="28"/>
        </w:rPr>
      </w:pPr>
      <w:r w:rsidRPr="00D21B17">
        <w:rPr>
          <w:rFonts w:ascii="Times New Roman" w:hAnsi="Times New Roman" w:cs="Times New Roman"/>
          <w:sz w:val="28"/>
          <w:szCs w:val="28"/>
        </w:rPr>
        <w:t xml:space="preserve">       </w:t>
      </w:r>
      <w:r w:rsidRPr="00D21B17">
        <w:rPr>
          <w:rFonts w:ascii="Times New Roman" w:hAnsi="Times New Roman" w:cs="Times New Roman"/>
          <w:b/>
          <w:color w:val="002060"/>
          <w:sz w:val="28"/>
          <w:szCs w:val="28"/>
        </w:rPr>
        <w:t xml:space="preserve">Всё большую популярность в среде профессионального сообщества предприятий водо-канализационного хозяйства в последнее время приобретают различные модификации погружных насосов линейки изделий специализированных предприятий </w:t>
      </w:r>
      <w:r w:rsidRPr="00D21B17">
        <w:rPr>
          <w:rFonts w:ascii="Times New Roman" w:hAnsi="Times New Roman" w:cs="Times New Roman"/>
          <w:b/>
          <w:color w:val="002060"/>
          <w:sz w:val="28"/>
          <w:szCs w:val="28"/>
          <w:lang w:val="en-US"/>
        </w:rPr>
        <w:t>UNIPUMP</w:t>
      </w:r>
      <w:r w:rsidRPr="00D21B17">
        <w:rPr>
          <w:rFonts w:ascii="Times New Roman" w:hAnsi="Times New Roman" w:cs="Times New Roman"/>
          <w:b/>
          <w:color w:val="002060"/>
          <w:sz w:val="28"/>
          <w:szCs w:val="28"/>
        </w:rPr>
        <w:t xml:space="preserve">   А</w:t>
      </w:r>
      <w:r w:rsidRPr="00D21B17">
        <w:rPr>
          <w:rFonts w:ascii="Times New Roman" w:hAnsi="Times New Roman" w:cs="Times New Roman"/>
          <w:b/>
          <w:color w:val="002060"/>
          <w:sz w:val="28"/>
          <w:szCs w:val="28"/>
          <w:lang w:val="en-US"/>
        </w:rPr>
        <w:t>QUARIO</w:t>
      </w:r>
      <w:r w:rsidRPr="00D21B17">
        <w:rPr>
          <w:rFonts w:ascii="Times New Roman" w:hAnsi="Times New Roman" w:cs="Times New Roman"/>
          <w:b/>
          <w:color w:val="002060"/>
          <w:sz w:val="28"/>
          <w:szCs w:val="28"/>
        </w:rPr>
        <w:t>, официальным дилером, которых на территории Орловской области является ООО «Посейдон» со специализированным магазином «Бульдозер», расположенным по адресу г. Орёл ул. Фомина дом 10 и своим специализированным сервисным центром.</w:t>
      </w:r>
    </w:p>
    <w:p w:rsidR="00D21B17" w:rsidRPr="00D21B17" w:rsidRDefault="00D21B17" w:rsidP="00D21B17">
      <w:pPr>
        <w:jc w:val="both"/>
        <w:rPr>
          <w:rFonts w:ascii="Times New Roman" w:hAnsi="Times New Roman" w:cs="Times New Roman"/>
          <w:sz w:val="28"/>
          <w:szCs w:val="28"/>
        </w:rPr>
      </w:pPr>
      <w:r w:rsidRPr="00D21B17">
        <w:rPr>
          <w:rFonts w:ascii="Times New Roman" w:hAnsi="Times New Roman" w:cs="Times New Roman"/>
          <w:sz w:val="28"/>
          <w:szCs w:val="28"/>
        </w:rPr>
        <w:lastRenderedPageBreak/>
        <w:t xml:space="preserve">       По просьбе ряда руководителей предприятий-членов Регионального отраслевого объединения работодателей Ассоциации организаций жилищно-коммунального хозяйства Орловской области мы встретились с официальными представителями и специалистами сервисного центра ООО «Посейдон», а также предприятий, которые уже используют погружные центробежные скважинных насосы, указанных выше производителей. В ходе общения нам удалось выяснить, что одним из преимуществ продукции </w:t>
      </w:r>
      <w:r w:rsidRPr="00D21B17">
        <w:rPr>
          <w:rFonts w:ascii="Times New Roman" w:hAnsi="Times New Roman" w:cs="Times New Roman"/>
          <w:b/>
          <w:sz w:val="28"/>
          <w:szCs w:val="28"/>
          <w:lang w:val="en-US"/>
        </w:rPr>
        <w:t>UNIPUMP</w:t>
      </w:r>
      <w:r w:rsidRPr="00D21B17">
        <w:rPr>
          <w:rFonts w:ascii="Times New Roman" w:hAnsi="Times New Roman" w:cs="Times New Roman"/>
          <w:b/>
          <w:sz w:val="28"/>
          <w:szCs w:val="28"/>
        </w:rPr>
        <w:t xml:space="preserve"> и А</w:t>
      </w:r>
      <w:r w:rsidRPr="00D21B17">
        <w:rPr>
          <w:rFonts w:ascii="Times New Roman" w:hAnsi="Times New Roman" w:cs="Times New Roman"/>
          <w:b/>
          <w:sz w:val="28"/>
          <w:szCs w:val="28"/>
          <w:lang w:val="en-US"/>
        </w:rPr>
        <w:t>QUARIO</w:t>
      </w:r>
      <w:r w:rsidRPr="00D21B17">
        <w:rPr>
          <w:rFonts w:ascii="Times New Roman" w:hAnsi="Times New Roman" w:cs="Times New Roman"/>
          <w:b/>
          <w:sz w:val="28"/>
          <w:szCs w:val="28"/>
        </w:rPr>
        <w:t xml:space="preserve"> </w:t>
      </w:r>
      <w:r w:rsidRPr="00D21B17">
        <w:rPr>
          <w:rFonts w:ascii="Times New Roman" w:hAnsi="Times New Roman" w:cs="Times New Roman"/>
          <w:sz w:val="28"/>
          <w:szCs w:val="28"/>
        </w:rPr>
        <w:t xml:space="preserve">является прежде всего высокое качество исполнения корпусов погружных насосов, обусловленных применением специального пластика, нержавеющей стали и латуни. Что обеспечивает </w:t>
      </w:r>
      <w:proofErr w:type="spellStart"/>
      <w:r w:rsidRPr="00D21B17">
        <w:rPr>
          <w:rFonts w:ascii="Times New Roman" w:hAnsi="Times New Roman" w:cs="Times New Roman"/>
          <w:sz w:val="28"/>
          <w:szCs w:val="28"/>
        </w:rPr>
        <w:t>карозеустойчивость</w:t>
      </w:r>
      <w:proofErr w:type="spellEnd"/>
      <w:r w:rsidRPr="00D21B17">
        <w:rPr>
          <w:rFonts w:ascii="Times New Roman" w:hAnsi="Times New Roman" w:cs="Times New Roman"/>
          <w:sz w:val="28"/>
          <w:szCs w:val="28"/>
        </w:rPr>
        <w:t xml:space="preserve">, долговечность и защиту от так называемых блуждающих токов Фуко. Не меньшее значение, с точки зрения технологичности установки и обслуживания, имеет их сравнительно небольшие габариты (диаметры от 3-5 дюймов), а также масса этих изделий. Кроме того, особое значение имеет то, что эти насосы максимально адаптированы к условиям Российского рынка. А именно к большому наличию твёрдых взвесей в воде т. е. песка. С этой целью практически во всех видах погружных скважинных насосов используются так называемые плавающие рабочие колёса, что обеспечивает высокую надёжность изделий и способность перемалывать твёрдые взвешенные частицы. </w:t>
      </w:r>
    </w:p>
    <w:p w:rsidR="00D21B17" w:rsidRPr="00D21B17" w:rsidRDefault="00D21B17" w:rsidP="00D21B17">
      <w:pPr>
        <w:jc w:val="both"/>
        <w:rPr>
          <w:rFonts w:ascii="Times New Roman" w:hAnsi="Times New Roman" w:cs="Times New Roman"/>
          <w:b/>
          <w:sz w:val="28"/>
          <w:szCs w:val="28"/>
          <w:u w:val="single"/>
        </w:rPr>
      </w:pPr>
      <w:r w:rsidRPr="00D21B17">
        <w:rPr>
          <w:rFonts w:ascii="Times New Roman" w:hAnsi="Times New Roman" w:cs="Times New Roman"/>
          <w:b/>
          <w:sz w:val="28"/>
          <w:szCs w:val="28"/>
        </w:rPr>
        <w:t xml:space="preserve">      </w:t>
      </w:r>
      <w:r w:rsidRPr="00D21B17">
        <w:rPr>
          <w:rFonts w:ascii="Times New Roman" w:hAnsi="Times New Roman" w:cs="Times New Roman"/>
          <w:b/>
          <w:sz w:val="28"/>
          <w:szCs w:val="28"/>
          <w:u w:val="single"/>
        </w:rPr>
        <w:t xml:space="preserve">Особо следует отметить и такой немаловажный фактор, как цена изделий, которая в среднем ниже цены на аналоги, выпускаемые </w:t>
      </w:r>
      <w:proofErr w:type="spellStart"/>
      <w:r w:rsidRPr="00D21B17">
        <w:rPr>
          <w:rFonts w:ascii="Times New Roman" w:hAnsi="Times New Roman" w:cs="Times New Roman"/>
          <w:b/>
          <w:sz w:val="28"/>
          <w:szCs w:val="28"/>
          <w:u w:val="single"/>
        </w:rPr>
        <w:t>Ливенскими</w:t>
      </w:r>
      <w:proofErr w:type="spellEnd"/>
      <w:r w:rsidRPr="00D21B17">
        <w:rPr>
          <w:rFonts w:ascii="Times New Roman" w:hAnsi="Times New Roman" w:cs="Times New Roman"/>
          <w:b/>
          <w:sz w:val="28"/>
          <w:szCs w:val="28"/>
          <w:u w:val="single"/>
        </w:rPr>
        <w:t xml:space="preserve"> предприятиями, на 25-28 %.</w:t>
      </w:r>
    </w:p>
    <w:p w:rsidR="00D21B17" w:rsidRPr="00D21B17" w:rsidRDefault="00D21B17" w:rsidP="00D21B17">
      <w:pPr>
        <w:jc w:val="both"/>
        <w:rPr>
          <w:rFonts w:ascii="Times New Roman" w:eastAsia="Times New Roman" w:hAnsi="Times New Roman" w:cs="Times New Roman"/>
          <w:b/>
          <w:sz w:val="28"/>
          <w:szCs w:val="28"/>
          <w:shd w:val="clear" w:color="auto" w:fill="EEEEEE"/>
          <w:lang w:eastAsia="ru-RU"/>
        </w:rPr>
      </w:pPr>
      <w:r>
        <w:rPr>
          <w:rFonts w:ascii="Times New Roman" w:hAnsi="Times New Roman" w:cs="Times New Roman"/>
          <w:sz w:val="28"/>
          <w:szCs w:val="28"/>
        </w:rPr>
        <w:t xml:space="preserve">       </w:t>
      </w:r>
      <w:r w:rsidRPr="00D21B17">
        <w:rPr>
          <w:rFonts w:ascii="Times New Roman" w:hAnsi="Times New Roman" w:cs="Times New Roman"/>
          <w:sz w:val="28"/>
          <w:szCs w:val="28"/>
        </w:rPr>
        <w:t xml:space="preserve">Особый интерес для предприятий водоснабжения в сельской местности для эксплуатации относительно неглубоких скважин с напором до 200 м. при разборе до 20-25 кубометров воды в сутки представляют однофазные и трёхфазные погружные центробежные скважинные насосы серии </w:t>
      </w:r>
      <w:r w:rsidRPr="00D21B17">
        <w:rPr>
          <w:rFonts w:ascii="Times New Roman" w:hAnsi="Times New Roman" w:cs="Times New Roman"/>
          <w:b/>
          <w:sz w:val="28"/>
          <w:szCs w:val="28"/>
        </w:rPr>
        <w:t>ЭСО</w:t>
      </w:r>
      <w:r w:rsidRPr="00D21B17">
        <w:rPr>
          <w:rFonts w:ascii="Times New Roman" w:hAnsi="Times New Roman" w:cs="Times New Roman"/>
          <w:sz w:val="28"/>
          <w:szCs w:val="28"/>
        </w:rPr>
        <w:t xml:space="preserve"> фирмы </w:t>
      </w:r>
      <w:r w:rsidRPr="00D21B17">
        <w:rPr>
          <w:rFonts w:ascii="Times New Roman" w:hAnsi="Times New Roman" w:cs="Times New Roman"/>
          <w:b/>
          <w:sz w:val="28"/>
          <w:szCs w:val="28"/>
          <w:lang w:val="en-US"/>
        </w:rPr>
        <w:t>UNIPUMP</w:t>
      </w:r>
      <w:r w:rsidRPr="00D21B17">
        <w:rPr>
          <w:rFonts w:ascii="Times New Roman" w:hAnsi="Times New Roman" w:cs="Times New Roman"/>
          <w:sz w:val="28"/>
          <w:szCs w:val="28"/>
        </w:rPr>
        <w:t xml:space="preserve">, </w:t>
      </w:r>
      <w:r w:rsidRPr="00D21B17">
        <w:rPr>
          <w:rFonts w:ascii="Times New Roman" w:hAnsi="Times New Roman" w:cs="Times New Roman"/>
          <w:b/>
          <w:sz w:val="28"/>
          <w:szCs w:val="28"/>
        </w:rPr>
        <w:t>а именно: ЭСО-4; ЭСО-5; ЭСО-6; ЭСО-7 и ЭСО-8</w:t>
      </w:r>
      <w:r w:rsidRPr="00D21B17">
        <w:rPr>
          <w:rFonts w:ascii="Times New Roman" w:hAnsi="Times New Roman" w:cs="Times New Roman"/>
          <w:sz w:val="28"/>
          <w:szCs w:val="28"/>
        </w:rPr>
        <w:t xml:space="preserve">. А также, линейки </w:t>
      </w:r>
      <w:r w:rsidRPr="00D21B17">
        <w:rPr>
          <w:rFonts w:ascii="Times New Roman" w:eastAsia="Times New Roman" w:hAnsi="Times New Roman" w:cs="Times New Roman"/>
          <w:sz w:val="28"/>
          <w:szCs w:val="28"/>
          <w:shd w:val="clear" w:color="auto" w:fill="EEEEEE"/>
          <w:lang w:eastAsia="ru-RU"/>
        </w:rPr>
        <w:t xml:space="preserve">ASP фирмы </w:t>
      </w:r>
      <w:r w:rsidRPr="00D21B17">
        <w:rPr>
          <w:rFonts w:ascii="Times New Roman" w:hAnsi="Times New Roman" w:cs="Times New Roman"/>
          <w:b/>
          <w:sz w:val="28"/>
          <w:szCs w:val="28"/>
        </w:rPr>
        <w:t>А</w:t>
      </w:r>
      <w:r w:rsidRPr="00D21B17">
        <w:rPr>
          <w:rFonts w:ascii="Times New Roman" w:hAnsi="Times New Roman" w:cs="Times New Roman"/>
          <w:b/>
          <w:sz w:val="28"/>
          <w:szCs w:val="28"/>
          <w:lang w:val="en-US"/>
        </w:rPr>
        <w:t>QUARIO</w:t>
      </w:r>
      <w:r w:rsidRPr="00D21B17">
        <w:rPr>
          <w:rFonts w:ascii="Times New Roman" w:hAnsi="Times New Roman" w:cs="Times New Roman"/>
          <w:b/>
          <w:sz w:val="28"/>
          <w:szCs w:val="28"/>
        </w:rPr>
        <w:t>, а именно:</w:t>
      </w:r>
      <w:r w:rsidRPr="00D21B17">
        <w:rPr>
          <w:rFonts w:ascii="Times New Roman" w:eastAsia="Times New Roman" w:hAnsi="Times New Roman" w:cs="Times New Roman"/>
          <w:b/>
          <w:sz w:val="28"/>
          <w:szCs w:val="28"/>
          <w:shd w:val="clear" w:color="auto" w:fill="EEEEEE"/>
          <w:lang w:eastAsia="ru-RU"/>
        </w:rPr>
        <w:t xml:space="preserve"> ASP1.5С-70-90</w:t>
      </w:r>
      <w:r w:rsidRPr="00D21B17">
        <w:rPr>
          <w:rFonts w:ascii="Times New Roman" w:eastAsia="Times New Roman" w:hAnsi="Times New Roman" w:cs="Times New Roman"/>
          <w:sz w:val="28"/>
          <w:szCs w:val="28"/>
          <w:shd w:val="clear" w:color="auto" w:fill="EEEEEE"/>
          <w:lang w:eastAsia="ru-RU"/>
        </w:rPr>
        <w:t>,</w:t>
      </w:r>
      <w:r w:rsidRPr="00D21B17">
        <w:rPr>
          <w:rFonts w:ascii="Times New Roman" w:eastAsia="Times New Roman" w:hAnsi="Times New Roman" w:cs="Times New Roman"/>
          <w:b/>
          <w:sz w:val="28"/>
          <w:szCs w:val="28"/>
          <w:shd w:val="clear" w:color="auto" w:fill="EEEEEE"/>
          <w:lang w:eastAsia="ru-RU"/>
        </w:rPr>
        <w:t xml:space="preserve"> ASP1.5С-85-75, ASP 1.5С-120-75. </w:t>
      </w:r>
    </w:p>
    <w:p w:rsidR="00D21B17" w:rsidRPr="00D21B17" w:rsidRDefault="00D21B17" w:rsidP="00D21B17">
      <w:pPr>
        <w:jc w:val="both"/>
        <w:rPr>
          <w:rFonts w:ascii="Times New Roman" w:eastAsia="Times New Roman" w:hAnsi="Times New Roman" w:cs="Times New Roman"/>
          <w:sz w:val="28"/>
          <w:szCs w:val="28"/>
          <w:shd w:val="clear" w:color="auto" w:fill="EEEEEE"/>
          <w:lang w:eastAsia="ru-RU"/>
        </w:rPr>
      </w:pPr>
      <w:r>
        <w:rPr>
          <w:rFonts w:ascii="Times New Roman" w:eastAsia="Times New Roman" w:hAnsi="Times New Roman" w:cs="Times New Roman"/>
          <w:sz w:val="28"/>
          <w:szCs w:val="28"/>
          <w:shd w:val="clear" w:color="auto" w:fill="EEEEEE"/>
          <w:lang w:eastAsia="ru-RU"/>
        </w:rPr>
        <w:t xml:space="preserve">       </w:t>
      </w:r>
      <w:r w:rsidRPr="00D21B17">
        <w:rPr>
          <w:rFonts w:ascii="Times New Roman" w:eastAsia="Times New Roman" w:hAnsi="Times New Roman" w:cs="Times New Roman"/>
          <w:sz w:val="28"/>
          <w:szCs w:val="28"/>
          <w:shd w:val="clear" w:color="auto" w:fill="EEEEEE"/>
          <w:lang w:eastAsia="ru-RU"/>
        </w:rPr>
        <w:t>Особенно</w:t>
      </w:r>
      <w:r w:rsidRPr="00D21B17">
        <w:rPr>
          <w:rFonts w:ascii="Times New Roman" w:eastAsia="Times New Roman" w:hAnsi="Times New Roman" w:cs="Times New Roman"/>
          <w:b/>
          <w:sz w:val="28"/>
          <w:szCs w:val="28"/>
          <w:shd w:val="clear" w:color="auto" w:fill="EEEEEE"/>
          <w:lang w:eastAsia="ru-RU"/>
        </w:rPr>
        <w:t xml:space="preserve"> </w:t>
      </w:r>
      <w:r w:rsidRPr="00D21B17">
        <w:rPr>
          <w:rFonts w:ascii="Times New Roman" w:eastAsia="Times New Roman" w:hAnsi="Times New Roman" w:cs="Times New Roman"/>
          <w:sz w:val="28"/>
          <w:szCs w:val="28"/>
          <w:shd w:val="clear" w:color="auto" w:fill="EEEEEE"/>
          <w:lang w:eastAsia="ru-RU"/>
        </w:rPr>
        <w:t xml:space="preserve">применение однофазных погружных насосов, которые отличает значительная простота при монтаже в связи с заменой водоподъёмной штанги на полиэтиленовую трубу диаметром 32-40, в следствии чего появляется возможность отказаться от применения грузоподъёмных механизмов, что значительно упрощает проведение ремонтных работ. А замена водоподъёмной штанги на ПЭТ позволит забыть о соединительных муфтах и </w:t>
      </w:r>
      <w:proofErr w:type="spellStart"/>
      <w:r w:rsidRPr="00D21B17">
        <w:rPr>
          <w:rFonts w:ascii="Times New Roman" w:eastAsia="Times New Roman" w:hAnsi="Times New Roman" w:cs="Times New Roman"/>
          <w:sz w:val="28"/>
          <w:szCs w:val="28"/>
          <w:shd w:val="clear" w:color="auto" w:fill="EEEEEE"/>
          <w:lang w:eastAsia="ru-RU"/>
        </w:rPr>
        <w:t>резьбах</w:t>
      </w:r>
      <w:proofErr w:type="spellEnd"/>
      <w:r w:rsidRPr="00D21B17">
        <w:rPr>
          <w:rFonts w:ascii="Times New Roman" w:eastAsia="Times New Roman" w:hAnsi="Times New Roman" w:cs="Times New Roman"/>
          <w:sz w:val="28"/>
          <w:szCs w:val="28"/>
          <w:shd w:val="clear" w:color="auto" w:fill="EEEEEE"/>
          <w:lang w:eastAsia="ru-RU"/>
        </w:rPr>
        <w:t>, которые отгнивают и выходят из строя. В следствии чего часто теряются насосы вместе с частями штанги. Наличие страховочных тросов позволяет избежать потери насоса. Кроме того, применение однофазных насосов позволяет забыть о защите, которая необходима при применении трёхфазных насосов. Следует отметить также, что трёхфазные насосы указанных выше производителей укомплектованы блоками защиты с пультами управления насосом.</w:t>
      </w:r>
    </w:p>
    <w:p w:rsidR="00D21B17" w:rsidRPr="00D21B17" w:rsidRDefault="00D21B17" w:rsidP="00D21B17">
      <w:pPr>
        <w:jc w:val="both"/>
        <w:rPr>
          <w:rFonts w:ascii="Times New Roman" w:hAnsi="Times New Roman" w:cs="Times New Roman"/>
          <w:b/>
          <w:color w:val="002060"/>
          <w:sz w:val="32"/>
          <w:szCs w:val="32"/>
          <w:u w:val="single"/>
        </w:rPr>
      </w:pPr>
      <w:r w:rsidRPr="00D21B17">
        <w:rPr>
          <w:rFonts w:ascii="Times New Roman" w:hAnsi="Times New Roman" w:cs="Times New Roman"/>
          <w:b/>
          <w:color w:val="002060"/>
          <w:sz w:val="32"/>
          <w:szCs w:val="32"/>
          <w:u w:val="single"/>
        </w:rPr>
        <w:t xml:space="preserve">Основные технические характеристики скважинных погружных насосов </w:t>
      </w:r>
      <w:r w:rsidRPr="00D21B17">
        <w:rPr>
          <w:rFonts w:ascii="Times New Roman" w:hAnsi="Times New Roman" w:cs="Times New Roman"/>
          <w:b/>
          <w:color w:val="002060"/>
          <w:sz w:val="28"/>
          <w:szCs w:val="28"/>
          <w:u w:val="single"/>
          <w:lang w:val="en-US"/>
        </w:rPr>
        <w:t>UNIPUMP</w:t>
      </w:r>
    </w:p>
    <w:p w:rsidR="00D21B17" w:rsidRPr="00D21B17" w:rsidRDefault="00D21B17" w:rsidP="00D21B17">
      <w:pPr>
        <w:jc w:val="both"/>
        <w:rPr>
          <w:rFonts w:ascii="Times New Roman" w:hAnsi="Times New Roman" w:cs="Times New Roman"/>
          <w:b/>
          <w:color w:val="002060"/>
          <w:sz w:val="32"/>
          <w:szCs w:val="32"/>
          <w:u w:val="single"/>
        </w:rPr>
      </w:pPr>
    </w:p>
    <w:p w:rsidR="00D21B17" w:rsidRPr="00D21B17" w:rsidRDefault="00D21B17" w:rsidP="00D21B17">
      <w:pPr>
        <w:jc w:val="both"/>
        <w:rPr>
          <w:rFonts w:ascii="Times New Roman" w:hAnsi="Times New Roman" w:cs="Times New Roman"/>
          <w:b/>
          <w:color w:val="002060"/>
          <w:sz w:val="32"/>
          <w:szCs w:val="32"/>
          <w:u w:val="single"/>
        </w:rPr>
      </w:pPr>
      <w:r w:rsidRPr="00D21B17">
        <w:rPr>
          <w:noProof/>
          <w:lang w:eastAsia="ru-RU"/>
        </w:rPr>
        <w:drawing>
          <wp:inline distT="0" distB="0" distL="0" distR="0" wp14:anchorId="0FD80B4E" wp14:editId="6E3664AF">
            <wp:extent cx="6639348" cy="3752850"/>
            <wp:effectExtent l="0" t="0" r="9525" b="0"/>
            <wp:docPr id="2" name="Рисунок 2" descr="https://im0-tub-ru.yandex.net/i?id=d2f1656747fab014f95f5cf3a7774f4c-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d2f1656747fab014f95f5cf3a7774f4c-sr&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756559"/>
                    </a:xfrm>
                    <a:prstGeom prst="rect">
                      <a:avLst/>
                    </a:prstGeom>
                    <a:noFill/>
                    <a:ln>
                      <a:noFill/>
                    </a:ln>
                  </pic:spPr>
                </pic:pic>
              </a:graphicData>
            </a:graphic>
          </wp:inline>
        </w:drawing>
      </w:r>
    </w:p>
    <w:p w:rsidR="00D21B17" w:rsidRPr="00D21B17" w:rsidRDefault="00D21B17" w:rsidP="00D21B17">
      <w:pPr>
        <w:jc w:val="both"/>
        <w:rPr>
          <w:rFonts w:ascii="Times New Roman" w:hAnsi="Times New Roman" w:cs="Times New Roman"/>
          <w:b/>
          <w:color w:val="002060"/>
          <w:sz w:val="32"/>
          <w:szCs w:val="32"/>
          <w:u w:val="single"/>
        </w:rPr>
      </w:pPr>
      <w:r w:rsidRPr="00D21B17">
        <w:rPr>
          <w:noProof/>
          <w:lang w:eastAsia="ru-RU"/>
        </w:rPr>
        <w:drawing>
          <wp:inline distT="0" distB="0" distL="0" distR="0" wp14:anchorId="37C17401" wp14:editId="138C0988">
            <wp:extent cx="6645910" cy="3481221"/>
            <wp:effectExtent l="0" t="0" r="2540" b="5080"/>
            <wp:docPr id="3" name="Рисунок 3" descr="https://im0-tub-ru.yandex.net/i?id=1f15435f38ff7c21f1739237512efca8-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1f15435f38ff7c21f1739237512efca8-srl&amp;n=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481221"/>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06"/>
        <w:gridCol w:w="1881"/>
        <w:gridCol w:w="1982"/>
        <w:gridCol w:w="1997"/>
      </w:tblGrid>
      <w:tr w:rsidR="00D21B17" w:rsidRPr="00D21B17" w:rsidTr="006F4109">
        <w:trPr>
          <w:tblCellSpacing w:w="15" w:type="dxa"/>
        </w:trPr>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Параметры</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ECO MAXI 10-109</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ECO MAXI 10-145</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ECO MAXI 10-181</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Мощность, кВт</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2,2</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3,0</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4,0</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Максимальный напор, м</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109</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145</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181</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Максимальная производительность, м³/ч (л/мин)</w:t>
            </w:r>
          </w:p>
        </w:tc>
        <w:tc>
          <w:tcPr>
            <w:tcW w:w="0" w:type="auto"/>
            <w:gridSpan w:val="3"/>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10 (167)</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Потребляемый ток, А</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4,8</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7,4</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9,5</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lastRenderedPageBreak/>
              <w:t xml:space="preserve">Длина </w:t>
            </w:r>
            <w:proofErr w:type="spellStart"/>
            <w:r w:rsidRPr="00D21B17">
              <w:rPr>
                <w:rFonts w:ascii="Times New Roman" w:eastAsia="Times New Roman" w:hAnsi="Times New Roman" w:cs="Times New Roman"/>
                <w:sz w:val="24"/>
                <w:szCs w:val="24"/>
                <w:lang w:eastAsia="ru-RU"/>
              </w:rPr>
              <w:t>электрокабеля</w:t>
            </w:r>
            <w:proofErr w:type="spellEnd"/>
            <w:r w:rsidRPr="00D21B17">
              <w:rPr>
                <w:rFonts w:ascii="Times New Roman" w:eastAsia="Times New Roman" w:hAnsi="Times New Roman" w:cs="Times New Roman"/>
                <w:sz w:val="24"/>
                <w:szCs w:val="24"/>
                <w:lang w:eastAsia="ru-RU"/>
              </w:rPr>
              <w:t>, м</w:t>
            </w:r>
          </w:p>
        </w:tc>
        <w:tc>
          <w:tcPr>
            <w:tcW w:w="0" w:type="auto"/>
            <w:gridSpan w:val="3"/>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2</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Тип, сечение кабеля, мм²</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4 × 1,5</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4 × 2,0</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4 × 2,5</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Вес, кг</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33</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38</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49,7</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 </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ECO MAXI 16-86</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ECO MAXI 16-115</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ECO MAXI 16-144</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Мощность, кВт</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2,2</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3,0</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4,0</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Максимальный напор, м</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86</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115</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144</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Максимальная производительность, м³/ч (л/мин)</w:t>
            </w:r>
          </w:p>
        </w:tc>
        <w:tc>
          <w:tcPr>
            <w:tcW w:w="0" w:type="auto"/>
            <w:gridSpan w:val="3"/>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16 (267)</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Потребляемый ток, А</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4,8</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7,4</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9,5</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 xml:space="preserve">Длина </w:t>
            </w:r>
            <w:proofErr w:type="spellStart"/>
            <w:r w:rsidRPr="00D21B17">
              <w:rPr>
                <w:rFonts w:ascii="Times New Roman" w:eastAsia="Times New Roman" w:hAnsi="Times New Roman" w:cs="Times New Roman"/>
                <w:sz w:val="24"/>
                <w:szCs w:val="24"/>
                <w:lang w:eastAsia="ru-RU"/>
              </w:rPr>
              <w:t>электрокабеля</w:t>
            </w:r>
            <w:proofErr w:type="spellEnd"/>
            <w:r w:rsidRPr="00D21B17">
              <w:rPr>
                <w:rFonts w:ascii="Times New Roman" w:eastAsia="Times New Roman" w:hAnsi="Times New Roman" w:cs="Times New Roman"/>
                <w:sz w:val="24"/>
                <w:szCs w:val="24"/>
                <w:lang w:eastAsia="ru-RU"/>
              </w:rPr>
              <w:t>, м</w:t>
            </w:r>
          </w:p>
        </w:tc>
        <w:tc>
          <w:tcPr>
            <w:tcW w:w="0" w:type="auto"/>
            <w:gridSpan w:val="3"/>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2</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Тип, сечение кабеля, мм²</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4 × 1,5</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4 × 2,0</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4 × 2,5</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Вес, кг</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32.7</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36.8</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49,4</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 </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ECO MAXI 23.5-95</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ECO MAXI 23.5-130</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ECO MAXI 23.5-173</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Мощность, кВт</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4,0</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5,5</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7,5</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Максимальный напор, м</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95</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130</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173</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Максимальная производительность, м³/ч (л/мин)</w:t>
            </w:r>
          </w:p>
        </w:tc>
        <w:tc>
          <w:tcPr>
            <w:tcW w:w="0" w:type="auto"/>
            <w:gridSpan w:val="3"/>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23.5 (392)</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Потребляемый ток, А</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9,5</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12,6</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16,5</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 xml:space="preserve">Длина </w:t>
            </w:r>
            <w:proofErr w:type="spellStart"/>
            <w:r w:rsidRPr="00D21B17">
              <w:rPr>
                <w:rFonts w:ascii="Times New Roman" w:eastAsia="Times New Roman" w:hAnsi="Times New Roman" w:cs="Times New Roman"/>
                <w:sz w:val="24"/>
                <w:szCs w:val="24"/>
                <w:lang w:eastAsia="ru-RU"/>
              </w:rPr>
              <w:t>электрокабеля</w:t>
            </w:r>
            <w:proofErr w:type="spellEnd"/>
            <w:r w:rsidRPr="00D21B17">
              <w:rPr>
                <w:rFonts w:ascii="Times New Roman" w:eastAsia="Times New Roman" w:hAnsi="Times New Roman" w:cs="Times New Roman"/>
                <w:sz w:val="24"/>
                <w:szCs w:val="24"/>
                <w:lang w:eastAsia="ru-RU"/>
              </w:rPr>
              <w:t>, м</w:t>
            </w:r>
          </w:p>
        </w:tc>
        <w:tc>
          <w:tcPr>
            <w:tcW w:w="0" w:type="auto"/>
            <w:gridSpan w:val="3"/>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2</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Тип, сечение кабеля, мм²</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4 × 2,5</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4 × 2,5</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4 × 3,0</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Вес, кг</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48.2</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58</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65,4</w:t>
            </w:r>
          </w:p>
        </w:tc>
      </w:tr>
    </w:tbl>
    <w:p w:rsidR="00D21B17" w:rsidRPr="00D21B17" w:rsidRDefault="00D21B17" w:rsidP="00D21B17">
      <w:pPr>
        <w:spacing w:before="100" w:beforeAutospacing="1" w:after="100" w:afterAutospacing="1"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b/>
          <w:bCs/>
          <w:sz w:val="24"/>
          <w:szCs w:val="24"/>
          <w:lang w:eastAsia="ru-RU"/>
        </w:rPr>
        <w:t>Напорно-расходные характеристики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5"/>
        <w:gridCol w:w="1374"/>
        <w:gridCol w:w="420"/>
        <w:gridCol w:w="420"/>
        <w:gridCol w:w="420"/>
        <w:gridCol w:w="420"/>
        <w:gridCol w:w="420"/>
        <w:gridCol w:w="420"/>
        <w:gridCol w:w="420"/>
        <w:gridCol w:w="495"/>
      </w:tblGrid>
      <w:tr w:rsidR="00D21B17" w:rsidRPr="00D21B17" w:rsidTr="006F4109">
        <w:trPr>
          <w:tblCellSpacing w:w="15" w:type="dxa"/>
        </w:trPr>
        <w:tc>
          <w:tcPr>
            <w:tcW w:w="0" w:type="auto"/>
            <w:vMerge w:val="restart"/>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Модель</w:t>
            </w:r>
          </w:p>
        </w:tc>
        <w:tc>
          <w:tcPr>
            <w:tcW w:w="0" w:type="auto"/>
            <w:gridSpan w:val="9"/>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Производительность</w:t>
            </w:r>
          </w:p>
        </w:tc>
      </w:tr>
      <w:tr w:rsidR="00D21B17" w:rsidRPr="00D21B17" w:rsidTr="006F4109">
        <w:trPr>
          <w:tblCellSpacing w:w="15" w:type="dxa"/>
        </w:trPr>
        <w:tc>
          <w:tcPr>
            <w:tcW w:w="0" w:type="auto"/>
            <w:vMerge/>
            <w:vAlign w:val="center"/>
            <w:hideMark/>
          </w:tcPr>
          <w:p w:rsidR="00D21B17" w:rsidRPr="00D21B17" w:rsidRDefault="00D21B17" w:rsidP="00D21B17">
            <w:pPr>
              <w:spacing w:after="0" w:line="240" w:lineRule="auto"/>
              <w:rPr>
                <w:rFonts w:ascii="Times New Roman" w:eastAsia="Times New Roman" w:hAnsi="Times New Roman" w:cs="Times New Roman"/>
                <w:b/>
                <w:bCs/>
                <w:sz w:val="24"/>
                <w:szCs w:val="24"/>
                <w:lang w:eastAsia="ru-RU"/>
              </w:rPr>
            </w:pP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Q, л/мин</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0</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50</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83</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100</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117</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133</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150</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167</w:t>
            </w:r>
          </w:p>
        </w:tc>
      </w:tr>
      <w:tr w:rsidR="00D21B17" w:rsidRPr="00D21B17" w:rsidTr="006F4109">
        <w:trPr>
          <w:tblCellSpacing w:w="15" w:type="dxa"/>
        </w:trPr>
        <w:tc>
          <w:tcPr>
            <w:tcW w:w="0" w:type="auto"/>
            <w:vMerge/>
            <w:vAlign w:val="center"/>
            <w:hideMark/>
          </w:tcPr>
          <w:p w:rsidR="00D21B17" w:rsidRPr="00D21B17" w:rsidRDefault="00D21B17" w:rsidP="00D21B17">
            <w:pPr>
              <w:spacing w:after="0" w:line="240" w:lineRule="auto"/>
              <w:rPr>
                <w:rFonts w:ascii="Times New Roman" w:eastAsia="Times New Roman" w:hAnsi="Times New Roman" w:cs="Times New Roman"/>
                <w:b/>
                <w:bCs/>
                <w:sz w:val="24"/>
                <w:szCs w:val="24"/>
                <w:lang w:eastAsia="ru-RU"/>
              </w:rPr>
            </w:pP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Q, м³/ч</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0</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3</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5</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6</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7</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8</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9</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10</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ECO MAXI 10-109</w:t>
            </w:r>
          </w:p>
        </w:tc>
        <w:tc>
          <w:tcPr>
            <w:tcW w:w="0" w:type="auto"/>
            <w:vMerge w:val="restart"/>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Напор (Н), м</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109</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94</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80</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66</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54</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37</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20</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4</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ECO MAXI 10-145</w:t>
            </w:r>
          </w:p>
        </w:tc>
        <w:tc>
          <w:tcPr>
            <w:tcW w:w="0" w:type="auto"/>
            <w:vMerge/>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145</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124</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105</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89</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71</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50</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27</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5</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ECO MAXI 10-181</w:t>
            </w:r>
          </w:p>
        </w:tc>
        <w:tc>
          <w:tcPr>
            <w:tcW w:w="0" w:type="auto"/>
            <w:vMerge/>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181</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159</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137</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113</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90</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62</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34</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6</w:t>
            </w:r>
          </w:p>
        </w:tc>
      </w:tr>
      <w:tr w:rsidR="00D21B17" w:rsidRPr="00D21B17" w:rsidTr="006F4109">
        <w:trPr>
          <w:tblCellSpacing w:w="15" w:type="dxa"/>
        </w:trPr>
        <w:tc>
          <w:tcPr>
            <w:tcW w:w="0" w:type="auto"/>
            <w:vMerge w:val="restart"/>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 </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Q, л/мин</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0</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50</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83</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133</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167</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200</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250</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267</w:t>
            </w:r>
          </w:p>
        </w:tc>
      </w:tr>
      <w:tr w:rsidR="00D21B17" w:rsidRPr="00D21B17" w:rsidTr="006F4109">
        <w:trPr>
          <w:tblCellSpacing w:w="15" w:type="dxa"/>
        </w:trPr>
        <w:tc>
          <w:tcPr>
            <w:tcW w:w="0" w:type="auto"/>
            <w:vMerge/>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Q, м³/ч</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0</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3</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5</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8</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10</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12</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15</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16</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ECO MAXI 16-86</w:t>
            </w:r>
          </w:p>
        </w:tc>
        <w:tc>
          <w:tcPr>
            <w:tcW w:w="0" w:type="auto"/>
            <w:vMerge w:val="restart"/>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 </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86</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80</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73</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62</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52</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39</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20</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5</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ECO MAXI 16-115</w:t>
            </w:r>
          </w:p>
        </w:tc>
        <w:tc>
          <w:tcPr>
            <w:tcW w:w="0" w:type="auto"/>
            <w:vMerge/>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115</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105</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97</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83</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68</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52</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27</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7</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ECO MAXI 16-144</w:t>
            </w:r>
          </w:p>
        </w:tc>
        <w:tc>
          <w:tcPr>
            <w:tcW w:w="0" w:type="auto"/>
            <w:vMerge/>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144</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133</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121</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104</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85</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62</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37</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8</w:t>
            </w:r>
          </w:p>
        </w:tc>
      </w:tr>
      <w:tr w:rsidR="00D21B17" w:rsidRPr="00D21B17" w:rsidTr="006F4109">
        <w:trPr>
          <w:tblCellSpacing w:w="15" w:type="dxa"/>
        </w:trPr>
        <w:tc>
          <w:tcPr>
            <w:tcW w:w="0" w:type="auto"/>
            <w:vMerge w:val="restart"/>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 </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Q, л/мин</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0</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83</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133</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167</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200</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250</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300</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392</w:t>
            </w:r>
          </w:p>
        </w:tc>
      </w:tr>
      <w:tr w:rsidR="00D21B17" w:rsidRPr="00D21B17" w:rsidTr="006F4109">
        <w:trPr>
          <w:tblCellSpacing w:w="15" w:type="dxa"/>
        </w:trPr>
        <w:tc>
          <w:tcPr>
            <w:tcW w:w="0" w:type="auto"/>
            <w:vMerge/>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Q, м³/ч</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0</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5</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8</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10</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12</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15</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18</w:t>
            </w:r>
          </w:p>
        </w:tc>
        <w:tc>
          <w:tcPr>
            <w:tcW w:w="0" w:type="auto"/>
            <w:vAlign w:val="center"/>
            <w:hideMark/>
          </w:tcPr>
          <w:p w:rsidR="00D21B17" w:rsidRPr="00D21B17" w:rsidRDefault="00D21B17" w:rsidP="00D21B17">
            <w:pPr>
              <w:spacing w:after="0" w:line="240" w:lineRule="auto"/>
              <w:jc w:val="center"/>
              <w:rPr>
                <w:rFonts w:ascii="Times New Roman" w:eastAsia="Times New Roman" w:hAnsi="Times New Roman" w:cs="Times New Roman"/>
                <w:b/>
                <w:bCs/>
                <w:sz w:val="24"/>
                <w:szCs w:val="24"/>
                <w:lang w:eastAsia="ru-RU"/>
              </w:rPr>
            </w:pPr>
            <w:r w:rsidRPr="00D21B17">
              <w:rPr>
                <w:rFonts w:ascii="Times New Roman" w:eastAsia="Times New Roman" w:hAnsi="Times New Roman" w:cs="Times New Roman"/>
                <w:b/>
                <w:bCs/>
                <w:sz w:val="24"/>
                <w:szCs w:val="24"/>
                <w:lang w:eastAsia="ru-RU"/>
              </w:rPr>
              <w:t>23,5</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ECO MAXI 23.5-95</w:t>
            </w:r>
          </w:p>
        </w:tc>
        <w:tc>
          <w:tcPr>
            <w:tcW w:w="0" w:type="auto"/>
            <w:vMerge w:val="restart"/>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 </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95</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85</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79</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72</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63</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54</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40</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5</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ECO MAXI 23.5-130</w:t>
            </w:r>
          </w:p>
        </w:tc>
        <w:tc>
          <w:tcPr>
            <w:tcW w:w="0" w:type="auto"/>
            <w:vMerge/>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130</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118</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107</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98</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85</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72</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56</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6</w:t>
            </w:r>
          </w:p>
        </w:tc>
      </w:tr>
      <w:tr w:rsidR="00D21B17" w:rsidRPr="00D21B17" w:rsidTr="006F4109">
        <w:trPr>
          <w:tblCellSpacing w:w="15" w:type="dxa"/>
        </w:trPr>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ECO MAXI 23.5-173</w:t>
            </w:r>
          </w:p>
        </w:tc>
        <w:tc>
          <w:tcPr>
            <w:tcW w:w="0" w:type="auto"/>
            <w:vMerge/>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173</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159</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142</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129</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116</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97</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72</w:t>
            </w:r>
          </w:p>
        </w:tc>
        <w:tc>
          <w:tcPr>
            <w:tcW w:w="0" w:type="auto"/>
            <w:vAlign w:val="center"/>
            <w:hideMark/>
          </w:tcPr>
          <w:p w:rsidR="00D21B17" w:rsidRPr="00D21B17" w:rsidRDefault="00D21B17" w:rsidP="00D21B17">
            <w:pPr>
              <w:spacing w:after="0" w:line="240" w:lineRule="auto"/>
              <w:rPr>
                <w:rFonts w:ascii="Times New Roman" w:eastAsia="Times New Roman" w:hAnsi="Times New Roman" w:cs="Times New Roman"/>
                <w:sz w:val="24"/>
                <w:szCs w:val="24"/>
                <w:lang w:eastAsia="ru-RU"/>
              </w:rPr>
            </w:pPr>
            <w:r w:rsidRPr="00D21B17">
              <w:rPr>
                <w:rFonts w:ascii="Times New Roman" w:eastAsia="Times New Roman" w:hAnsi="Times New Roman" w:cs="Times New Roman"/>
                <w:sz w:val="24"/>
                <w:szCs w:val="24"/>
                <w:lang w:eastAsia="ru-RU"/>
              </w:rPr>
              <w:t>7</w:t>
            </w:r>
          </w:p>
        </w:tc>
      </w:tr>
    </w:tbl>
    <w:p w:rsidR="00D21B17" w:rsidRPr="00D21B17" w:rsidRDefault="00D21B17" w:rsidP="00D21B17">
      <w:pPr>
        <w:jc w:val="both"/>
        <w:rPr>
          <w:rFonts w:ascii="Times New Roman" w:hAnsi="Times New Roman" w:cs="Times New Roman"/>
          <w:b/>
          <w:color w:val="002060"/>
          <w:sz w:val="32"/>
          <w:szCs w:val="32"/>
          <w:u w:val="single"/>
        </w:rPr>
      </w:pPr>
    </w:p>
    <w:p w:rsidR="00D21B17" w:rsidRPr="00D21B17" w:rsidRDefault="00D21B17" w:rsidP="00D21B17">
      <w:pPr>
        <w:jc w:val="both"/>
        <w:rPr>
          <w:rFonts w:ascii="Times New Roman" w:hAnsi="Times New Roman" w:cs="Times New Roman"/>
          <w:b/>
          <w:color w:val="002060"/>
          <w:sz w:val="32"/>
          <w:szCs w:val="32"/>
          <w:u w:val="single"/>
        </w:rPr>
      </w:pPr>
      <w:r w:rsidRPr="00D21B17">
        <w:rPr>
          <w:rFonts w:ascii="Times New Roman" w:hAnsi="Times New Roman" w:cs="Times New Roman"/>
          <w:b/>
          <w:color w:val="002060"/>
          <w:sz w:val="32"/>
          <w:szCs w:val="32"/>
          <w:u w:val="single"/>
        </w:rPr>
        <w:t>Цены погружных насосов</w:t>
      </w:r>
      <w:r w:rsidRPr="00D21B17">
        <w:rPr>
          <w:rFonts w:ascii="Times New Roman" w:hAnsi="Times New Roman" w:cs="Times New Roman"/>
          <w:b/>
          <w:color w:val="002060"/>
          <w:sz w:val="28"/>
          <w:szCs w:val="28"/>
          <w:u w:val="single"/>
        </w:rPr>
        <w:t xml:space="preserve"> </w:t>
      </w:r>
      <w:r w:rsidRPr="00D21B17">
        <w:rPr>
          <w:rFonts w:ascii="Times New Roman" w:hAnsi="Times New Roman" w:cs="Times New Roman"/>
          <w:b/>
          <w:color w:val="002060"/>
          <w:sz w:val="28"/>
          <w:szCs w:val="28"/>
          <w:u w:val="single"/>
          <w:lang w:val="en-US"/>
        </w:rPr>
        <w:t>UNIPUMP</w:t>
      </w:r>
      <w:r w:rsidRPr="00D21B17">
        <w:rPr>
          <w:rFonts w:ascii="Times New Roman" w:hAnsi="Times New Roman" w:cs="Times New Roman"/>
          <w:b/>
          <w:color w:val="002060"/>
          <w:sz w:val="28"/>
          <w:szCs w:val="28"/>
          <w:u w:val="single"/>
        </w:rPr>
        <w:t xml:space="preserve"> (сравнительные показатели)</w:t>
      </w:r>
      <w:r w:rsidRPr="00D21B17">
        <w:rPr>
          <w:rFonts w:ascii="Times New Roman" w:hAnsi="Times New Roman" w:cs="Times New Roman"/>
          <w:b/>
          <w:color w:val="002060"/>
          <w:sz w:val="32"/>
          <w:szCs w:val="32"/>
          <w:u w:val="single"/>
        </w:rPr>
        <w:t xml:space="preserve"> </w:t>
      </w:r>
    </w:p>
    <w:p w:rsidR="00D21B17" w:rsidRPr="00D21B17" w:rsidRDefault="00D21B17" w:rsidP="00D21B17">
      <w:pPr>
        <w:jc w:val="both"/>
        <w:rPr>
          <w:rFonts w:ascii="Times New Roman" w:hAnsi="Times New Roman" w:cs="Times New Roman"/>
          <w:b/>
          <w:color w:val="002060"/>
          <w:sz w:val="24"/>
          <w:szCs w:val="24"/>
          <w:u w:val="single"/>
        </w:rPr>
      </w:pPr>
    </w:p>
    <w:tbl>
      <w:tblPr>
        <w:tblW w:w="10505" w:type="dxa"/>
        <w:tblInd w:w="93" w:type="dxa"/>
        <w:tblLook w:val="04A0" w:firstRow="1" w:lastRow="0" w:firstColumn="1" w:lastColumn="0" w:noHBand="0" w:noVBand="1"/>
      </w:tblPr>
      <w:tblGrid>
        <w:gridCol w:w="5402"/>
        <w:gridCol w:w="5103"/>
      </w:tblGrid>
      <w:tr w:rsidR="00D21B17" w:rsidRPr="00D21B17" w:rsidTr="006F4109">
        <w:trPr>
          <w:trHeight w:val="240"/>
        </w:trPr>
        <w:tc>
          <w:tcPr>
            <w:tcW w:w="5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rPr>
                <w:rFonts w:ascii="Calibri" w:eastAsia="Times New Roman" w:hAnsi="Calibri" w:cs="Calibri"/>
                <w:b/>
                <w:color w:val="000000"/>
                <w:sz w:val="24"/>
                <w:szCs w:val="24"/>
                <w:lang w:eastAsia="ru-RU"/>
              </w:rPr>
            </w:pPr>
            <w:r w:rsidRPr="00D21B17">
              <w:rPr>
                <w:rFonts w:ascii="Calibri" w:eastAsia="Times New Roman" w:hAnsi="Calibri" w:cs="Calibri"/>
                <w:b/>
                <w:color w:val="000000"/>
                <w:sz w:val="24"/>
                <w:szCs w:val="24"/>
                <w:lang w:eastAsia="ru-RU"/>
              </w:rPr>
              <w:t>ECO-4 1,1кВт</w:t>
            </w:r>
          </w:p>
        </w:tc>
        <w:tc>
          <w:tcPr>
            <w:tcW w:w="5103" w:type="dxa"/>
            <w:tcBorders>
              <w:top w:val="single" w:sz="4" w:space="0" w:color="auto"/>
              <w:left w:val="nil"/>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jc w:val="right"/>
              <w:rPr>
                <w:rFonts w:ascii="Calibri" w:eastAsia="Times New Roman" w:hAnsi="Calibri" w:cs="Calibri"/>
                <w:b/>
                <w:color w:val="000000"/>
                <w:sz w:val="24"/>
                <w:szCs w:val="24"/>
                <w:lang w:eastAsia="ru-RU"/>
              </w:rPr>
            </w:pPr>
            <w:r w:rsidRPr="00D21B17">
              <w:rPr>
                <w:rFonts w:ascii="Calibri" w:eastAsia="Times New Roman" w:hAnsi="Calibri" w:cs="Calibri"/>
                <w:b/>
                <w:color w:val="000000"/>
                <w:sz w:val="24"/>
                <w:szCs w:val="24"/>
                <w:lang w:eastAsia="ru-RU"/>
              </w:rPr>
              <w:t>17 100,00 рублей</w:t>
            </w:r>
          </w:p>
        </w:tc>
      </w:tr>
      <w:tr w:rsidR="00D21B17" w:rsidRPr="00D21B17" w:rsidTr="006F4109">
        <w:trPr>
          <w:trHeight w:val="240"/>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rPr>
                <w:rFonts w:ascii="Calibri" w:eastAsia="Times New Roman" w:hAnsi="Calibri" w:cs="Calibri"/>
                <w:b/>
                <w:color w:val="000000"/>
                <w:sz w:val="24"/>
                <w:szCs w:val="24"/>
                <w:lang w:eastAsia="ru-RU"/>
              </w:rPr>
            </w:pPr>
            <w:r w:rsidRPr="00D21B17">
              <w:rPr>
                <w:rFonts w:ascii="Calibri" w:eastAsia="Times New Roman" w:hAnsi="Calibri" w:cs="Calibri"/>
                <w:b/>
                <w:color w:val="000000"/>
                <w:sz w:val="24"/>
                <w:szCs w:val="24"/>
                <w:lang w:eastAsia="ru-RU"/>
              </w:rPr>
              <w:t>ECO-5 2,2кВт</w:t>
            </w:r>
          </w:p>
        </w:tc>
        <w:tc>
          <w:tcPr>
            <w:tcW w:w="5103" w:type="dxa"/>
            <w:tcBorders>
              <w:top w:val="nil"/>
              <w:left w:val="nil"/>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jc w:val="right"/>
              <w:rPr>
                <w:rFonts w:ascii="Calibri" w:eastAsia="Times New Roman" w:hAnsi="Calibri" w:cs="Calibri"/>
                <w:b/>
                <w:color w:val="000000"/>
                <w:sz w:val="24"/>
                <w:szCs w:val="24"/>
                <w:lang w:eastAsia="ru-RU"/>
              </w:rPr>
            </w:pPr>
            <w:r w:rsidRPr="00D21B17">
              <w:rPr>
                <w:rFonts w:ascii="Calibri" w:eastAsia="Times New Roman" w:hAnsi="Calibri" w:cs="Calibri"/>
                <w:b/>
                <w:color w:val="000000"/>
                <w:sz w:val="24"/>
                <w:szCs w:val="24"/>
                <w:lang w:eastAsia="ru-RU"/>
              </w:rPr>
              <w:t>19 700,00 рублей</w:t>
            </w:r>
          </w:p>
        </w:tc>
      </w:tr>
      <w:tr w:rsidR="00D21B17" w:rsidRPr="00D21B17" w:rsidTr="006F4109">
        <w:trPr>
          <w:trHeight w:val="240"/>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rPr>
                <w:rFonts w:ascii="Calibri" w:eastAsia="Times New Roman" w:hAnsi="Calibri" w:cs="Calibri"/>
                <w:b/>
                <w:color w:val="000000"/>
                <w:sz w:val="24"/>
                <w:szCs w:val="24"/>
                <w:lang w:eastAsia="ru-RU"/>
              </w:rPr>
            </w:pPr>
            <w:r w:rsidRPr="00D21B17">
              <w:rPr>
                <w:rFonts w:ascii="Calibri" w:eastAsia="Times New Roman" w:hAnsi="Calibri" w:cs="Calibri"/>
                <w:b/>
                <w:color w:val="000000"/>
                <w:sz w:val="24"/>
                <w:szCs w:val="24"/>
                <w:lang w:eastAsia="ru-RU"/>
              </w:rPr>
              <w:t>ECO-6 1,5кВт</w:t>
            </w:r>
          </w:p>
        </w:tc>
        <w:tc>
          <w:tcPr>
            <w:tcW w:w="5103" w:type="dxa"/>
            <w:tcBorders>
              <w:top w:val="nil"/>
              <w:left w:val="nil"/>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jc w:val="right"/>
              <w:rPr>
                <w:rFonts w:ascii="Calibri" w:eastAsia="Times New Roman" w:hAnsi="Calibri" w:cs="Calibri"/>
                <w:b/>
                <w:color w:val="000000"/>
                <w:sz w:val="24"/>
                <w:szCs w:val="24"/>
                <w:lang w:eastAsia="ru-RU"/>
              </w:rPr>
            </w:pPr>
            <w:r w:rsidRPr="00D21B17">
              <w:rPr>
                <w:rFonts w:ascii="Calibri" w:eastAsia="Times New Roman" w:hAnsi="Calibri" w:cs="Calibri"/>
                <w:b/>
                <w:color w:val="000000"/>
                <w:sz w:val="24"/>
                <w:szCs w:val="24"/>
                <w:lang w:eastAsia="ru-RU"/>
              </w:rPr>
              <w:t>16 185,00 рублей</w:t>
            </w:r>
          </w:p>
        </w:tc>
      </w:tr>
      <w:tr w:rsidR="00D21B17" w:rsidRPr="00D21B17" w:rsidTr="006F4109">
        <w:trPr>
          <w:trHeight w:val="240"/>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rPr>
                <w:rFonts w:ascii="Calibri" w:eastAsia="Times New Roman" w:hAnsi="Calibri" w:cs="Calibri"/>
                <w:b/>
                <w:color w:val="000000"/>
                <w:sz w:val="24"/>
                <w:szCs w:val="24"/>
                <w:lang w:eastAsia="ru-RU"/>
              </w:rPr>
            </w:pPr>
            <w:r w:rsidRPr="00D21B17">
              <w:rPr>
                <w:rFonts w:ascii="Calibri" w:eastAsia="Times New Roman" w:hAnsi="Calibri" w:cs="Calibri"/>
                <w:b/>
                <w:color w:val="000000"/>
                <w:sz w:val="24"/>
                <w:szCs w:val="24"/>
                <w:lang w:eastAsia="ru-RU"/>
              </w:rPr>
              <w:t xml:space="preserve">ECO-7 2,2кВт </w:t>
            </w:r>
          </w:p>
        </w:tc>
        <w:tc>
          <w:tcPr>
            <w:tcW w:w="5103" w:type="dxa"/>
            <w:tcBorders>
              <w:top w:val="nil"/>
              <w:left w:val="nil"/>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jc w:val="right"/>
              <w:rPr>
                <w:rFonts w:ascii="Calibri" w:eastAsia="Times New Roman" w:hAnsi="Calibri" w:cs="Calibri"/>
                <w:b/>
                <w:color w:val="000000"/>
                <w:sz w:val="24"/>
                <w:szCs w:val="24"/>
                <w:lang w:eastAsia="ru-RU"/>
              </w:rPr>
            </w:pPr>
            <w:r w:rsidRPr="00D21B17">
              <w:rPr>
                <w:rFonts w:ascii="Calibri" w:eastAsia="Times New Roman" w:hAnsi="Calibri" w:cs="Calibri"/>
                <w:b/>
                <w:color w:val="000000"/>
                <w:sz w:val="24"/>
                <w:szCs w:val="24"/>
                <w:lang w:eastAsia="ru-RU"/>
              </w:rPr>
              <w:t>19 700,00 рублей</w:t>
            </w:r>
          </w:p>
        </w:tc>
      </w:tr>
      <w:tr w:rsidR="00D21B17" w:rsidRPr="00D21B17" w:rsidTr="006F4109">
        <w:trPr>
          <w:trHeight w:val="240"/>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rPr>
                <w:rFonts w:ascii="Calibri" w:eastAsia="Times New Roman" w:hAnsi="Calibri" w:cs="Calibri"/>
                <w:b/>
                <w:color w:val="000000"/>
                <w:sz w:val="24"/>
                <w:szCs w:val="24"/>
                <w:lang w:eastAsia="ru-RU"/>
              </w:rPr>
            </w:pPr>
            <w:r w:rsidRPr="00D21B17">
              <w:rPr>
                <w:rFonts w:ascii="Calibri" w:eastAsia="Times New Roman" w:hAnsi="Calibri" w:cs="Calibri"/>
                <w:b/>
                <w:color w:val="000000"/>
                <w:sz w:val="24"/>
                <w:szCs w:val="24"/>
                <w:lang w:eastAsia="ru-RU"/>
              </w:rPr>
              <w:t>ECO-8 2,2кВт до 200м</w:t>
            </w:r>
          </w:p>
        </w:tc>
        <w:tc>
          <w:tcPr>
            <w:tcW w:w="5103" w:type="dxa"/>
            <w:tcBorders>
              <w:top w:val="nil"/>
              <w:left w:val="nil"/>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jc w:val="right"/>
              <w:rPr>
                <w:rFonts w:ascii="Calibri" w:eastAsia="Times New Roman" w:hAnsi="Calibri" w:cs="Calibri"/>
                <w:b/>
                <w:color w:val="000000"/>
                <w:sz w:val="24"/>
                <w:szCs w:val="24"/>
                <w:lang w:eastAsia="ru-RU"/>
              </w:rPr>
            </w:pPr>
            <w:r w:rsidRPr="00D21B17">
              <w:rPr>
                <w:rFonts w:ascii="Calibri" w:eastAsia="Times New Roman" w:hAnsi="Calibri" w:cs="Calibri"/>
                <w:b/>
                <w:color w:val="000000"/>
                <w:sz w:val="24"/>
                <w:szCs w:val="24"/>
                <w:lang w:eastAsia="ru-RU"/>
              </w:rPr>
              <w:t>21 500,00 рублей</w:t>
            </w:r>
          </w:p>
        </w:tc>
      </w:tr>
    </w:tbl>
    <w:p w:rsidR="00D21B17" w:rsidRPr="00D21B17" w:rsidRDefault="00D21B17" w:rsidP="00D21B17">
      <w:pPr>
        <w:jc w:val="both"/>
        <w:rPr>
          <w:rFonts w:ascii="Times New Roman" w:hAnsi="Times New Roman" w:cs="Times New Roman"/>
          <w:b/>
          <w:color w:val="002060"/>
          <w:sz w:val="24"/>
          <w:szCs w:val="24"/>
          <w:u w:val="single"/>
        </w:rPr>
      </w:pPr>
    </w:p>
    <w:p w:rsidR="00D21B17" w:rsidRPr="00D21B17" w:rsidRDefault="00D21B17" w:rsidP="00D21B17">
      <w:pPr>
        <w:spacing w:after="0" w:line="240" w:lineRule="auto"/>
        <w:jc w:val="both"/>
        <w:rPr>
          <w:rFonts w:ascii="Times New Roman" w:eastAsia="Times New Roman" w:hAnsi="Times New Roman" w:cs="Times New Roman"/>
          <w:sz w:val="28"/>
          <w:szCs w:val="28"/>
          <w:shd w:val="clear" w:color="auto" w:fill="EEEEEE"/>
          <w:lang w:eastAsia="ru-RU"/>
        </w:rPr>
      </w:pPr>
      <w:r>
        <w:rPr>
          <w:rFonts w:ascii="Times New Roman" w:eastAsia="Times New Roman" w:hAnsi="Times New Roman" w:cs="Times New Roman"/>
          <w:sz w:val="28"/>
          <w:szCs w:val="28"/>
          <w:shd w:val="clear" w:color="auto" w:fill="EEEEEE"/>
          <w:lang w:eastAsia="ru-RU"/>
        </w:rPr>
        <w:t xml:space="preserve">       </w:t>
      </w:r>
      <w:r w:rsidRPr="00D21B17">
        <w:rPr>
          <w:rFonts w:ascii="Times New Roman" w:eastAsia="Times New Roman" w:hAnsi="Times New Roman" w:cs="Times New Roman"/>
          <w:b/>
          <w:sz w:val="28"/>
          <w:szCs w:val="28"/>
          <w:shd w:val="clear" w:color="auto" w:fill="EEEEEE"/>
          <w:lang w:eastAsia="ru-RU"/>
        </w:rPr>
        <w:t xml:space="preserve">Насосы фирмы </w:t>
      </w:r>
      <w:proofErr w:type="spellStart"/>
      <w:r w:rsidRPr="00D21B17">
        <w:rPr>
          <w:rFonts w:ascii="Times New Roman" w:eastAsia="Times New Roman" w:hAnsi="Times New Roman" w:cs="Times New Roman"/>
          <w:b/>
          <w:sz w:val="28"/>
          <w:szCs w:val="28"/>
          <w:shd w:val="clear" w:color="auto" w:fill="EEEEEE"/>
          <w:lang w:eastAsia="ru-RU"/>
        </w:rPr>
        <w:t>Аquario</w:t>
      </w:r>
      <w:proofErr w:type="spellEnd"/>
      <w:r w:rsidRPr="00D21B17">
        <w:rPr>
          <w:rFonts w:ascii="Times New Roman" w:eastAsia="Times New Roman" w:hAnsi="Times New Roman" w:cs="Times New Roman"/>
          <w:sz w:val="28"/>
          <w:szCs w:val="28"/>
          <w:shd w:val="clear" w:color="auto" w:fill="EEEEEE"/>
          <w:lang w:eastAsia="ru-RU"/>
        </w:rPr>
        <w:t xml:space="preserve"> для скважины насчитывают три вида групп, которые отличаются между собой диаметром корпуса самого насоса: 3, 3,5 и 4 дюйма (4 дюйма приравнивается к 100 мм). Из-за разнообразия и универсальности оборудования не трудно легко подобрать необходимый насос для нестандартной скважины, которая достигает 4 дюймов. Благодаря установленной эластичной мембране внутри двигателя выравниваются внутреннее и наружное давление. Двигатель насоса заполнен специальным маслом. Такой двигатель называется двигателем с мокрым ротором. Такой электронасос можно опускать в скважины до 30 метров от зеркала воды, которая находится в скважине. Мокрый ротор препятствует образованию разгерметизации при таком высоком давлении Другие особенности насосов </w:t>
      </w:r>
      <w:proofErr w:type="spellStart"/>
      <w:r w:rsidRPr="00D21B17">
        <w:rPr>
          <w:rFonts w:ascii="Times New Roman" w:eastAsia="Times New Roman" w:hAnsi="Times New Roman" w:cs="Times New Roman"/>
          <w:sz w:val="28"/>
          <w:szCs w:val="28"/>
          <w:shd w:val="clear" w:color="auto" w:fill="EEEEEE"/>
          <w:lang w:eastAsia="ru-RU"/>
        </w:rPr>
        <w:t>Аquario</w:t>
      </w:r>
      <w:proofErr w:type="spellEnd"/>
      <w:r w:rsidRPr="00D21B17">
        <w:rPr>
          <w:rFonts w:ascii="Times New Roman" w:eastAsia="Times New Roman" w:hAnsi="Times New Roman" w:cs="Times New Roman"/>
          <w:sz w:val="28"/>
          <w:szCs w:val="28"/>
          <w:shd w:val="clear" w:color="auto" w:fill="EEEEEE"/>
          <w:lang w:eastAsia="ru-RU"/>
        </w:rPr>
        <w:t>: выносной пульт, позволяющий полностью контролировать и вовремя регулировать оборудование; обратный клапан, который служит для предотвращения отхода воды со столба скважины, а также предотвращение гидроударов; наличие кабеля для электропитания.</w:t>
      </w:r>
    </w:p>
    <w:p w:rsidR="00D21B17" w:rsidRPr="00D21B17" w:rsidRDefault="00D21B17" w:rsidP="00D21B17">
      <w:pPr>
        <w:spacing w:after="0" w:line="240" w:lineRule="auto"/>
        <w:jc w:val="both"/>
        <w:rPr>
          <w:rFonts w:ascii="Times New Roman" w:eastAsia="Times New Roman" w:hAnsi="Times New Roman" w:cs="Times New Roman"/>
          <w:sz w:val="28"/>
          <w:szCs w:val="28"/>
          <w:lang w:eastAsia="ru-RU"/>
        </w:rPr>
      </w:pPr>
    </w:p>
    <w:p w:rsidR="00D21B17" w:rsidRPr="00D21B17" w:rsidRDefault="00D21B17" w:rsidP="00D21B17">
      <w:pPr>
        <w:jc w:val="both"/>
        <w:rPr>
          <w:rFonts w:ascii="Times New Roman" w:hAnsi="Times New Roman" w:cs="Times New Roman"/>
          <w:sz w:val="28"/>
          <w:szCs w:val="28"/>
        </w:rPr>
      </w:pPr>
      <w:r w:rsidRPr="00D21B17">
        <w:rPr>
          <w:noProof/>
          <w:lang w:eastAsia="ru-RU"/>
        </w:rPr>
        <w:drawing>
          <wp:inline distT="0" distB="0" distL="0" distR="0" wp14:anchorId="7E565E99" wp14:editId="52781CA0">
            <wp:extent cx="5038725" cy="4610100"/>
            <wp:effectExtent l="0" t="0" r="9525" b="0"/>
            <wp:docPr id="1" name="Рисунок 1" descr="Ð£ÑÑÑÐ¾Ð¹ÑÑÐ²Ð¾ ÑÐºÐ²Ð°Ð¶Ð¸Ð½Ð½Ð¾Ð³Ð¾ Ð½Ð°ÑÐ¾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ÑÑÐ¾Ð¹ÑÑÐ²Ð¾ ÑÐºÐ²Ð°Ð¶Ð¸Ð½Ð½Ð¾Ð³Ð¾ Ð½Ð°ÑÐ¾Ñ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4610100"/>
                    </a:xfrm>
                    <a:prstGeom prst="rect">
                      <a:avLst/>
                    </a:prstGeom>
                    <a:noFill/>
                    <a:ln>
                      <a:noFill/>
                    </a:ln>
                  </pic:spPr>
                </pic:pic>
              </a:graphicData>
            </a:graphic>
          </wp:inline>
        </w:drawing>
      </w:r>
    </w:p>
    <w:p w:rsidR="00D21B17" w:rsidRPr="00D21B17" w:rsidRDefault="00D21B17" w:rsidP="00D21B17">
      <w:pPr>
        <w:jc w:val="both"/>
        <w:rPr>
          <w:rFonts w:ascii="Times New Roman" w:hAnsi="Times New Roman" w:cs="Times New Roman"/>
          <w:b/>
          <w:color w:val="002060"/>
          <w:sz w:val="32"/>
          <w:szCs w:val="32"/>
          <w:u w:val="single"/>
        </w:rPr>
      </w:pPr>
    </w:p>
    <w:p w:rsidR="00D21B17" w:rsidRPr="00D21B17" w:rsidRDefault="00D21B17" w:rsidP="00D21B17">
      <w:pPr>
        <w:jc w:val="both"/>
        <w:rPr>
          <w:rFonts w:ascii="Times New Roman" w:hAnsi="Times New Roman" w:cs="Times New Roman"/>
          <w:b/>
          <w:color w:val="002060"/>
          <w:sz w:val="32"/>
          <w:szCs w:val="32"/>
          <w:u w:val="single"/>
        </w:rPr>
      </w:pPr>
      <w:r w:rsidRPr="00D21B17">
        <w:rPr>
          <w:rFonts w:ascii="Times New Roman" w:hAnsi="Times New Roman" w:cs="Times New Roman"/>
          <w:b/>
          <w:color w:val="002060"/>
          <w:sz w:val="32"/>
          <w:szCs w:val="32"/>
          <w:u w:val="single"/>
        </w:rPr>
        <w:lastRenderedPageBreak/>
        <w:t xml:space="preserve">Основные технические характеристики скважинных погружных насосов </w:t>
      </w:r>
      <w:proofErr w:type="spellStart"/>
      <w:r w:rsidRPr="00D21B17">
        <w:rPr>
          <w:rFonts w:ascii="Times New Roman" w:eastAsia="Times New Roman" w:hAnsi="Times New Roman" w:cs="Times New Roman"/>
          <w:b/>
          <w:color w:val="002060"/>
          <w:sz w:val="32"/>
          <w:szCs w:val="32"/>
          <w:u w:val="single"/>
          <w:shd w:val="clear" w:color="auto" w:fill="EEEEEE"/>
          <w:lang w:eastAsia="ru-RU"/>
        </w:rPr>
        <w:t>Аquario</w:t>
      </w:r>
      <w:proofErr w:type="spellEnd"/>
    </w:p>
    <w:p w:rsidR="00D21B17" w:rsidRPr="00D21B17" w:rsidRDefault="00D21B17" w:rsidP="00D21B17">
      <w:pPr>
        <w:jc w:val="both"/>
        <w:rPr>
          <w:rFonts w:ascii="Times New Roman" w:hAnsi="Times New Roman" w:cs="Times New Roman"/>
          <w:b/>
          <w:color w:val="002060"/>
          <w:sz w:val="32"/>
          <w:szCs w:val="32"/>
          <w:u w:val="single"/>
        </w:rPr>
      </w:pPr>
      <w:r w:rsidRPr="00D21B17">
        <w:rPr>
          <w:rFonts w:ascii="Times New Roman" w:hAnsi="Times New Roman" w:cs="Times New Roman"/>
          <w:b/>
          <w:noProof/>
          <w:color w:val="002060"/>
          <w:sz w:val="32"/>
          <w:szCs w:val="32"/>
          <w:u w:val="single"/>
          <w:lang w:eastAsia="ru-RU"/>
        </w:rPr>
        <mc:AlternateContent>
          <mc:Choice Requires="wps">
            <w:drawing>
              <wp:anchor distT="0" distB="0" distL="114300" distR="114300" simplePos="0" relativeHeight="251659264" behindDoc="0" locked="0" layoutInCell="1" allowOverlap="1" wp14:anchorId="64EF0881" wp14:editId="412629A9">
                <wp:simplePos x="0" y="0"/>
                <wp:positionH relativeFrom="column">
                  <wp:posOffset>2581275</wp:posOffset>
                </wp:positionH>
                <wp:positionV relativeFrom="paragraph">
                  <wp:posOffset>379730</wp:posOffset>
                </wp:positionV>
                <wp:extent cx="1333500" cy="2533650"/>
                <wp:effectExtent l="19050" t="0" r="19050" b="38100"/>
                <wp:wrapNone/>
                <wp:docPr id="4" name="Стрелка вниз 4"/>
                <wp:cNvGraphicFramePr/>
                <a:graphic xmlns:a="http://schemas.openxmlformats.org/drawingml/2006/main">
                  <a:graphicData uri="http://schemas.microsoft.com/office/word/2010/wordprocessingShape">
                    <wps:wsp>
                      <wps:cNvSpPr/>
                      <wps:spPr>
                        <a:xfrm>
                          <a:off x="0" y="0"/>
                          <a:ext cx="1333500" cy="25336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A7A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 o:spid="_x0000_s1026" type="#_x0000_t67" style="position:absolute;margin-left:203.25pt;margin-top:29.9pt;width:105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cioAIAACYFAAAOAAAAZHJzL2Uyb0RvYy54bWysVMlu2zAQvRfoPxC8N/KaRYgcODFSFAgS&#10;A0mR85iiLAHcStKW01PRP+kfFAWKFi36D8ofdUjJ2U9FfaA5muXNvJnh4dFGCrLm1lVaZbS/06OE&#10;K6bzSi0z+v7q9M0+Jc6DykFoxTN6wx09mrx+dViblA90qUXOLcEgyqW1yWjpvUmTxLGSS3A72nCF&#10;ykJbCR5Fu0xyCzVGlyIZ9Hq7Sa1tbqxm3Dn8OmuVdBLjFwVn/qIoHPdEZBRz8/G08VyEM5kcQrq0&#10;YMqKdWnAP2QhoVIIehdqBh7IylbPQsmKWe104XeYlokuiorxWANW0+89qeayBMNjLUiOM3c0uf8X&#10;lp2v55ZUeUZHlCiQ2KLmy+3n20/N9+Z386v5SppvzZ/mZ/ODjAJZtXEp+lyaue0kh9dQ+aawMvxj&#10;TWQTCb65I5hvPGH4sT8cDsc97AND3WA8HO6OYwuSe3djnX/LtSThktFc12pqra4ju7A+cx5x0X5r&#10;FyCdFlV+WgkRBbtcnAhL1oAtHx8fHM/GIXF0eWQmFKkxocFeTAdw9AoBHjOTBslwakkJiCXONPM2&#10;Yj/ydi+ARPASct5B9/C3RW7Nn2cRqpiBK1uXCBFcIJWVx70Qlczofgi0jSRU0PI42R0XoSVtE8Jt&#10;ofMb7KjV7ag7w04rBDkD5+dgcbaRfdxXf4FHITRyoLsbJaW2H1/6Huxx5FBLSY27gvx8WIHllIh3&#10;CofxoD8aheWKwmi8N0DBPtQsHmrUSp5o7E0fXwbD4jXYe7G9FlbLa1zraUBFFSiG2G0nOuHEtzuM&#10;DwPj02k0w4Uy4M/UpWEheOAp0Hu1uQZrunHyOInnertXkD4ZqNY2eCo9XXldVHHa7nnFDgYBlzH2&#10;sns4wrY/lKPV/fM2+QsAAP//AwBQSwMEFAAGAAgAAAAhALlwigbdAAAACgEAAA8AAABkcnMvZG93&#10;bnJldi54bWxMj8FOwzAQRO9I/IO1SNyoUyBRmsapQkRPcKEgcd3GJo6I7WA7Tfh7tid63Jmn2Zly&#10;t5iBnZQPvbMC1qsEmLKtk73tBHy87+9yYCGilTg4qwT8qgC76vqqxEK62b6p0yF2jEJsKFCAjnEs&#10;OA+tVgbDyo3KkvflvMFIp++49DhTuBn4fZJk3GBv6YPGUTVatd+HyQjwn/Ozb/RTjQ/Ty2vbN7iX&#10;9Y8QtzdLvQUW1RL/YTjXp+pQUaejm6wMbBDwmGQpoQLSDU0gIFufhSM5aZ4Dr0p+OaH6AwAA//8D&#10;AFBLAQItABQABgAIAAAAIQC2gziS/gAAAOEBAAATAAAAAAAAAAAAAAAAAAAAAABbQ29udGVudF9U&#10;eXBlc10ueG1sUEsBAi0AFAAGAAgAAAAhADj9If/WAAAAlAEAAAsAAAAAAAAAAAAAAAAALwEAAF9y&#10;ZWxzLy5yZWxzUEsBAi0AFAAGAAgAAAAhAMLS9yKgAgAAJgUAAA4AAAAAAAAAAAAAAAAALgIAAGRy&#10;cy9lMm9Eb2MueG1sUEsBAi0AFAAGAAgAAAAhALlwigbdAAAACgEAAA8AAAAAAAAAAAAAAAAA+gQA&#10;AGRycy9kb3ducmV2LnhtbFBLBQYAAAAABAAEAPMAAAAEBgAAAAA=&#10;" adj="15916" fillcolor="#5b9bd5" strokecolor="#41719c" strokeweight="1pt"/>
            </w:pict>
          </mc:Fallback>
        </mc:AlternateContent>
      </w:r>
    </w:p>
    <w:p w:rsidR="00D21B17" w:rsidRPr="00D21B17" w:rsidRDefault="00D21B17" w:rsidP="00D21B17">
      <w:pPr>
        <w:jc w:val="both"/>
        <w:rPr>
          <w:rFonts w:ascii="Times New Roman" w:hAnsi="Times New Roman" w:cs="Times New Roman"/>
          <w:b/>
          <w:color w:val="002060"/>
          <w:sz w:val="32"/>
          <w:szCs w:val="32"/>
          <w:u w:val="single"/>
        </w:rPr>
      </w:pPr>
      <w:r w:rsidRPr="00D21B17">
        <w:rPr>
          <w:noProof/>
          <w:lang w:eastAsia="ru-RU"/>
        </w:rPr>
        <w:lastRenderedPageBreak/>
        <w:drawing>
          <wp:inline distT="0" distB="0" distL="0" distR="0" wp14:anchorId="70190857" wp14:editId="0B61EA8B">
            <wp:extent cx="6645910" cy="10170256"/>
            <wp:effectExtent l="0" t="0" r="2540" b="2540"/>
            <wp:docPr id="8" name="Рисунок 8" descr="https://im0-tub-ru.yandex.net/i?id=747333dc3db4f62927756b0d8d40a8f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ru.yandex.net/i?id=747333dc3db4f62927756b0d8d40a8fb-l&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10170256"/>
                    </a:xfrm>
                    <a:prstGeom prst="rect">
                      <a:avLst/>
                    </a:prstGeom>
                    <a:noFill/>
                    <a:ln>
                      <a:noFill/>
                    </a:ln>
                  </pic:spPr>
                </pic:pic>
              </a:graphicData>
            </a:graphic>
          </wp:inline>
        </w:drawing>
      </w:r>
    </w:p>
    <w:p w:rsidR="00D21B17" w:rsidRPr="00D21B17" w:rsidRDefault="00D21B17" w:rsidP="00D21B17">
      <w:pPr>
        <w:jc w:val="both"/>
        <w:rPr>
          <w:rFonts w:ascii="Times New Roman" w:hAnsi="Times New Roman" w:cs="Times New Roman"/>
          <w:b/>
          <w:color w:val="002060"/>
          <w:sz w:val="32"/>
          <w:szCs w:val="32"/>
          <w:u w:val="single"/>
        </w:rPr>
      </w:pPr>
      <w:r w:rsidRPr="00D21B17">
        <w:rPr>
          <w:rFonts w:ascii="Times New Roman" w:hAnsi="Times New Roman" w:cs="Times New Roman"/>
          <w:b/>
          <w:color w:val="002060"/>
          <w:sz w:val="32"/>
          <w:szCs w:val="32"/>
          <w:u w:val="single"/>
        </w:rPr>
        <w:lastRenderedPageBreak/>
        <w:t xml:space="preserve">Цены погружных насосов </w:t>
      </w:r>
      <w:proofErr w:type="spellStart"/>
      <w:r w:rsidRPr="00D21B17">
        <w:rPr>
          <w:rFonts w:ascii="Times New Roman" w:eastAsia="Times New Roman" w:hAnsi="Times New Roman" w:cs="Times New Roman"/>
          <w:b/>
          <w:color w:val="002060"/>
          <w:sz w:val="32"/>
          <w:szCs w:val="32"/>
          <w:u w:val="single"/>
          <w:shd w:val="clear" w:color="auto" w:fill="EEEEEE"/>
          <w:lang w:eastAsia="ru-RU"/>
        </w:rPr>
        <w:t>Аquario</w:t>
      </w:r>
      <w:proofErr w:type="spellEnd"/>
      <w:r w:rsidRPr="00D21B17">
        <w:rPr>
          <w:rFonts w:ascii="Times New Roman" w:eastAsia="Times New Roman" w:hAnsi="Times New Roman" w:cs="Times New Roman"/>
          <w:b/>
          <w:color w:val="002060"/>
          <w:sz w:val="32"/>
          <w:szCs w:val="32"/>
          <w:u w:val="single"/>
          <w:shd w:val="clear" w:color="auto" w:fill="EEEEEE"/>
          <w:lang w:eastAsia="ru-RU"/>
        </w:rPr>
        <w:t xml:space="preserve"> </w:t>
      </w:r>
      <w:r w:rsidRPr="00D21B17">
        <w:rPr>
          <w:rFonts w:ascii="Times New Roman" w:hAnsi="Times New Roman" w:cs="Times New Roman"/>
          <w:b/>
          <w:color w:val="002060"/>
          <w:sz w:val="28"/>
          <w:szCs w:val="28"/>
          <w:u w:val="single"/>
        </w:rPr>
        <w:t>(сравнительные показатели)</w:t>
      </w:r>
    </w:p>
    <w:tbl>
      <w:tblPr>
        <w:tblW w:w="10505" w:type="dxa"/>
        <w:tblInd w:w="93" w:type="dxa"/>
        <w:tblLook w:val="04A0" w:firstRow="1" w:lastRow="0" w:firstColumn="1" w:lastColumn="0" w:noHBand="0" w:noVBand="1"/>
      </w:tblPr>
      <w:tblGrid>
        <w:gridCol w:w="5402"/>
        <w:gridCol w:w="5103"/>
      </w:tblGrid>
      <w:tr w:rsidR="00D21B17" w:rsidRPr="00D21B17" w:rsidTr="006F4109">
        <w:trPr>
          <w:trHeight w:val="240"/>
        </w:trPr>
        <w:tc>
          <w:tcPr>
            <w:tcW w:w="5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rPr>
                <w:rFonts w:ascii="Calibri" w:eastAsia="Times New Roman" w:hAnsi="Calibri" w:cs="Calibri"/>
                <w:color w:val="000000"/>
                <w:sz w:val="24"/>
                <w:szCs w:val="24"/>
                <w:lang w:eastAsia="ru-RU"/>
              </w:rPr>
            </w:pPr>
            <w:r w:rsidRPr="00D21B17">
              <w:rPr>
                <w:rFonts w:ascii="Calibri" w:eastAsia="Times New Roman" w:hAnsi="Calibri" w:cs="Calibri"/>
                <w:color w:val="000000"/>
                <w:sz w:val="24"/>
                <w:szCs w:val="24"/>
                <w:lang w:eastAsia="ru-RU"/>
              </w:rPr>
              <w:t>ASP 1,5C-40-75, 370Вт</w:t>
            </w:r>
          </w:p>
        </w:tc>
        <w:tc>
          <w:tcPr>
            <w:tcW w:w="5103" w:type="dxa"/>
            <w:tcBorders>
              <w:top w:val="single" w:sz="4" w:space="0" w:color="auto"/>
              <w:left w:val="nil"/>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jc w:val="right"/>
              <w:rPr>
                <w:rFonts w:ascii="Calibri" w:eastAsia="Times New Roman" w:hAnsi="Calibri" w:cs="Calibri"/>
                <w:color w:val="000000"/>
                <w:sz w:val="24"/>
                <w:szCs w:val="24"/>
                <w:lang w:eastAsia="ru-RU"/>
              </w:rPr>
            </w:pPr>
            <w:r w:rsidRPr="00D21B17">
              <w:rPr>
                <w:rFonts w:ascii="Calibri" w:eastAsia="Times New Roman" w:hAnsi="Calibri" w:cs="Calibri"/>
                <w:color w:val="000000"/>
                <w:sz w:val="24"/>
                <w:szCs w:val="24"/>
                <w:lang w:eastAsia="ru-RU"/>
              </w:rPr>
              <w:t>16 000,00 рублей</w:t>
            </w:r>
          </w:p>
        </w:tc>
      </w:tr>
      <w:tr w:rsidR="00D21B17" w:rsidRPr="00D21B17" w:rsidTr="006F4109">
        <w:trPr>
          <w:trHeight w:val="240"/>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rPr>
                <w:rFonts w:ascii="Calibri" w:eastAsia="Times New Roman" w:hAnsi="Calibri" w:cs="Calibri"/>
                <w:color w:val="000000"/>
                <w:sz w:val="24"/>
                <w:szCs w:val="24"/>
                <w:lang w:eastAsia="ru-RU"/>
              </w:rPr>
            </w:pPr>
            <w:r w:rsidRPr="00D21B17">
              <w:rPr>
                <w:rFonts w:ascii="Calibri" w:eastAsia="Times New Roman" w:hAnsi="Calibri" w:cs="Calibri"/>
                <w:color w:val="000000"/>
                <w:sz w:val="24"/>
                <w:szCs w:val="24"/>
                <w:lang w:eastAsia="ru-RU"/>
              </w:rPr>
              <w:t>ASP 1,5C-60-75, 550Вт</w:t>
            </w:r>
          </w:p>
        </w:tc>
        <w:tc>
          <w:tcPr>
            <w:tcW w:w="5103" w:type="dxa"/>
            <w:tcBorders>
              <w:top w:val="nil"/>
              <w:left w:val="nil"/>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jc w:val="right"/>
              <w:rPr>
                <w:rFonts w:ascii="Calibri" w:eastAsia="Times New Roman" w:hAnsi="Calibri" w:cs="Calibri"/>
                <w:color w:val="000000"/>
                <w:sz w:val="24"/>
                <w:szCs w:val="24"/>
                <w:lang w:eastAsia="ru-RU"/>
              </w:rPr>
            </w:pPr>
            <w:r w:rsidRPr="00D21B17">
              <w:rPr>
                <w:rFonts w:ascii="Calibri" w:eastAsia="Times New Roman" w:hAnsi="Calibri" w:cs="Calibri"/>
                <w:color w:val="000000"/>
                <w:sz w:val="24"/>
                <w:szCs w:val="24"/>
                <w:lang w:eastAsia="ru-RU"/>
              </w:rPr>
              <w:t>19 500,00 рублей</w:t>
            </w:r>
          </w:p>
        </w:tc>
      </w:tr>
      <w:tr w:rsidR="00D21B17" w:rsidRPr="00D21B17" w:rsidTr="006F4109">
        <w:trPr>
          <w:trHeight w:val="240"/>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rPr>
                <w:rFonts w:ascii="Calibri" w:eastAsia="Times New Roman" w:hAnsi="Calibri" w:cs="Calibri"/>
                <w:color w:val="000000"/>
                <w:sz w:val="24"/>
                <w:szCs w:val="24"/>
                <w:lang w:eastAsia="ru-RU"/>
              </w:rPr>
            </w:pPr>
            <w:r w:rsidRPr="00D21B17">
              <w:rPr>
                <w:rFonts w:ascii="Calibri" w:eastAsia="Times New Roman" w:hAnsi="Calibri" w:cs="Calibri"/>
                <w:color w:val="000000"/>
                <w:sz w:val="24"/>
                <w:szCs w:val="24"/>
                <w:lang w:eastAsia="ru-RU"/>
              </w:rPr>
              <w:t>ASP 1,5C-85-75, 1100</w:t>
            </w:r>
          </w:p>
        </w:tc>
        <w:tc>
          <w:tcPr>
            <w:tcW w:w="5103" w:type="dxa"/>
            <w:tcBorders>
              <w:top w:val="nil"/>
              <w:left w:val="nil"/>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jc w:val="right"/>
              <w:rPr>
                <w:rFonts w:ascii="Calibri" w:eastAsia="Times New Roman" w:hAnsi="Calibri" w:cs="Calibri"/>
                <w:color w:val="000000"/>
                <w:sz w:val="24"/>
                <w:szCs w:val="24"/>
                <w:lang w:eastAsia="ru-RU"/>
              </w:rPr>
            </w:pPr>
            <w:r w:rsidRPr="00D21B17">
              <w:rPr>
                <w:rFonts w:ascii="Calibri" w:eastAsia="Times New Roman" w:hAnsi="Calibri" w:cs="Calibri"/>
                <w:color w:val="000000"/>
                <w:sz w:val="24"/>
                <w:szCs w:val="24"/>
                <w:lang w:eastAsia="ru-RU"/>
              </w:rPr>
              <w:t>22 450,00 рублей</w:t>
            </w:r>
          </w:p>
        </w:tc>
      </w:tr>
      <w:tr w:rsidR="00D21B17" w:rsidRPr="00D21B17" w:rsidTr="006F4109">
        <w:trPr>
          <w:trHeight w:val="240"/>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rPr>
                <w:rFonts w:ascii="Calibri" w:eastAsia="Times New Roman" w:hAnsi="Calibri" w:cs="Calibri"/>
                <w:color w:val="000000"/>
                <w:sz w:val="24"/>
                <w:szCs w:val="24"/>
                <w:lang w:eastAsia="ru-RU"/>
              </w:rPr>
            </w:pPr>
            <w:r w:rsidRPr="00D21B17">
              <w:rPr>
                <w:rFonts w:ascii="Calibri" w:eastAsia="Times New Roman" w:hAnsi="Calibri" w:cs="Calibri"/>
                <w:color w:val="000000"/>
                <w:sz w:val="24"/>
                <w:szCs w:val="24"/>
                <w:lang w:eastAsia="ru-RU"/>
              </w:rPr>
              <w:t>ASP 1,5C-120-75 б/к</w:t>
            </w:r>
          </w:p>
        </w:tc>
        <w:tc>
          <w:tcPr>
            <w:tcW w:w="5103" w:type="dxa"/>
            <w:tcBorders>
              <w:top w:val="nil"/>
              <w:left w:val="nil"/>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jc w:val="right"/>
              <w:rPr>
                <w:rFonts w:ascii="Calibri" w:eastAsia="Times New Roman" w:hAnsi="Calibri" w:cs="Calibri"/>
                <w:color w:val="000000"/>
                <w:sz w:val="24"/>
                <w:szCs w:val="24"/>
                <w:lang w:eastAsia="ru-RU"/>
              </w:rPr>
            </w:pPr>
            <w:r w:rsidRPr="00D21B17">
              <w:rPr>
                <w:rFonts w:ascii="Calibri" w:eastAsia="Times New Roman" w:hAnsi="Calibri" w:cs="Calibri"/>
                <w:color w:val="000000"/>
                <w:sz w:val="24"/>
                <w:szCs w:val="24"/>
                <w:lang w:eastAsia="ru-RU"/>
              </w:rPr>
              <w:t>17 650,00 рублей</w:t>
            </w:r>
          </w:p>
        </w:tc>
      </w:tr>
      <w:tr w:rsidR="00D21B17" w:rsidRPr="00D21B17" w:rsidTr="006F4109">
        <w:trPr>
          <w:trHeight w:val="240"/>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rPr>
                <w:rFonts w:ascii="Calibri" w:eastAsia="Times New Roman" w:hAnsi="Calibri" w:cs="Calibri"/>
                <w:color w:val="000000"/>
                <w:sz w:val="24"/>
                <w:szCs w:val="24"/>
                <w:lang w:eastAsia="ru-RU"/>
              </w:rPr>
            </w:pPr>
            <w:r w:rsidRPr="00D21B17">
              <w:rPr>
                <w:rFonts w:ascii="Calibri" w:eastAsia="Times New Roman" w:hAnsi="Calibri" w:cs="Calibri"/>
                <w:color w:val="000000"/>
                <w:sz w:val="24"/>
                <w:szCs w:val="24"/>
                <w:lang w:eastAsia="ru-RU"/>
              </w:rPr>
              <w:t>ASP 1E-30-90, 450Вт</w:t>
            </w:r>
          </w:p>
        </w:tc>
        <w:tc>
          <w:tcPr>
            <w:tcW w:w="5103" w:type="dxa"/>
            <w:tcBorders>
              <w:top w:val="nil"/>
              <w:left w:val="nil"/>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jc w:val="right"/>
              <w:rPr>
                <w:rFonts w:ascii="Calibri" w:eastAsia="Times New Roman" w:hAnsi="Calibri" w:cs="Calibri"/>
                <w:color w:val="000000"/>
                <w:sz w:val="24"/>
                <w:szCs w:val="24"/>
                <w:lang w:eastAsia="ru-RU"/>
              </w:rPr>
            </w:pPr>
            <w:r w:rsidRPr="00D21B17">
              <w:rPr>
                <w:rFonts w:ascii="Calibri" w:eastAsia="Times New Roman" w:hAnsi="Calibri" w:cs="Calibri"/>
                <w:color w:val="000000"/>
                <w:sz w:val="24"/>
                <w:szCs w:val="24"/>
                <w:lang w:eastAsia="ru-RU"/>
              </w:rPr>
              <w:t>12 250,00 рублей</w:t>
            </w:r>
          </w:p>
        </w:tc>
      </w:tr>
      <w:tr w:rsidR="00D21B17" w:rsidRPr="00D21B17" w:rsidTr="006F4109">
        <w:trPr>
          <w:trHeight w:val="240"/>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rPr>
                <w:rFonts w:ascii="Calibri" w:eastAsia="Times New Roman" w:hAnsi="Calibri" w:cs="Calibri"/>
                <w:color w:val="000000"/>
                <w:sz w:val="24"/>
                <w:szCs w:val="24"/>
                <w:lang w:eastAsia="ru-RU"/>
              </w:rPr>
            </w:pPr>
            <w:r w:rsidRPr="00D21B17">
              <w:rPr>
                <w:rFonts w:ascii="Calibri" w:eastAsia="Times New Roman" w:hAnsi="Calibri" w:cs="Calibri"/>
                <w:color w:val="000000"/>
                <w:sz w:val="24"/>
                <w:szCs w:val="24"/>
                <w:lang w:eastAsia="ru-RU"/>
              </w:rPr>
              <w:t>ASP 1E-45-90, 370Вт</w:t>
            </w:r>
          </w:p>
        </w:tc>
        <w:tc>
          <w:tcPr>
            <w:tcW w:w="5103" w:type="dxa"/>
            <w:tcBorders>
              <w:top w:val="nil"/>
              <w:left w:val="nil"/>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jc w:val="right"/>
              <w:rPr>
                <w:rFonts w:ascii="Calibri" w:eastAsia="Times New Roman" w:hAnsi="Calibri" w:cs="Calibri"/>
                <w:color w:val="000000"/>
                <w:sz w:val="24"/>
                <w:szCs w:val="24"/>
                <w:lang w:eastAsia="ru-RU"/>
              </w:rPr>
            </w:pPr>
            <w:r w:rsidRPr="00D21B17">
              <w:rPr>
                <w:rFonts w:ascii="Calibri" w:eastAsia="Times New Roman" w:hAnsi="Calibri" w:cs="Calibri"/>
                <w:color w:val="000000"/>
                <w:sz w:val="24"/>
                <w:szCs w:val="24"/>
                <w:lang w:eastAsia="ru-RU"/>
              </w:rPr>
              <w:t>13 700,00 рублей</w:t>
            </w:r>
          </w:p>
        </w:tc>
      </w:tr>
      <w:tr w:rsidR="00D21B17" w:rsidRPr="00D21B17" w:rsidTr="006F4109">
        <w:trPr>
          <w:trHeight w:val="240"/>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rPr>
                <w:rFonts w:ascii="Calibri" w:eastAsia="Times New Roman" w:hAnsi="Calibri" w:cs="Calibri"/>
                <w:color w:val="000000"/>
                <w:sz w:val="24"/>
                <w:szCs w:val="24"/>
                <w:lang w:eastAsia="ru-RU"/>
              </w:rPr>
            </w:pPr>
            <w:r w:rsidRPr="00D21B17">
              <w:rPr>
                <w:rFonts w:ascii="Calibri" w:eastAsia="Times New Roman" w:hAnsi="Calibri" w:cs="Calibri"/>
                <w:color w:val="000000"/>
                <w:sz w:val="24"/>
                <w:szCs w:val="24"/>
                <w:lang w:eastAsia="ru-RU"/>
              </w:rPr>
              <w:t>ASP 1E-60-90, 550Вт</w:t>
            </w:r>
          </w:p>
        </w:tc>
        <w:tc>
          <w:tcPr>
            <w:tcW w:w="5103" w:type="dxa"/>
            <w:tcBorders>
              <w:top w:val="nil"/>
              <w:left w:val="nil"/>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jc w:val="right"/>
              <w:rPr>
                <w:rFonts w:ascii="Calibri" w:eastAsia="Times New Roman" w:hAnsi="Calibri" w:cs="Calibri"/>
                <w:color w:val="000000"/>
                <w:sz w:val="24"/>
                <w:szCs w:val="24"/>
                <w:lang w:eastAsia="ru-RU"/>
              </w:rPr>
            </w:pPr>
            <w:r w:rsidRPr="00D21B17">
              <w:rPr>
                <w:rFonts w:ascii="Calibri" w:eastAsia="Times New Roman" w:hAnsi="Calibri" w:cs="Calibri"/>
                <w:color w:val="000000"/>
                <w:sz w:val="24"/>
                <w:szCs w:val="24"/>
                <w:lang w:eastAsia="ru-RU"/>
              </w:rPr>
              <w:t>15 700,00 рублей</w:t>
            </w:r>
          </w:p>
        </w:tc>
      </w:tr>
      <w:tr w:rsidR="00D21B17" w:rsidRPr="00D21B17" w:rsidTr="006F4109">
        <w:trPr>
          <w:trHeight w:val="240"/>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rPr>
                <w:rFonts w:ascii="Calibri" w:eastAsia="Times New Roman" w:hAnsi="Calibri" w:cs="Calibri"/>
                <w:color w:val="000000"/>
                <w:sz w:val="24"/>
                <w:szCs w:val="24"/>
                <w:lang w:eastAsia="ru-RU"/>
              </w:rPr>
            </w:pPr>
            <w:r w:rsidRPr="00D21B17">
              <w:rPr>
                <w:rFonts w:ascii="Calibri" w:eastAsia="Times New Roman" w:hAnsi="Calibri" w:cs="Calibri"/>
                <w:color w:val="000000"/>
                <w:sz w:val="24"/>
                <w:szCs w:val="24"/>
                <w:lang w:eastAsia="ru-RU"/>
              </w:rPr>
              <w:t>ASP 3E-55-90, 750Вт</w:t>
            </w:r>
          </w:p>
        </w:tc>
        <w:tc>
          <w:tcPr>
            <w:tcW w:w="5103" w:type="dxa"/>
            <w:tcBorders>
              <w:top w:val="nil"/>
              <w:left w:val="nil"/>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jc w:val="right"/>
              <w:rPr>
                <w:rFonts w:ascii="Calibri" w:eastAsia="Times New Roman" w:hAnsi="Calibri" w:cs="Calibri"/>
                <w:color w:val="000000"/>
                <w:sz w:val="24"/>
                <w:szCs w:val="24"/>
                <w:lang w:eastAsia="ru-RU"/>
              </w:rPr>
            </w:pPr>
            <w:r w:rsidRPr="00D21B17">
              <w:rPr>
                <w:rFonts w:ascii="Calibri" w:eastAsia="Times New Roman" w:hAnsi="Calibri" w:cs="Calibri"/>
                <w:color w:val="000000"/>
                <w:sz w:val="24"/>
                <w:szCs w:val="24"/>
                <w:lang w:eastAsia="ru-RU"/>
              </w:rPr>
              <w:t>18 300,00 рублей</w:t>
            </w:r>
          </w:p>
        </w:tc>
      </w:tr>
      <w:tr w:rsidR="00D21B17" w:rsidRPr="00D21B17" w:rsidTr="006F4109">
        <w:trPr>
          <w:trHeight w:val="240"/>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rPr>
                <w:rFonts w:ascii="Calibri" w:eastAsia="Times New Roman" w:hAnsi="Calibri" w:cs="Calibri"/>
                <w:color w:val="000000"/>
                <w:sz w:val="24"/>
                <w:szCs w:val="24"/>
                <w:lang w:eastAsia="ru-RU"/>
              </w:rPr>
            </w:pPr>
            <w:r w:rsidRPr="00D21B17">
              <w:rPr>
                <w:rFonts w:ascii="Calibri" w:eastAsia="Times New Roman" w:hAnsi="Calibri" w:cs="Calibri"/>
                <w:color w:val="000000"/>
                <w:sz w:val="24"/>
                <w:szCs w:val="24"/>
                <w:lang w:eastAsia="ru-RU"/>
              </w:rPr>
              <w:t>ASP 3E-70-90, 1100 без блока</w:t>
            </w:r>
          </w:p>
        </w:tc>
        <w:tc>
          <w:tcPr>
            <w:tcW w:w="5103" w:type="dxa"/>
            <w:tcBorders>
              <w:top w:val="nil"/>
              <w:left w:val="nil"/>
              <w:bottom w:val="single" w:sz="4" w:space="0" w:color="auto"/>
              <w:right w:val="single" w:sz="4" w:space="0" w:color="auto"/>
            </w:tcBorders>
            <w:shd w:val="clear" w:color="auto" w:fill="auto"/>
            <w:noWrap/>
            <w:vAlign w:val="bottom"/>
            <w:hideMark/>
          </w:tcPr>
          <w:p w:rsidR="00D21B17" w:rsidRPr="00D21B17" w:rsidRDefault="00D21B17" w:rsidP="00D21B17">
            <w:pPr>
              <w:spacing w:after="0" w:line="240" w:lineRule="auto"/>
              <w:jc w:val="right"/>
              <w:rPr>
                <w:rFonts w:ascii="Calibri" w:eastAsia="Times New Roman" w:hAnsi="Calibri" w:cs="Calibri"/>
                <w:color w:val="000000"/>
                <w:sz w:val="24"/>
                <w:szCs w:val="24"/>
                <w:lang w:eastAsia="ru-RU"/>
              </w:rPr>
            </w:pPr>
            <w:r w:rsidRPr="00D21B17">
              <w:rPr>
                <w:rFonts w:ascii="Calibri" w:eastAsia="Times New Roman" w:hAnsi="Calibri" w:cs="Calibri"/>
                <w:color w:val="000000"/>
                <w:sz w:val="24"/>
                <w:szCs w:val="24"/>
                <w:lang w:eastAsia="ru-RU"/>
              </w:rPr>
              <w:t>15 500,00 рублей</w:t>
            </w:r>
          </w:p>
        </w:tc>
      </w:tr>
    </w:tbl>
    <w:p w:rsidR="00D21B17" w:rsidRPr="00D21B17" w:rsidRDefault="00D21B17" w:rsidP="00D21B17">
      <w:pPr>
        <w:jc w:val="both"/>
        <w:rPr>
          <w:rFonts w:ascii="Times New Roman" w:hAnsi="Times New Roman" w:cs="Times New Roman"/>
          <w:b/>
          <w:color w:val="002060"/>
          <w:sz w:val="32"/>
          <w:szCs w:val="32"/>
          <w:u w:val="single"/>
        </w:rPr>
      </w:pPr>
    </w:p>
    <w:p w:rsidR="00D21B17" w:rsidRPr="00D21B17" w:rsidRDefault="00D21B17" w:rsidP="00D21B17">
      <w:pPr>
        <w:jc w:val="both"/>
        <w:rPr>
          <w:rFonts w:ascii="Times New Roman" w:hAnsi="Times New Roman" w:cs="Times New Roman"/>
          <w:b/>
          <w:color w:val="002060"/>
          <w:sz w:val="32"/>
          <w:szCs w:val="32"/>
          <w:u w:val="single"/>
        </w:rPr>
      </w:pPr>
      <w:r w:rsidRPr="00D21B17">
        <w:rPr>
          <w:rFonts w:ascii="Times New Roman" w:hAnsi="Times New Roman" w:cs="Times New Roman"/>
          <w:b/>
          <w:color w:val="002060"/>
          <w:sz w:val="32"/>
          <w:szCs w:val="32"/>
          <w:u w:val="single"/>
        </w:rPr>
        <w:t>Сервисные услуги ООО «Посейдон»</w:t>
      </w:r>
    </w:p>
    <w:p w:rsidR="00D21B17" w:rsidRPr="00D21B17" w:rsidRDefault="00D21B17" w:rsidP="00D21B17">
      <w:pPr>
        <w:rPr>
          <w:rFonts w:ascii="Times New Roman" w:hAnsi="Times New Roman" w:cs="Times New Roman"/>
          <w:sz w:val="28"/>
          <w:szCs w:val="28"/>
        </w:rPr>
      </w:pPr>
      <w:r>
        <w:rPr>
          <w:rFonts w:ascii="Times New Roman" w:hAnsi="Times New Roman" w:cs="Times New Roman"/>
          <w:sz w:val="28"/>
          <w:szCs w:val="28"/>
        </w:rPr>
        <w:t xml:space="preserve">       </w:t>
      </w:r>
      <w:r w:rsidRPr="00D21B17">
        <w:rPr>
          <w:rFonts w:ascii="Times New Roman" w:hAnsi="Times New Roman" w:cs="Times New Roman"/>
          <w:sz w:val="28"/>
          <w:szCs w:val="28"/>
        </w:rPr>
        <w:t xml:space="preserve">В штате нашей организации состоят дипломированные, высококвалифицированные специалисты с опытом работы в данной сфере около 10 лет. Большим преимуществом в нашей деятельности является полный цикл </w:t>
      </w:r>
      <w:proofErr w:type="gramStart"/>
      <w:r w:rsidRPr="00D21B17">
        <w:rPr>
          <w:rFonts w:ascii="Times New Roman" w:hAnsi="Times New Roman" w:cs="Times New Roman"/>
          <w:sz w:val="28"/>
          <w:szCs w:val="28"/>
        </w:rPr>
        <w:t>работы,  а</w:t>
      </w:r>
      <w:proofErr w:type="gramEnd"/>
      <w:r w:rsidRPr="00D21B17">
        <w:rPr>
          <w:rFonts w:ascii="Times New Roman" w:hAnsi="Times New Roman" w:cs="Times New Roman"/>
          <w:sz w:val="28"/>
          <w:szCs w:val="28"/>
        </w:rPr>
        <w:t xml:space="preserve"> именно:</w:t>
      </w:r>
    </w:p>
    <w:p w:rsidR="00D21B17" w:rsidRPr="00D21B17" w:rsidRDefault="00D21B17" w:rsidP="00D21B17">
      <w:pPr>
        <w:numPr>
          <w:ilvl w:val="0"/>
          <w:numId w:val="4"/>
        </w:numPr>
        <w:spacing w:after="200" w:line="276" w:lineRule="auto"/>
        <w:contextualSpacing/>
        <w:rPr>
          <w:rFonts w:ascii="Times New Roman" w:hAnsi="Times New Roman" w:cs="Times New Roman"/>
          <w:sz w:val="28"/>
          <w:szCs w:val="28"/>
        </w:rPr>
      </w:pPr>
      <w:r w:rsidRPr="00D21B17">
        <w:rPr>
          <w:rFonts w:ascii="Times New Roman" w:hAnsi="Times New Roman" w:cs="Times New Roman"/>
          <w:sz w:val="28"/>
          <w:szCs w:val="28"/>
        </w:rPr>
        <w:t>Правильный подбор оборудования для скважин, колодцев и т.д., а это в свою очередь гарантирует долговечную работу данного оборудования.</w:t>
      </w:r>
    </w:p>
    <w:p w:rsidR="00D21B17" w:rsidRPr="00D21B17" w:rsidRDefault="00D21B17" w:rsidP="00D21B17">
      <w:pPr>
        <w:numPr>
          <w:ilvl w:val="0"/>
          <w:numId w:val="4"/>
        </w:numPr>
        <w:spacing w:after="200" w:line="276" w:lineRule="auto"/>
        <w:contextualSpacing/>
        <w:rPr>
          <w:rFonts w:ascii="Times New Roman" w:hAnsi="Times New Roman" w:cs="Times New Roman"/>
          <w:sz w:val="28"/>
          <w:szCs w:val="28"/>
        </w:rPr>
      </w:pPr>
      <w:r w:rsidRPr="00D21B17">
        <w:rPr>
          <w:rFonts w:ascii="Times New Roman" w:hAnsi="Times New Roman" w:cs="Times New Roman"/>
          <w:sz w:val="28"/>
          <w:szCs w:val="28"/>
        </w:rPr>
        <w:t>Оборудование можно приобрести в нашем инженерном центре, который располагается в удобном месте в центре города с удобной транспортной развязкой и парковкой, по адресу ул.Фомина,10.</w:t>
      </w:r>
    </w:p>
    <w:p w:rsidR="00D21B17" w:rsidRPr="00D21B17" w:rsidRDefault="00D21B17" w:rsidP="00D21B17">
      <w:pPr>
        <w:numPr>
          <w:ilvl w:val="0"/>
          <w:numId w:val="4"/>
        </w:numPr>
        <w:spacing w:after="200" w:line="276" w:lineRule="auto"/>
        <w:contextualSpacing/>
        <w:rPr>
          <w:rFonts w:ascii="Times New Roman" w:hAnsi="Times New Roman" w:cs="Times New Roman"/>
          <w:sz w:val="28"/>
          <w:szCs w:val="28"/>
        </w:rPr>
      </w:pPr>
      <w:r w:rsidRPr="00D21B17">
        <w:rPr>
          <w:rFonts w:ascii="Times New Roman" w:hAnsi="Times New Roman" w:cs="Times New Roman"/>
          <w:sz w:val="28"/>
          <w:szCs w:val="28"/>
        </w:rPr>
        <w:t xml:space="preserve">Гарантийное и пост гарантийное обслуживание.  Мы производим ремонт всего насосного оборудования, которое продаём. </w:t>
      </w:r>
    </w:p>
    <w:p w:rsidR="00D21B17" w:rsidRPr="00D21B17" w:rsidRDefault="00D21B17" w:rsidP="00D21B17">
      <w:pPr>
        <w:numPr>
          <w:ilvl w:val="0"/>
          <w:numId w:val="4"/>
        </w:numPr>
        <w:spacing w:after="200" w:line="276" w:lineRule="auto"/>
        <w:contextualSpacing/>
        <w:rPr>
          <w:rFonts w:ascii="Times New Roman" w:hAnsi="Times New Roman" w:cs="Times New Roman"/>
          <w:sz w:val="28"/>
          <w:szCs w:val="28"/>
        </w:rPr>
      </w:pPr>
      <w:r w:rsidRPr="00D21B17">
        <w:rPr>
          <w:rFonts w:ascii="Times New Roman" w:hAnsi="Times New Roman" w:cs="Times New Roman"/>
          <w:sz w:val="28"/>
          <w:szCs w:val="28"/>
        </w:rPr>
        <w:t xml:space="preserve"> Работаем с любыми договорами и формами оплаты.</w:t>
      </w:r>
    </w:p>
    <w:p w:rsidR="00D21B17" w:rsidRPr="00D21B17" w:rsidRDefault="00D21B17" w:rsidP="00D21B17">
      <w:pPr>
        <w:jc w:val="both"/>
        <w:rPr>
          <w:rFonts w:ascii="Times New Roman" w:hAnsi="Times New Roman" w:cs="Times New Roman"/>
          <w:b/>
          <w:color w:val="002060"/>
          <w:sz w:val="32"/>
          <w:szCs w:val="32"/>
          <w:u w:val="single"/>
        </w:rPr>
      </w:pPr>
      <w:r w:rsidRPr="00D21B17">
        <w:rPr>
          <w:rFonts w:ascii="Times New Roman" w:hAnsi="Times New Roman" w:cs="Times New Roman"/>
          <w:b/>
          <w:color w:val="002060"/>
          <w:sz w:val="32"/>
          <w:szCs w:val="32"/>
          <w:u w:val="single"/>
        </w:rPr>
        <w:t>Контакты ООО «Посейдон»</w:t>
      </w:r>
    </w:p>
    <w:p w:rsidR="00D21B17" w:rsidRPr="00D21B17" w:rsidRDefault="00D21B17" w:rsidP="00D21B17">
      <w:pPr>
        <w:rPr>
          <w:rFonts w:ascii="Times New Roman" w:hAnsi="Times New Roman" w:cs="Times New Roman"/>
          <w:b/>
          <w:color w:val="002060"/>
          <w:sz w:val="28"/>
          <w:szCs w:val="28"/>
        </w:rPr>
      </w:pPr>
      <w:r w:rsidRPr="00D21B17">
        <w:rPr>
          <w:rFonts w:ascii="Times New Roman" w:hAnsi="Times New Roman" w:cs="Times New Roman"/>
          <w:b/>
          <w:color w:val="000000"/>
          <w:sz w:val="28"/>
          <w:szCs w:val="28"/>
          <w:shd w:val="clear" w:color="auto" w:fill="FFFFFF"/>
        </w:rPr>
        <w:t>ИП Абрамов Алексей Викторович</w:t>
      </w:r>
      <w:r w:rsidRPr="00D21B17">
        <w:rPr>
          <w:rFonts w:ascii="Times New Roman" w:hAnsi="Times New Roman" w:cs="Times New Roman"/>
          <w:b/>
          <w:color w:val="000000"/>
          <w:sz w:val="28"/>
          <w:szCs w:val="28"/>
        </w:rPr>
        <w:br/>
      </w:r>
      <w:r w:rsidRPr="00D21B17">
        <w:rPr>
          <w:rFonts w:ascii="Times New Roman" w:hAnsi="Times New Roman" w:cs="Times New Roman"/>
          <w:b/>
          <w:color w:val="000000"/>
          <w:sz w:val="28"/>
          <w:szCs w:val="28"/>
          <w:shd w:val="clear" w:color="auto" w:fill="FFFFFF"/>
        </w:rPr>
        <w:t>ООО "Посейдон"</w:t>
      </w:r>
      <w:r w:rsidRPr="00D21B17">
        <w:rPr>
          <w:rFonts w:ascii="Times New Roman" w:hAnsi="Times New Roman" w:cs="Times New Roman"/>
          <w:b/>
          <w:color w:val="000000"/>
          <w:sz w:val="28"/>
          <w:szCs w:val="28"/>
        </w:rPr>
        <w:br/>
      </w:r>
      <w:r w:rsidRPr="00D21B17">
        <w:rPr>
          <w:rFonts w:ascii="Times New Roman" w:hAnsi="Times New Roman" w:cs="Times New Roman"/>
          <w:b/>
          <w:color w:val="000000"/>
          <w:sz w:val="28"/>
          <w:szCs w:val="28"/>
          <w:shd w:val="clear" w:color="auto" w:fill="FFFFFF"/>
        </w:rPr>
        <w:t>Магазин "Бульдозер" </w:t>
      </w:r>
      <w:r w:rsidRPr="00D21B17">
        <w:rPr>
          <w:rFonts w:ascii="Times New Roman" w:hAnsi="Times New Roman" w:cs="Times New Roman"/>
          <w:b/>
          <w:color w:val="000000"/>
          <w:sz w:val="28"/>
          <w:szCs w:val="28"/>
        </w:rPr>
        <w:br/>
      </w:r>
      <w:r w:rsidRPr="00D21B17">
        <w:rPr>
          <w:rFonts w:ascii="Times New Roman" w:hAnsi="Times New Roman" w:cs="Times New Roman"/>
          <w:b/>
          <w:color w:val="000000"/>
          <w:sz w:val="28"/>
          <w:szCs w:val="28"/>
          <w:shd w:val="clear" w:color="auto" w:fill="FFFFFF"/>
        </w:rPr>
        <w:t xml:space="preserve">г. Орел, ул. Фомина д.10 </w:t>
      </w:r>
      <w:r w:rsidRPr="00D21B17">
        <w:rPr>
          <w:rFonts w:ascii="Times New Roman" w:hAnsi="Times New Roman" w:cs="Times New Roman"/>
          <w:b/>
          <w:bCs/>
          <w:color w:val="BF0000"/>
          <w:sz w:val="28"/>
          <w:szCs w:val="28"/>
          <w:shd w:val="clear" w:color="auto" w:fill="FFFFFF"/>
        </w:rPr>
        <w:t>(инженерный центр "Бульдозер")</w:t>
      </w:r>
      <w:r w:rsidRPr="00D21B17">
        <w:rPr>
          <w:rFonts w:ascii="Times New Roman" w:hAnsi="Times New Roman" w:cs="Times New Roman"/>
          <w:b/>
          <w:color w:val="000000"/>
          <w:sz w:val="28"/>
          <w:szCs w:val="28"/>
          <w:shd w:val="clear" w:color="auto" w:fill="FFFFFF"/>
        </w:rPr>
        <w:t> тел.: </w:t>
      </w:r>
      <w:r w:rsidRPr="00D21B17">
        <w:rPr>
          <w:rFonts w:ascii="Times New Roman" w:hAnsi="Times New Roman" w:cs="Times New Roman"/>
          <w:b/>
          <w:color w:val="005BD1"/>
          <w:sz w:val="28"/>
          <w:szCs w:val="28"/>
          <w:shd w:val="clear" w:color="auto" w:fill="FFFFFF"/>
        </w:rPr>
        <w:t>8(4862)490-290</w:t>
      </w:r>
      <w:r w:rsidRPr="00D21B17">
        <w:rPr>
          <w:rFonts w:ascii="Times New Roman" w:hAnsi="Times New Roman" w:cs="Times New Roman"/>
          <w:b/>
          <w:color w:val="000000"/>
          <w:sz w:val="28"/>
          <w:szCs w:val="28"/>
          <w:shd w:val="clear" w:color="auto" w:fill="FFFFFF"/>
        </w:rPr>
        <w:t> тел.: </w:t>
      </w:r>
      <w:r w:rsidRPr="00D21B17">
        <w:rPr>
          <w:rFonts w:ascii="Times New Roman" w:hAnsi="Times New Roman" w:cs="Times New Roman"/>
          <w:b/>
          <w:color w:val="005BD1"/>
          <w:sz w:val="28"/>
          <w:szCs w:val="28"/>
          <w:shd w:val="clear" w:color="auto" w:fill="FFFFFF"/>
        </w:rPr>
        <w:t>8(4862)55-30-77</w:t>
      </w:r>
      <w:r w:rsidRPr="00D21B17">
        <w:rPr>
          <w:rFonts w:ascii="Times New Roman" w:hAnsi="Times New Roman" w:cs="Times New Roman"/>
          <w:b/>
          <w:color w:val="000000"/>
          <w:sz w:val="28"/>
          <w:szCs w:val="28"/>
        </w:rPr>
        <w:br/>
      </w:r>
      <w:r w:rsidRPr="00D21B17">
        <w:rPr>
          <w:rFonts w:ascii="Times New Roman" w:hAnsi="Times New Roman" w:cs="Times New Roman"/>
          <w:b/>
          <w:sz w:val="28"/>
          <w:szCs w:val="28"/>
          <w:shd w:val="clear" w:color="auto" w:fill="FFFFFF"/>
        </w:rPr>
        <w:t xml:space="preserve">Официальный сайт: </w:t>
      </w:r>
      <w:hyperlink r:id="rId12" w:tgtFrame="_blank" w:history="1">
        <w:r w:rsidRPr="00D21B17">
          <w:rPr>
            <w:rFonts w:ascii="Times New Roman" w:hAnsi="Times New Roman" w:cs="Times New Roman"/>
            <w:b/>
            <w:color w:val="002060"/>
            <w:sz w:val="28"/>
            <w:szCs w:val="28"/>
            <w:shd w:val="clear" w:color="auto" w:fill="FFFFFF"/>
          </w:rPr>
          <w:t>www.buldozer-orel.ru</w:t>
        </w:r>
      </w:hyperlink>
      <w:r w:rsidRPr="00D21B17">
        <w:rPr>
          <w:rFonts w:ascii="Times New Roman" w:hAnsi="Times New Roman" w:cs="Times New Roman"/>
          <w:b/>
          <w:color w:val="002060"/>
          <w:sz w:val="28"/>
          <w:szCs w:val="28"/>
          <w:shd w:val="clear" w:color="auto" w:fill="FFFFFF"/>
        </w:rPr>
        <w:t> </w:t>
      </w:r>
    </w:p>
    <w:p w:rsidR="00222136" w:rsidRDefault="006E788B" w:rsidP="00C84807">
      <w:pPr>
        <w:spacing w:after="0"/>
        <w:jc w:val="both"/>
        <w:rPr>
          <w:rFonts w:ascii="Times New Roman" w:hAnsi="Times New Roman" w:cs="Times New Roman"/>
          <w:color w:val="002060"/>
          <w:sz w:val="28"/>
          <w:szCs w:val="28"/>
          <w:u w:val="single"/>
        </w:rPr>
      </w:pPr>
      <w:r w:rsidRPr="006E788B">
        <w:rPr>
          <w:rFonts w:ascii="Times New Roman" w:hAnsi="Times New Roman" w:cs="Times New Roman"/>
          <w:color w:val="002060"/>
          <w:sz w:val="28"/>
          <w:szCs w:val="28"/>
          <w:u w:val="single"/>
        </w:rPr>
        <w:t>----------------------------------------------------------------------------------------------------------------</w:t>
      </w:r>
      <w:r>
        <w:rPr>
          <w:rFonts w:ascii="Times New Roman" w:hAnsi="Times New Roman" w:cs="Times New Roman"/>
          <w:color w:val="002060"/>
          <w:sz w:val="28"/>
          <w:szCs w:val="28"/>
          <w:u w:val="single"/>
        </w:rPr>
        <w:t xml:space="preserve"> </w:t>
      </w:r>
    </w:p>
    <w:p w:rsidR="006E788B" w:rsidRDefault="006E788B" w:rsidP="00C84807">
      <w:pPr>
        <w:spacing w:after="0"/>
        <w:jc w:val="both"/>
        <w:rPr>
          <w:rFonts w:ascii="Times New Roman" w:hAnsi="Times New Roman" w:cs="Times New Roman"/>
          <w:color w:val="002060"/>
          <w:sz w:val="28"/>
          <w:szCs w:val="28"/>
          <w:u w:val="single"/>
        </w:rPr>
      </w:pPr>
    </w:p>
    <w:p w:rsidR="006E788B" w:rsidRPr="006E788B" w:rsidRDefault="006E788B" w:rsidP="006E788B">
      <w:pPr>
        <w:spacing w:after="280" w:afterAutospacing="1" w:line="300" w:lineRule="atLeast"/>
        <w:rPr>
          <w:rFonts w:ascii="Times New Roman" w:eastAsia="Times New Roman" w:hAnsi="Times New Roman" w:cs="Times New Roman"/>
          <w:color w:val="002060"/>
          <w:sz w:val="40"/>
          <w:szCs w:val="40"/>
          <w:u w:val="single"/>
          <w:lang w:eastAsia="ru-RU"/>
        </w:rPr>
      </w:pPr>
      <w:r w:rsidRPr="006E788B">
        <w:rPr>
          <w:rFonts w:ascii="Times New Roman" w:eastAsia="Times New Roman" w:hAnsi="Times New Roman" w:cs="Times New Roman"/>
          <w:b/>
          <w:bCs/>
          <w:color w:val="002060"/>
          <w:sz w:val="40"/>
          <w:szCs w:val="40"/>
          <w:lang w:eastAsia="ru-RU"/>
        </w:rPr>
        <w:t>4.</w:t>
      </w:r>
      <w:r>
        <w:rPr>
          <w:rFonts w:ascii="Times New Roman" w:eastAsia="Times New Roman" w:hAnsi="Times New Roman" w:cs="Times New Roman"/>
          <w:b/>
          <w:bCs/>
          <w:color w:val="002060"/>
          <w:sz w:val="40"/>
          <w:szCs w:val="40"/>
          <w:u w:val="single"/>
          <w:lang w:eastAsia="ru-RU"/>
        </w:rPr>
        <w:t xml:space="preserve"> </w:t>
      </w:r>
      <w:r w:rsidRPr="006E788B">
        <w:rPr>
          <w:rFonts w:ascii="Times New Roman" w:eastAsia="Times New Roman" w:hAnsi="Times New Roman" w:cs="Times New Roman"/>
          <w:b/>
          <w:bCs/>
          <w:color w:val="002060"/>
          <w:sz w:val="40"/>
          <w:szCs w:val="40"/>
          <w:u w:val="single"/>
          <w:lang w:eastAsia="ru-RU"/>
        </w:rPr>
        <w:t>Как считать плату за ТКО с 1 января 2019 года</w:t>
      </w:r>
    </w:p>
    <w:p w:rsidR="006E788B" w:rsidRPr="006E788B" w:rsidRDefault="006E788B" w:rsidP="006E788B">
      <w:pPr>
        <w:spacing w:after="280" w:afterAutospacing="1" w:line="300" w:lineRule="atLeast"/>
        <w:rPr>
          <w:rFonts w:ascii="Times New Roman" w:eastAsia="Times New Roman" w:hAnsi="Times New Roman" w:cs="Times New Roman"/>
          <w:b/>
          <w:color w:val="002060"/>
          <w:sz w:val="28"/>
          <w:szCs w:val="28"/>
          <w:lang w:eastAsia="ru-RU"/>
        </w:rPr>
      </w:pPr>
      <w:r w:rsidRPr="006E788B">
        <w:rPr>
          <w:rFonts w:ascii="Times New Roman" w:eastAsia="Times New Roman" w:hAnsi="Times New Roman" w:cs="Times New Roman"/>
          <w:b/>
          <w:color w:val="002060"/>
          <w:sz w:val="28"/>
          <w:szCs w:val="28"/>
          <w:lang w:eastAsia="ru-RU"/>
        </w:rPr>
        <w:t xml:space="preserve">       С 1 января 2019 года порядок расчета платы за услугу по вывозу мусора изменится. Дело в том, что вывоз ТБО перейдет в коммунальную услугу по обращению с твердыми коммунальными отходами (далее — ТКО). В статье мы разобрали три способа расчета платы за услугу, по каждому привели примеры. </w:t>
      </w:r>
    </w:p>
    <w:p w:rsidR="006E788B" w:rsidRPr="006E788B" w:rsidRDefault="006E788B" w:rsidP="006E788B">
      <w:pPr>
        <w:spacing w:after="280" w:afterAutospacing="1" w:line="300" w:lineRule="atLeast"/>
        <w:rPr>
          <w:rFonts w:ascii="Times New Roman" w:eastAsia="Times New Roman" w:hAnsi="Times New Roman" w:cs="Times New Roman"/>
          <w:b/>
          <w:color w:val="002060"/>
          <w:sz w:val="28"/>
          <w:szCs w:val="28"/>
          <w:lang w:eastAsia="ru-RU"/>
        </w:rPr>
      </w:pPr>
      <w:r w:rsidRPr="006E788B">
        <w:rPr>
          <w:rFonts w:ascii="Times New Roman" w:eastAsia="Times New Roman" w:hAnsi="Times New Roman" w:cs="Times New Roman"/>
          <w:b/>
          <w:color w:val="002060"/>
          <w:sz w:val="28"/>
          <w:szCs w:val="28"/>
          <w:lang w:eastAsia="ru-RU"/>
        </w:rPr>
        <w:lastRenderedPageBreak/>
        <w:t>Из этой статьи вы узнаете:</w:t>
      </w:r>
    </w:p>
    <w:p w:rsidR="006E788B" w:rsidRPr="006E788B" w:rsidRDefault="006E788B" w:rsidP="006E788B">
      <w:pPr>
        <w:numPr>
          <w:ilvl w:val="0"/>
          <w:numId w:val="3"/>
        </w:numPr>
        <w:spacing w:after="0" w:line="300" w:lineRule="atLeast"/>
        <w:rPr>
          <w:rFonts w:ascii="Times New Roman" w:eastAsia="Times New Roman" w:hAnsi="Times New Roman" w:cs="Times New Roman"/>
          <w:b/>
          <w:color w:val="002060"/>
          <w:sz w:val="28"/>
          <w:szCs w:val="28"/>
          <w:lang w:eastAsia="ru-RU"/>
        </w:rPr>
      </w:pPr>
      <w:r w:rsidRPr="006E788B">
        <w:rPr>
          <w:rFonts w:ascii="Times New Roman" w:eastAsia="Times New Roman" w:hAnsi="Times New Roman" w:cs="Times New Roman"/>
          <w:b/>
          <w:color w:val="002060"/>
          <w:sz w:val="28"/>
          <w:szCs w:val="28"/>
          <w:lang w:eastAsia="ru-RU"/>
        </w:rPr>
        <w:t>о порядке изменения платы за содержание жилья;</w:t>
      </w:r>
    </w:p>
    <w:p w:rsidR="006E788B" w:rsidRPr="006E788B" w:rsidRDefault="006E788B" w:rsidP="006E788B">
      <w:pPr>
        <w:numPr>
          <w:ilvl w:val="0"/>
          <w:numId w:val="3"/>
        </w:numPr>
        <w:spacing w:after="0" w:line="300" w:lineRule="atLeast"/>
        <w:rPr>
          <w:rFonts w:ascii="Times New Roman" w:eastAsia="Times New Roman" w:hAnsi="Times New Roman" w:cs="Times New Roman"/>
          <w:b/>
          <w:color w:val="002060"/>
          <w:sz w:val="28"/>
          <w:szCs w:val="28"/>
          <w:lang w:eastAsia="ru-RU"/>
        </w:rPr>
      </w:pPr>
      <w:r w:rsidRPr="006E788B">
        <w:rPr>
          <w:rFonts w:ascii="Times New Roman" w:eastAsia="Times New Roman" w:hAnsi="Times New Roman" w:cs="Times New Roman"/>
          <w:b/>
          <w:color w:val="002060"/>
          <w:sz w:val="28"/>
          <w:szCs w:val="28"/>
          <w:lang w:eastAsia="ru-RU"/>
        </w:rPr>
        <w:t>трех способах расчета платы за услугу по обращению с ТКО;</w:t>
      </w:r>
    </w:p>
    <w:p w:rsidR="006E788B" w:rsidRPr="006E788B" w:rsidRDefault="006E788B" w:rsidP="006E788B">
      <w:pPr>
        <w:numPr>
          <w:ilvl w:val="0"/>
          <w:numId w:val="3"/>
        </w:numPr>
        <w:spacing w:after="0" w:line="300" w:lineRule="atLeast"/>
        <w:rPr>
          <w:rFonts w:ascii="Times New Roman" w:eastAsia="Times New Roman" w:hAnsi="Times New Roman" w:cs="Times New Roman"/>
          <w:b/>
          <w:color w:val="002060"/>
          <w:sz w:val="28"/>
          <w:szCs w:val="28"/>
          <w:lang w:eastAsia="ru-RU"/>
        </w:rPr>
      </w:pPr>
      <w:r w:rsidRPr="006E788B">
        <w:rPr>
          <w:rFonts w:ascii="Times New Roman" w:eastAsia="Times New Roman" w:hAnsi="Times New Roman" w:cs="Times New Roman"/>
          <w:b/>
          <w:color w:val="002060"/>
          <w:sz w:val="28"/>
          <w:szCs w:val="28"/>
          <w:lang w:eastAsia="ru-RU"/>
        </w:rPr>
        <w:t>порядке перерасчета платы за ТКО;</w:t>
      </w:r>
    </w:p>
    <w:p w:rsidR="006E788B" w:rsidRPr="006E788B" w:rsidRDefault="006E788B" w:rsidP="006E788B">
      <w:pPr>
        <w:numPr>
          <w:ilvl w:val="0"/>
          <w:numId w:val="3"/>
        </w:numPr>
        <w:spacing w:after="280" w:afterAutospacing="1" w:line="300" w:lineRule="atLeast"/>
        <w:rPr>
          <w:rFonts w:ascii="Times New Roman" w:eastAsia="Times New Roman" w:hAnsi="Times New Roman" w:cs="Times New Roman"/>
          <w:b/>
          <w:color w:val="002060"/>
          <w:sz w:val="28"/>
          <w:szCs w:val="28"/>
          <w:lang w:eastAsia="ru-RU"/>
        </w:rPr>
      </w:pPr>
      <w:r w:rsidRPr="006E788B">
        <w:rPr>
          <w:rFonts w:ascii="Times New Roman" w:eastAsia="Times New Roman" w:hAnsi="Times New Roman" w:cs="Times New Roman"/>
          <w:b/>
          <w:color w:val="002060"/>
          <w:sz w:val="28"/>
          <w:szCs w:val="28"/>
          <w:lang w:eastAsia="ru-RU"/>
        </w:rPr>
        <w:t>правилах взаиморасчетов с </w:t>
      </w:r>
      <w:proofErr w:type="spellStart"/>
      <w:r w:rsidRPr="006E788B">
        <w:rPr>
          <w:rFonts w:ascii="Times New Roman" w:eastAsia="Times New Roman" w:hAnsi="Times New Roman" w:cs="Times New Roman"/>
          <w:b/>
          <w:color w:val="002060"/>
          <w:sz w:val="28"/>
          <w:szCs w:val="28"/>
          <w:lang w:eastAsia="ru-RU"/>
        </w:rPr>
        <w:t>регоператором</w:t>
      </w:r>
      <w:proofErr w:type="spellEnd"/>
      <w:r w:rsidRPr="006E788B">
        <w:rPr>
          <w:rFonts w:ascii="Times New Roman" w:eastAsia="Times New Roman" w:hAnsi="Times New Roman" w:cs="Times New Roman"/>
          <w:b/>
          <w:color w:val="002060"/>
          <w:sz w:val="28"/>
          <w:szCs w:val="28"/>
          <w:lang w:eastAsia="ru-RU"/>
        </w:rPr>
        <w:t>.</w:t>
      </w:r>
    </w:p>
    <w:p w:rsidR="006E788B" w:rsidRPr="006E788B" w:rsidRDefault="006E788B" w:rsidP="006E788B">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6E788B">
        <w:rPr>
          <w:rFonts w:ascii="Times New Roman" w:eastAsia="Times New Roman" w:hAnsi="Times New Roman" w:cs="Times New Roman"/>
          <w:b/>
          <w:bCs/>
          <w:color w:val="002060"/>
          <w:sz w:val="28"/>
          <w:szCs w:val="28"/>
          <w:u w:val="single"/>
          <w:lang w:eastAsia="ru-RU"/>
        </w:rPr>
        <w:t>Порядок изменения платы за содержание жилья</w:t>
      </w:r>
    </w:p>
    <w:p w:rsidR="006E788B" w:rsidRPr="006E788B" w:rsidRDefault="006E788B" w:rsidP="006E788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E788B">
        <w:rPr>
          <w:rFonts w:ascii="Times New Roman" w:eastAsia="Times New Roman" w:hAnsi="Times New Roman" w:cs="Times New Roman"/>
          <w:sz w:val="28"/>
          <w:szCs w:val="28"/>
          <w:lang w:eastAsia="ru-RU"/>
        </w:rPr>
        <w:t xml:space="preserve">С момента, как в вашем регионе начнет действовать региональный оператор по обращению с ТКО, исключите расходы на вывоз ТБО из платы за содержание жилого помещения. Коммунальную услугу по обращению с ТКО укажите в платежном документе отдельной строкой. </w:t>
      </w:r>
    </w:p>
    <w:p w:rsidR="006E788B" w:rsidRPr="006E788B" w:rsidRDefault="006E788B" w:rsidP="006E788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E788B">
        <w:rPr>
          <w:rFonts w:ascii="Times New Roman" w:eastAsia="Times New Roman" w:hAnsi="Times New Roman" w:cs="Times New Roman"/>
          <w:sz w:val="28"/>
          <w:szCs w:val="28"/>
          <w:lang w:eastAsia="ru-RU"/>
        </w:rPr>
        <w:t xml:space="preserve">Размер расходов по вывозу ТБО определите по смете работ и услуг по содержанию общего имущества МКД или по расшифровке к плате за жилое помещение, которую утвердил орган местного самоуправления. Уменьшите плату за содержание жилого помещения пропорционально составляющей расходов на вывоз ТБО. </w:t>
      </w:r>
    </w:p>
    <w:p w:rsidR="006E788B" w:rsidRPr="006E788B" w:rsidRDefault="00E50D69" w:rsidP="006E788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E788B" w:rsidRPr="006E788B">
        <w:rPr>
          <w:rFonts w:ascii="Times New Roman" w:eastAsia="Times New Roman" w:hAnsi="Times New Roman" w:cs="Times New Roman"/>
          <w:sz w:val="28"/>
          <w:szCs w:val="28"/>
          <w:lang w:eastAsia="ru-RU"/>
        </w:rPr>
        <w:t xml:space="preserve">Вы можете не уменьшать размер платы за содержание жилья на сумму вывоза мусора в двух случаях: </w:t>
      </w:r>
    </w:p>
    <w:p w:rsidR="006E788B" w:rsidRPr="006E788B" w:rsidRDefault="007B5940" w:rsidP="006E788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6in;height:.75pt" o:hralign="center" o:hrstd="t" o:hrnoshade="t" o:hr="t" fillcolor="#e11f27" stroked="f">
            <v:path strokeok="f"/>
          </v:rect>
        </w:pict>
      </w:r>
    </w:p>
    <w:p w:rsidR="006E788B" w:rsidRPr="006E788B" w:rsidRDefault="006E788B" w:rsidP="006E788B">
      <w:pPr>
        <w:keepNext/>
        <w:spacing w:after="0" w:line="300" w:lineRule="atLeast"/>
        <w:jc w:val="both"/>
        <w:outlineLvl w:val="2"/>
        <w:rPr>
          <w:rFonts w:ascii="Times New Roman" w:eastAsia="Times" w:hAnsi="Times New Roman" w:cs="Times New Roman"/>
          <w:b/>
          <w:bCs/>
          <w:color w:val="E11F27"/>
          <w:sz w:val="28"/>
          <w:szCs w:val="28"/>
          <w:lang w:eastAsia="ru-RU"/>
        </w:rPr>
      </w:pPr>
      <w:r w:rsidRPr="006E788B">
        <w:rPr>
          <w:rFonts w:ascii="Times New Roman" w:eastAsia="Times" w:hAnsi="Times New Roman" w:cs="Times New Roman"/>
          <w:b/>
          <w:bCs/>
          <w:color w:val="E11F27"/>
          <w:sz w:val="28"/>
          <w:szCs w:val="28"/>
          <w:lang w:eastAsia="ru-RU"/>
        </w:rPr>
        <w:t>К СВЕДЕНИЮ</w:t>
      </w:r>
    </w:p>
    <w:p w:rsidR="006E788B" w:rsidRPr="006E788B" w:rsidRDefault="006E788B" w:rsidP="006E788B">
      <w:pPr>
        <w:spacing w:after="0" w:line="300" w:lineRule="atLeast"/>
        <w:jc w:val="both"/>
        <w:rPr>
          <w:rFonts w:ascii="Times New Roman" w:eastAsia="Times" w:hAnsi="Times New Roman" w:cs="Times New Roman"/>
          <w:sz w:val="28"/>
          <w:szCs w:val="28"/>
          <w:lang w:eastAsia="ru-RU"/>
        </w:rPr>
      </w:pPr>
      <w:r w:rsidRPr="006E788B">
        <w:rPr>
          <w:rFonts w:ascii="Times New Roman" w:eastAsia="Times" w:hAnsi="Times New Roman" w:cs="Times New Roman"/>
          <w:sz w:val="28"/>
          <w:szCs w:val="28"/>
          <w:lang w:eastAsia="ru-RU"/>
        </w:rPr>
        <w:t xml:space="preserve">Порядок предоставления КУ по обращению с ТКО и расчета платы за нее регламентирован </w:t>
      </w:r>
      <w:r w:rsidRPr="006E788B">
        <w:rPr>
          <w:rFonts w:ascii="Times New Roman" w:eastAsia="Times" w:hAnsi="Times New Roman" w:cs="Times New Roman"/>
          <w:color w:val="008200"/>
          <w:sz w:val="28"/>
          <w:szCs w:val="28"/>
          <w:u w:val="single"/>
          <w:lang w:eastAsia="ru-RU"/>
        </w:rPr>
        <w:t>главой ХV(1)</w:t>
      </w:r>
      <w:r w:rsidRPr="006E788B">
        <w:rPr>
          <w:rFonts w:ascii="Times New Roman" w:eastAsia="Times" w:hAnsi="Times New Roman" w:cs="Times New Roman"/>
          <w:sz w:val="28"/>
          <w:szCs w:val="28"/>
          <w:lang w:eastAsia="ru-RU"/>
        </w:rPr>
        <w:t xml:space="preserve"> Правил предоставления коммунальных услуг, утвержденных </w:t>
      </w:r>
      <w:r w:rsidRPr="006E788B">
        <w:rPr>
          <w:rFonts w:ascii="Times New Roman" w:eastAsia="Times" w:hAnsi="Times New Roman" w:cs="Times New Roman"/>
          <w:color w:val="008200"/>
          <w:sz w:val="28"/>
          <w:szCs w:val="28"/>
          <w:u w:val="single"/>
          <w:lang w:eastAsia="ru-RU"/>
        </w:rPr>
        <w:t>постановлением Правительства от 06.05.2011 № 354</w:t>
      </w:r>
      <w:r w:rsidRPr="006E788B">
        <w:rPr>
          <w:rFonts w:ascii="Times New Roman" w:eastAsia="Times" w:hAnsi="Times New Roman" w:cs="Times New Roman"/>
          <w:sz w:val="28"/>
          <w:szCs w:val="28"/>
          <w:lang w:eastAsia="ru-RU"/>
        </w:rPr>
        <w:t xml:space="preserve">. Договор с региональным оператором на оказание услуг по обращению с ТКО не является договором </w:t>
      </w:r>
      <w:proofErr w:type="spellStart"/>
      <w:r w:rsidRPr="006E788B">
        <w:rPr>
          <w:rFonts w:ascii="Times New Roman" w:eastAsia="Times" w:hAnsi="Times New Roman" w:cs="Times New Roman"/>
          <w:sz w:val="28"/>
          <w:szCs w:val="28"/>
          <w:lang w:eastAsia="ru-RU"/>
        </w:rPr>
        <w:t>ресурсоснабжения</w:t>
      </w:r>
      <w:proofErr w:type="spellEnd"/>
      <w:r w:rsidRPr="006E788B">
        <w:rPr>
          <w:rFonts w:ascii="Times New Roman" w:eastAsia="Times" w:hAnsi="Times New Roman" w:cs="Times New Roman"/>
          <w:sz w:val="28"/>
          <w:szCs w:val="28"/>
          <w:lang w:eastAsia="ru-RU"/>
        </w:rPr>
        <w:t xml:space="preserve">, его считают специальным видом договора предоставления КУ. Такой договор регулируется Правилами обращения с твердыми коммунальными отходами, утвержденными </w:t>
      </w:r>
      <w:r w:rsidRPr="006E788B">
        <w:rPr>
          <w:rFonts w:ascii="Times New Roman" w:eastAsia="Times" w:hAnsi="Times New Roman" w:cs="Times New Roman"/>
          <w:color w:val="008200"/>
          <w:sz w:val="28"/>
          <w:szCs w:val="28"/>
          <w:u w:val="single"/>
          <w:lang w:eastAsia="ru-RU"/>
        </w:rPr>
        <w:t>постановлением Правительства от 12.11.2016 № 1156</w:t>
      </w:r>
      <w:r w:rsidRPr="006E788B">
        <w:rPr>
          <w:rFonts w:ascii="Times New Roman" w:eastAsia="Times" w:hAnsi="Times New Roman" w:cs="Times New Roman"/>
          <w:sz w:val="28"/>
          <w:szCs w:val="28"/>
          <w:lang w:eastAsia="ru-RU"/>
        </w:rPr>
        <w:t xml:space="preserve">. </w:t>
      </w:r>
    </w:p>
    <w:p w:rsidR="006E788B" w:rsidRPr="006E788B" w:rsidRDefault="007B5940" w:rsidP="006E788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6" style="width:6in;height:.75pt" o:hralign="center" o:hrstd="t" o:hrnoshade="t" o:hr="t" fillcolor="#e11f27" stroked="f">
            <v:path strokeok="f"/>
          </v:rect>
        </w:pict>
      </w:r>
    </w:p>
    <w:p w:rsidR="006E788B" w:rsidRPr="006E788B" w:rsidRDefault="006E788B" w:rsidP="006E788B">
      <w:pPr>
        <w:spacing w:after="0" w:line="300" w:lineRule="atLeast"/>
        <w:jc w:val="both"/>
        <w:rPr>
          <w:rFonts w:ascii="Times New Roman" w:eastAsia="Times New Roman" w:hAnsi="Times New Roman" w:cs="Times New Roman"/>
          <w:sz w:val="28"/>
          <w:szCs w:val="28"/>
          <w:lang w:eastAsia="ru-RU"/>
        </w:rPr>
      </w:pPr>
    </w:p>
    <w:p w:rsidR="006E788B" w:rsidRPr="006E788B" w:rsidRDefault="006E788B" w:rsidP="006E788B">
      <w:pPr>
        <w:numPr>
          <w:ilvl w:val="0"/>
          <w:numId w:val="5"/>
        </w:num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если такое решение примут собственники помещений на общем собрании;</w:t>
      </w:r>
    </w:p>
    <w:p w:rsidR="006E788B" w:rsidRPr="006E788B" w:rsidRDefault="006E788B" w:rsidP="006E788B">
      <w:pPr>
        <w:numPr>
          <w:ilvl w:val="0"/>
          <w:numId w:val="5"/>
        </w:num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если в договоре управления есть условие о возможности перераспределить составляющую платы по вывозу мусора на другие работы по содержанию общего имущества дома.</w:t>
      </w:r>
    </w:p>
    <w:p w:rsidR="006E788B" w:rsidRPr="006E788B" w:rsidRDefault="006E788B" w:rsidP="006E788B">
      <w:p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Об изменениях предупредите жителей за 30 дней до выставления квитанции.</w:t>
      </w:r>
    </w:p>
    <w:p w:rsidR="006E788B" w:rsidRPr="006E788B" w:rsidRDefault="006E788B" w:rsidP="006E788B">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6E788B">
        <w:rPr>
          <w:rFonts w:ascii="Times New Roman" w:eastAsia="Times New Roman" w:hAnsi="Times New Roman" w:cs="Times New Roman"/>
          <w:b/>
          <w:bCs/>
          <w:color w:val="002060"/>
          <w:sz w:val="28"/>
          <w:szCs w:val="28"/>
          <w:u w:val="single"/>
          <w:lang w:eastAsia="ru-RU"/>
        </w:rPr>
        <w:t>Порядок оплаты услуги по обращению с ТКО</w:t>
      </w:r>
    </w:p>
    <w:p w:rsidR="006E788B" w:rsidRPr="006E788B" w:rsidRDefault="00E50D69" w:rsidP="006E788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E788B" w:rsidRPr="006E788B">
        <w:rPr>
          <w:rFonts w:ascii="Times New Roman" w:eastAsia="Times New Roman" w:hAnsi="Times New Roman" w:cs="Times New Roman"/>
          <w:sz w:val="28"/>
          <w:szCs w:val="28"/>
          <w:lang w:eastAsia="ru-RU"/>
        </w:rPr>
        <w:t xml:space="preserve">Плату за обращение с ТКО определяют по тарифу, который утвердили для </w:t>
      </w:r>
      <w:proofErr w:type="spellStart"/>
      <w:r w:rsidR="006E788B" w:rsidRPr="006E788B">
        <w:rPr>
          <w:rFonts w:ascii="Times New Roman" w:eastAsia="Times New Roman" w:hAnsi="Times New Roman" w:cs="Times New Roman"/>
          <w:sz w:val="28"/>
          <w:szCs w:val="28"/>
          <w:lang w:eastAsia="ru-RU"/>
        </w:rPr>
        <w:t>регоператора</w:t>
      </w:r>
      <w:proofErr w:type="spellEnd"/>
      <w:r w:rsidR="006E788B" w:rsidRPr="006E788B">
        <w:rPr>
          <w:rFonts w:ascii="Times New Roman" w:eastAsia="Times New Roman" w:hAnsi="Times New Roman" w:cs="Times New Roman"/>
          <w:sz w:val="28"/>
          <w:szCs w:val="28"/>
          <w:lang w:eastAsia="ru-RU"/>
        </w:rPr>
        <w:t xml:space="preserve">, и нормативу накопления. Размер платы рассчитывают одним из трех способов: по количеству граждан, по площади помещения или дифференцированно. Порядок расчетов для каждого региона определяет орган исполнительной власти субъекта РФ. </w:t>
      </w:r>
    </w:p>
    <w:p w:rsidR="00E50D69" w:rsidRDefault="006E788B" w:rsidP="006E788B">
      <w:p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b/>
          <w:bCs/>
          <w:color w:val="002060"/>
          <w:sz w:val="28"/>
          <w:szCs w:val="28"/>
          <w:u w:val="single"/>
          <w:lang w:eastAsia="ru-RU"/>
        </w:rPr>
        <w:t>Способ 1. Расчет платы по количеству граждан.</w:t>
      </w:r>
      <w:r w:rsidRPr="006E788B">
        <w:rPr>
          <w:rFonts w:ascii="Times New Roman" w:eastAsia="Times New Roman" w:hAnsi="Times New Roman" w:cs="Times New Roman"/>
          <w:color w:val="002060"/>
          <w:sz w:val="28"/>
          <w:szCs w:val="28"/>
          <w:lang w:eastAsia="ru-RU"/>
        </w:rPr>
        <w:t xml:space="preserve"> </w:t>
      </w:r>
    </w:p>
    <w:p w:rsidR="006E788B" w:rsidRPr="006E788B" w:rsidRDefault="00E50D69" w:rsidP="006E788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E788B" w:rsidRPr="006E788B">
        <w:rPr>
          <w:rFonts w:ascii="Times New Roman" w:eastAsia="Times New Roman" w:hAnsi="Times New Roman" w:cs="Times New Roman"/>
          <w:sz w:val="28"/>
          <w:szCs w:val="28"/>
          <w:lang w:eastAsia="ru-RU"/>
        </w:rPr>
        <w:t xml:space="preserve">При таком способе плату рассчитывают на каждого гражданина, который проживает в помещении. </w:t>
      </w:r>
    </w:p>
    <w:p w:rsidR="006E788B" w:rsidRPr="006E788B" w:rsidRDefault="006E788B" w:rsidP="006E788B">
      <w:p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lastRenderedPageBreak/>
        <w:t xml:space="preserve">Если в помещении нет постоянно проживающих граждан, то плату рассчитывают по количеству собственников квартиры. </w:t>
      </w:r>
    </w:p>
    <w:p w:rsidR="006E788B" w:rsidRPr="006E788B" w:rsidRDefault="006E788B" w:rsidP="006E788B">
      <w:p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 xml:space="preserve">Такой порядок установлен </w:t>
      </w:r>
      <w:r w:rsidRPr="006E788B">
        <w:rPr>
          <w:rFonts w:ascii="Times New Roman" w:eastAsia="Times New Roman" w:hAnsi="Times New Roman" w:cs="Times New Roman"/>
          <w:color w:val="008200"/>
          <w:sz w:val="28"/>
          <w:szCs w:val="28"/>
          <w:u w:val="single"/>
          <w:lang w:eastAsia="ru-RU"/>
        </w:rPr>
        <w:t>пунктом 148(36)</w:t>
      </w:r>
      <w:r w:rsidRPr="006E788B">
        <w:rPr>
          <w:rFonts w:ascii="Times New Roman" w:eastAsia="Times New Roman" w:hAnsi="Times New Roman" w:cs="Times New Roman"/>
          <w:sz w:val="28"/>
          <w:szCs w:val="28"/>
          <w:lang w:eastAsia="ru-RU"/>
        </w:rPr>
        <w:t xml:space="preserve"> Правил предоставления коммунальных услуг, утвержденных </w:t>
      </w:r>
      <w:r w:rsidRPr="006E788B">
        <w:rPr>
          <w:rFonts w:ascii="Times New Roman" w:eastAsia="Times New Roman" w:hAnsi="Times New Roman" w:cs="Times New Roman"/>
          <w:color w:val="008200"/>
          <w:sz w:val="28"/>
          <w:szCs w:val="28"/>
          <w:u w:val="single"/>
          <w:lang w:eastAsia="ru-RU"/>
        </w:rPr>
        <w:t>постановлением Правительства от 06.05.2011 № 354</w:t>
      </w:r>
      <w:r w:rsidRPr="006E788B">
        <w:rPr>
          <w:rFonts w:ascii="Times New Roman" w:eastAsia="Times New Roman" w:hAnsi="Times New Roman" w:cs="Times New Roman"/>
          <w:sz w:val="28"/>
          <w:szCs w:val="28"/>
          <w:lang w:eastAsia="ru-RU"/>
        </w:rPr>
        <w:t xml:space="preserve"> (далее – Правила № 354). </w:t>
      </w:r>
    </w:p>
    <w:tbl>
      <w:tblPr>
        <w:tblW w:w="5000" w:type="pct"/>
        <w:tblInd w:w="450" w:type="dxa"/>
        <w:tblCellMar>
          <w:left w:w="0" w:type="dxa"/>
          <w:right w:w="0" w:type="dxa"/>
        </w:tblCellMar>
        <w:tblLook w:val="04A0" w:firstRow="1" w:lastRow="0" w:firstColumn="1" w:lastColumn="0" w:noHBand="0" w:noVBand="1"/>
      </w:tblPr>
      <w:tblGrid>
        <w:gridCol w:w="10450"/>
      </w:tblGrid>
      <w:tr w:rsidR="006E788B" w:rsidRPr="006E788B" w:rsidTr="001748F6">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6E788B" w:rsidRPr="006E788B" w:rsidRDefault="006E788B" w:rsidP="006E788B">
            <w:pPr>
              <w:keepNext/>
              <w:spacing w:before="240" w:after="0" w:line="340" w:lineRule="atLeast"/>
              <w:jc w:val="both"/>
              <w:outlineLvl w:val="2"/>
              <w:rPr>
                <w:rFonts w:ascii="Times New Roman" w:eastAsia="Arial" w:hAnsi="Times New Roman" w:cs="Times New Roman"/>
                <w:b/>
                <w:bCs/>
                <w:sz w:val="28"/>
                <w:szCs w:val="28"/>
                <w:lang w:eastAsia="ru-RU"/>
              </w:rPr>
            </w:pPr>
            <w:r w:rsidRPr="006E788B">
              <w:rPr>
                <w:rFonts w:ascii="Times New Roman" w:eastAsia="Arial" w:hAnsi="Times New Roman" w:cs="Times New Roman"/>
                <w:b/>
                <w:bCs/>
                <w:sz w:val="28"/>
                <w:szCs w:val="28"/>
                <w:lang w:eastAsia="ru-RU"/>
              </w:rPr>
              <w:t xml:space="preserve"> Пример: </w:t>
            </w:r>
          </w:p>
          <w:p w:rsidR="006E788B" w:rsidRPr="006E788B" w:rsidRDefault="006E788B" w:rsidP="006E788B">
            <w:pPr>
              <w:keepNext/>
              <w:spacing w:before="240" w:after="0" w:line="440" w:lineRule="atLeast"/>
              <w:jc w:val="both"/>
              <w:outlineLvl w:val="3"/>
              <w:rPr>
                <w:rFonts w:ascii="Times New Roman" w:eastAsia="Times New Roman" w:hAnsi="Times New Roman" w:cs="Times New Roman"/>
                <w:b/>
                <w:bCs/>
                <w:sz w:val="28"/>
                <w:szCs w:val="28"/>
                <w:lang w:eastAsia="ru-RU"/>
              </w:rPr>
            </w:pPr>
            <w:r w:rsidRPr="006E788B">
              <w:rPr>
                <w:rFonts w:ascii="Times New Roman" w:eastAsia="Times New Roman" w:hAnsi="Times New Roman" w:cs="Times New Roman"/>
                <w:b/>
                <w:bCs/>
                <w:sz w:val="28"/>
                <w:szCs w:val="28"/>
                <w:lang w:eastAsia="ru-RU"/>
              </w:rPr>
              <w:t>Расчет платы по количеству граждан</w:t>
            </w:r>
          </w:p>
          <w:p w:rsidR="006E788B" w:rsidRPr="006E788B" w:rsidRDefault="006E788B" w:rsidP="006E788B">
            <w:pPr>
              <w:spacing w:after="0" w:line="250" w:lineRule="atLeast"/>
              <w:jc w:val="both"/>
              <w:rPr>
                <w:rFonts w:ascii="Times New Roman" w:eastAsia="Arial" w:hAnsi="Times New Roman" w:cs="Times New Roman"/>
                <w:sz w:val="28"/>
                <w:szCs w:val="28"/>
                <w:lang w:eastAsia="ru-RU"/>
              </w:rPr>
            </w:pPr>
            <w:r w:rsidRPr="006E788B">
              <w:rPr>
                <w:rFonts w:ascii="Times New Roman" w:eastAsia="Arial" w:hAnsi="Times New Roman" w:cs="Times New Roman"/>
                <w:sz w:val="28"/>
                <w:szCs w:val="28"/>
                <w:lang w:eastAsia="ru-RU"/>
              </w:rPr>
              <w:t xml:space="preserve">УО нужно рассчитать ежемесячную плату за услугу по обращению с ТКО собственнику квартиры № 30. В расчете используется: </w:t>
            </w:r>
          </w:p>
          <w:p w:rsidR="006E788B" w:rsidRPr="006E788B" w:rsidRDefault="006E788B" w:rsidP="006E788B">
            <w:pPr>
              <w:numPr>
                <w:ilvl w:val="0"/>
                <w:numId w:val="6"/>
              </w:num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тариф на ТКО — 650,4 руб./куб. м;</w:t>
            </w:r>
          </w:p>
          <w:p w:rsidR="006E788B" w:rsidRPr="006E788B" w:rsidRDefault="006E788B" w:rsidP="006E788B">
            <w:pPr>
              <w:numPr>
                <w:ilvl w:val="0"/>
                <w:numId w:val="6"/>
              </w:num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годовой норматив накопления ТКО, утвержденный региональными властями, — 2,6 куб. м/чел.;</w:t>
            </w:r>
          </w:p>
          <w:p w:rsidR="006E788B" w:rsidRPr="006E788B" w:rsidRDefault="006E788B" w:rsidP="006E788B">
            <w:pPr>
              <w:numPr>
                <w:ilvl w:val="0"/>
                <w:numId w:val="6"/>
              </w:num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количество потребителей, которые проживают в квартире № 30, — 3 чел.</w:t>
            </w:r>
          </w:p>
          <w:p w:rsidR="006E788B" w:rsidRPr="006E788B" w:rsidRDefault="006E788B" w:rsidP="006E788B">
            <w:pPr>
              <w:spacing w:after="0" w:line="250" w:lineRule="atLeast"/>
              <w:jc w:val="both"/>
              <w:rPr>
                <w:rFonts w:ascii="Times New Roman" w:eastAsia="Arial" w:hAnsi="Times New Roman" w:cs="Times New Roman"/>
                <w:sz w:val="28"/>
                <w:szCs w:val="28"/>
                <w:lang w:eastAsia="ru-RU"/>
              </w:rPr>
            </w:pPr>
            <w:r w:rsidRPr="006E788B">
              <w:rPr>
                <w:rFonts w:ascii="Times New Roman" w:eastAsia="Arial" w:hAnsi="Times New Roman" w:cs="Times New Roman"/>
                <w:sz w:val="28"/>
                <w:szCs w:val="28"/>
                <w:lang w:eastAsia="ru-RU"/>
              </w:rPr>
              <w:t xml:space="preserve">Чтобы применить годовой норматив накопления в расчете ежемесячной платы, УО разделила размер норматива на 12. Далее перемножила тариф на 1/12 часть норматива и на количество жителей в квартире: </w:t>
            </w:r>
          </w:p>
          <w:p w:rsidR="006E788B" w:rsidRPr="006E788B" w:rsidRDefault="006E788B" w:rsidP="006E788B">
            <w:pPr>
              <w:spacing w:after="0" w:line="250" w:lineRule="atLeast"/>
              <w:jc w:val="both"/>
              <w:rPr>
                <w:rFonts w:ascii="Times New Roman" w:eastAsia="Arial" w:hAnsi="Times New Roman" w:cs="Times New Roman"/>
                <w:b/>
                <w:color w:val="002060"/>
                <w:sz w:val="28"/>
                <w:szCs w:val="28"/>
                <w:lang w:eastAsia="ru-RU"/>
              </w:rPr>
            </w:pPr>
            <w:r w:rsidRPr="006E788B">
              <w:rPr>
                <w:rFonts w:ascii="Times New Roman" w:eastAsia="Arial" w:hAnsi="Times New Roman" w:cs="Times New Roman"/>
                <w:b/>
                <w:color w:val="002060"/>
                <w:sz w:val="28"/>
                <w:szCs w:val="28"/>
                <w:lang w:eastAsia="ru-RU"/>
              </w:rPr>
              <w:t>650,4 x (2,6: 12) x 3 = 409,75 руб.</w:t>
            </w:r>
          </w:p>
          <w:p w:rsidR="006E788B" w:rsidRPr="006E788B" w:rsidRDefault="006E788B" w:rsidP="006E788B">
            <w:pPr>
              <w:spacing w:after="0" w:line="250" w:lineRule="atLeast"/>
              <w:jc w:val="both"/>
              <w:rPr>
                <w:rFonts w:ascii="Times New Roman" w:eastAsia="Arial" w:hAnsi="Times New Roman" w:cs="Times New Roman"/>
                <w:sz w:val="28"/>
                <w:szCs w:val="28"/>
                <w:lang w:eastAsia="ru-RU"/>
              </w:rPr>
            </w:pPr>
            <w:r w:rsidRPr="006E788B">
              <w:rPr>
                <w:rFonts w:ascii="Times New Roman" w:eastAsia="Arial" w:hAnsi="Times New Roman" w:cs="Times New Roman"/>
                <w:sz w:val="28"/>
                <w:szCs w:val="28"/>
                <w:lang w:eastAsia="ru-RU"/>
              </w:rPr>
              <w:t xml:space="preserve">Размер платы за ТКО — 409,75 руб. Такую плату УО будет ежемесячно выставлять потребителю в платежном документе. </w:t>
            </w:r>
          </w:p>
        </w:tc>
      </w:tr>
    </w:tbl>
    <w:p w:rsidR="006E788B" w:rsidRPr="006E788B" w:rsidRDefault="006E788B" w:rsidP="006E788B">
      <w:pPr>
        <w:spacing w:after="0" w:line="300" w:lineRule="atLeast"/>
        <w:jc w:val="both"/>
        <w:rPr>
          <w:rFonts w:ascii="Times New Roman" w:eastAsia="Times New Roman" w:hAnsi="Times New Roman" w:cs="Times New Roman"/>
          <w:sz w:val="28"/>
          <w:szCs w:val="28"/>
          <w:lang w:eastAsia="ru-RU"/>
        </w:rPr>
      </w:pPr>
    </w:p>
    <w:p w:rsidR="006E788B" w:rsidRPr="006E788B" w:rsidRDefault="006E788B" w:rsidP="006E788B">
      <w:p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Чтобы установить, сколько граждан проживает в квартире, можно провести осмотр помещения и составить по его результатам акт. Пример такого акта мы показали на </w:t>
      </w:r>
      <w:r w:rsidRPr="006E788B">
        <w:rPr>
          <w:rFonts w:ascii="Times New Roman" w:eastAsia="Times New Roman" w:hAnsi="Times New Roman" w:cs="Times New Roman"/>
          <w:i/>
          <w:iCs/>
          <w:sz w:val="28"/>
          <w:szCs w:val="28"/>
          <w:lang w:eastAsia="ru-RU"/>
        </w:rPr>
        <w:t>рисунке</w:t>
      </w:r>
      <w:r w:rsidRPr="006E788B">
        <w:rPr>
          <w:rFonts w:ascii="Times New Roman" w:eastAsia="Times New Roman" w:hAnsi="Times New Roman" w:cs="Times New Roman"/>
          <w:sz w:val="28"/>
          <w:szCs w:val="28"/>
          <w:lang w:eastAsia="ru-RU"/>
        </w:rPr>
        <w:t xml:space="preserve">. </w:t>
      </w:r>
    </w:p>
    <w:p w:rsidR="006E788B" w:rsidRPr="006E788B" w:rsidRDefault="006E788B" w:rsidP="006E788B">
      <w:pPr>
        <w:spacing w:before="240" w:after="0" w:line="340" w:lineRule="atLeast"/>
        <w:jc w:val="both"/>
        <w:outlineLvl w:val="5"/>
        <w:rPr>
          <w:rFonts w:ascii="Times New Roman" w:eastAsia="Arial" w:hAnsi="Times New Roman" w:cs="Times New Roman"/>
          <w:b/>
          <w:bCs/>
          <w:color w:val="002060"/>
          <w:sz w:val="28"/>
          <w:szCs w:val="28"/>
          <w:u w:val="single"/>
          <w:lang w:eastAsia="ru-RU"/>
        </w:rPr>
      </w:pPr>
      <w:r w:rsidRPr="006E788B">
        <w:rPr>
          <w:rFonts w:ascii="Times New Roman" w:eastAsia="Arial" w:hAnsi="Times New Roman" w:cs="Times New Roman"/>
          <w:b/>
          <w:bCs/>
          <w:color w:val="002060"/>
          <w:sz w:val="28"/>
          <w:szCs w:val="28"/>
          <w:u w:val="single"/>
          <w:lang w:eastAsia="ru-RU"/>
        </w:rPr>
        <w:t>РИСУНОК</w:t>
      </w:r>
      <w:r w:rsidRPr="00E50D69">
        <w:rPr>
          <w:rFonts w:ascii="Times New Roman" w:eastAsia="Arial" w:hAnsi="Times New Roman" w:cs="Times New Roman"/>
          <w:b/>
          <w:bCs/>
          <w:color w:val="002060"/>
          <w:sz w:val="28"/>
          <w:szCs w:val="28"/>
          <w:u w:val="single"/>
          <w:lang w:eastAsia="ru-RU"/>
        </w:rPr>
        <w:t>:</w:t>
      </w:r>
      <w:r w:rsidRPr="006E788B">
        <w:rPr>
          <w:rFonts w:ascii="Times New Roman" w:eastAsia="Arial" w:hAnsi="Times New Roman" w:cs="Times New Roman"/>
          <w:b/>
          <w:bCs/>
          <w:color w:val="002060"/>
          <w:sz w:val="28"/>
          <w:szCs w:val="28"/>
          <w:u w:val="single"/>
          <w:lang w:eastAsia="ru-RU"/>
        </w:rPr>
        <w:t xml:space="preserve"> Пример акта об установлении количества граждан </w:t>
      </w:r>
    </w:p>
    <w:p w:rsidR="006E788B" w:rsidRPr="006E788B" w:rsidRDefault="006E788B" w:rsidP="006E788B">
      <w:p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noProof/>
          <w:sz w:val="28"/>
          <w:szCs w:val="28"/>
          <w:lang w:eastAsia="ru-RU"/>
        </w:rPr>
        <w:lastRenderedPageBreak/>
        <w:drawing>
          <wp:inline distT="0" distB="0" distL="0" distR="0">
            <wp:extent cx="6515100" cy="80486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5100" cy="8048625"/>
                    </a:xfrm>
                    <a:prstGeom prst="rect">
                      <a:avLst/>
                    </a:prstGeom>
                    <a:noFill/>
                    <a:ln>
                      <a:noFill/>
                    </a:ln>
                  </pic:spPr>
                </pic:pic>
              </a:graphicData>
            </a:graphic>
          </wp:inline>
        </w:drawing>
      </w:r>
    </w:p>
    <w:p w:rsidR="00E50D69" w:rsidRDefault="00E50D69" w:rsidP="006E788B">
      <w:pPr>
        <w:spacing w:after="0" w:line="300" w:lineRule="atLeast"/>
        <w:jc w:val="both"/>
        <w:rPr>
          <w:rFonts w:ascii="Times New Roman" w:eastAsia="Times New Roman" w:hAnsi="Times New Roman" w:cs="Times New Roman"/>
          <w:b/>
          <w:bCs/>
          <w:color w:val="002060"/>
          <w:sz w:val="28"/>
          <w:szCs w:val="28"/>
          <w:u w:val="single"/>
          <w:lang w:eastAsia="ru-RU"/>
        </w:rPr>
      </w:pPr>
    </w:p>
    <w:p w:rsidR="00E50D69" w:rsidRDefault="006E788B" w:rsidP="006E788B">
      <w:pPr>
        <w:spacing w:after="0" w:line="300" w:lineRule="atLeast"/>
        <w:jc w:val="both"/>
        <w:rPr>
          <w:rFonts w:ascii="Times New Roman" w:eastAsia="Times New Roman" w:hAnsi="Times New Roman" w:cs="Times New Roman"/>
          <w:b/>
          <w:bCs/>
          <w:color w:val="002060"/>
          <w:sz w:val="28"/>
          <w:szCs w:val="28"/>
          <w:lang w:eastAsia="ru-RU"/>
        </w:rPr>
      </w:pPr>
      <w:r w:rsidRPr="006E788B">
        <w:rPr>
          <w:rFonts w:ascii="Times New Roman" w:eastAsia="Times New Roman" w:hAnsi="Times New Roman" w:cs="Times New Roman"/>
          <w:b/>
          <w:bCs/>
          <w:color w:val="002060"/>
          <w:sz w:val="28"/>
          <w:szCs w:val="28"/>
          <w:u w:val="single"/>
          <w:lang w:eastAsia="ru-RU"/>
        </w:rPr>
        <w:t>Способ 2. Расчет платы по площади помещения.</w:t>
      </w:r>
      <w:r w:rsidRPr="006E788B">
        <w:rPr>
          <w:rFonts w:ascii="Times New Roman" w:eastAsia="Times New Roman" w:hAnsi="Times New Roman" w:cs="Times New Roman"/>
          <w:b/>
          <w:bCs/>
          <w:color w:val="002060"/>
          <w:sz w:val="28"/>
          <w:szCs w:val="28"/>
          <w:lang w:eastAsia="ru-RU"/>
        </w:rPr>
        <w:t xml:space="preserve"> </w:t>
      </w:r>
    </w:p>
    <w:p w:rsidR="006E788B" w:rsidRPr="006E788B" w:rsidRDefault="00E50D69" w:rsidP="006E788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2060"/>
          <w:sz w:val="28"/>
          <w:szCs w:val="28"/>
          <w:lang w:eastAsia="ru-RU"/>
        </w:rPr>
        <w:t xml:space="preserve">       </w:t>
      </w:r>
      <w:r w:rsidR="006E788B" w:rsidRPr="006E788B">
        <w:rPr>
          <w:rFonts w:ascii="Times New Roman" w:eastAsia="Times New Roman" w:hAnsi="Times New Roman" w:cs="Times New Roman"/>
          <w:sz w:val="28"/>
          <w:szCs w:val="28"/>
          <w:lang w:eastAsia="ru-RU"/>
        </w:rPr>
        <w:t xml:space="preserve">В этом случае в расчете платы за ТКО используют данные о площади помещения потребителя, норматив накопления и тариф на обращение с ТКО. При таком способе количество проживающих в квартире граждан не имеет значения. </w:t>
      </w:r>
    </w:p>
    <w:tbl>
      <w:tblPr>
        <w:tblW w:w="5000" w:type="pct"/>
        <w:tblInd w:w="450" w:type="dxa"/>
        <w:tblCellMar>
          <w:left w:w="0" w:type="dxa"/>
          <w:right w:w="0" w:type="dxa"/>
        </w:tblCellMar>
        <w:tblLook w:val="04A0" w:firstRow="1" w:lastRow="0" w:firstColumn="1" w:lastColumn="0" w:noHBand="0" w:noVBand="1"/>
      </w:tblPr>
      <w:tblGrid>
        <w:gridCol w:w="10450"/>
      </w:tblGrid>
      <w:tr w:rsidR="006E788B" w:rsidRPr="006E788B" w:rsidTr="006E788B">
        <w:trPr>
          <w:trHeight w:val="8756"/>
        </w:trPr>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6E788B" w:rsidRPr="006E788B" w:rsidRDefault="006E788B" w:rsidP="006E788B">
            <w:pPr>
              <w:keepNext/>
              <w:spacing w:before="240" w:after="0" w:line="340" w:lineRule="atLeast"/>
              <w:jc w:val="both"/>
              <w:outlineLvl w:val="2"/>
              <w:rPr>
                <w:rFonts w:ascii="Times New Roman" w:eastAsia="Arial" w:hAnsi="Times New Roman" w:cs="Times New Roman"/>
                <w:b/>
                <w:bCs/>
                <w:sz w:val="28"/>
                <w:szCs w:val="28"/>
                <w:lang w:eastAsia="ru-RU"/>
              </w:rPr>
            </w:pPr>
            <w:r w:rsidRPr="006E788B">
              <w:rPr>
                <w:rFonts w:ascii="Times New Roman" w:eastAsia="Arial" w:hAnsi="Times New Roman" w:cs="Times New Roman"/>
                <w:b/>
                <w:bCs/>
                <w:sz w:val="28"/>
                <w:szCs w:val="28"/>
                <w:lang w:eastAsia="ru-RU"/>
              </w:rPr>
              <w:lastRenderedPageBreak/>
              <w:t xml:space="preserve">Пример </w:t>
            </w:r>
          </w:p>
          <w:p w:rsidR="006E788B" w:rsidRPr="006E788B" w:rsidRDefault="006E788B" w:rsidP="006E788B">
            <w:pPr>
              <w:keepNext/>
              <w:spacing w:before="240" w:after="0" w:line="440" w:lineRule="atLeast"/>
              <w:jc w:val="both"/>
              <w:outlineLvl w:val="3"/>
              <w:rPr>
                <w:rFonts w:ascii="Times New Roman" w:eastAsia="Times New Roman" w:hAnsi="Times New Roman" w:cs="Times New Roman"/>
                <w:b/>
                <w:bCs/>
                <w:sz w:val="28"/>
                <w:szCs w:val="28"/>
                <w:lang w:eastAsia="ru-RU"/>
              </w:rPr>
            </w:pPr>
            <w:r w:rsidRPr="006E788B">
              <w:rPr>
                <w:rFonts w:ascii="Times New Roman" w:eastAsia="Times New Roman" w:hAnsi="Times New Roman" w:cs="Times New Roman"/>
                <w:b/>
                <w:bCs/>
                <w:sz w:val="28"/>
                <w:szCs w:val="28"/>
                <w:lang w:eastAsia="ru-RU"/>
              </w:rPr>
              <w:t>Расчет платы по площади помещения</w:t>
            </w:r>
          </w:p>
          <w:p w:rsidR="006E788B" w:rsidRPr="006E788B" w:rsidRDefault="006E788B" w:rsidP="006E788B">
            <w:pPr>
              <w:spacing w:after="0" w:line="250" w:lineRule="atLeast"/>
              <w:jc w:val="both"/>
              <w:rPr>
                <w:rFonts w:ascii="Times New Roman" w:eastAsia="Arial" w:hAnsi="Times New Roman" w:cs="Times New Roman"/>
                <w:sz w:val="28"/>
                <w:szCs w:val="28"/>
                <w:lang w:eastAsia="ru-RU"/>
              </w:rPr>
            </w:pPr>
            <w:r w:rsidRPr="006E788B">
              <w:rPr>
                <w:rFonts w:ascii="Times New Roman" w:eastAsia="Arial" w:hAnsi="Times New Roman" w:cs="Times New Roman"/>
                <w:sz w:val="28"/>
                <w:szCs w:val="28"/>
                <w:lang w:eastAsia="ru-RU"/>
              </w:rPr>
              <w:t xml:space="preserve">УО нужно рассчитать ежемесячную плату за услугу по обращению с ТКО собственнику квартиры № 30. В расчете используется: </w:t>
            </w:r>
          </w:p>
          <w:p w:rsidR="006E788B" w:rsidRPr="006E788B" w:rsidRDefault="006E788B" w:rsidP="006E788B">
            <w:pPr>
              <w:numPr>
                <w:ilvl w:val="0"/>
                <w:numId w:val="7"/>
              </w:num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тариф на ТКО — 650,4 руб./куб. м;</w:t>
            </w:r>
          </w:p>
          <w:p w:rsidR="006E788B" w:rsidRPr="006E788B" w:rsidRDefault="006E788B" w:rsidP="006E788B">
            <w:pPr>
              <w:numPr>
                <w:ilvl w:val="0"/>
                <w:numId w:val="7"/>
              </w:num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 xml:space="preserve">годовой норматив накопления ТКО, утвержденный региональными властями, — 0,087 куб. м; </w:t>
            </w:r>
          </w:p>
          <w:p w:rsidR="006E788B" w:rsidRPr="006E788B" w:rsidRDefault="006E788B" w:rsidP="006E788B">
            <w:pPr>
              <w:numPr>
                <w:ilvl w:val="0"/>
                <w:numId w:val="7"/>
              </w:num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площадь квартиры № 30 — 65 кв. м.</w:t>
            </w:r>
          </w:p>
          <w:p w:rsidR="006E788B" w:rsidRPr="006E788B" w:rsidRDefault="006E788B" w:rsidP="006E788B">
            <w:pPr>
              <w:spacing w:after="0" w:line="250" w:lineRule="atLeast"/>
              <w:jc w:val="both"/>
              <w:rPr>
                <w:rFonts w:ascii="Times New Roman" w:eastAsia="Arial" w:hAnsi="Times New Roman" w:cs="Times New Roman"/>
                <w:sz w:val="28"/>
                <w:szCs w:val="28"/>
                <w:lang w:eastAsia="ru-RU"/>
              </w:rPr>
            </w:pPr>
            <w:r w:rsidRPr="006E788B">
              <w:rPr>
                <w:rFonts w:ascii="Times New Roman" w:eastAsia="Arial" w:hAnsi="Times New Roman" w:cs="Times New Roman"/>
                <w:sz w:val="28"/>
                <w:szCs w:val="28"/>
                <w:lang w:eastAsia="ru-RU"/>
              </w:rPr>
              <w:t xml:space="preserve">Чтобы применить годовой норматив накопления в расчете ежемесячной платы, УО разделила размер норматива на 12. Затем тариф умножила на 1/12 часть норматива и на площадь квартиры: </w:t>
            </w:r>
          </w:p>
          <w:p w:rsidR="006E788B" w:rsidRPr="006E788B" w:rsidRDefault="006E788B" w:rsidP="006E788B">
            <w:pPr>
              <w:spacing w:after="0" w:line="250" w:lineRule="atLeast"/>
              <w:jc w:val="both"/>
              <w:rPr>
                <w:rFonts w:ascii="Times New Roman" w:eastAsia="Arial" w:hAnsi="Times New Roman" w:cs="Times New Roman"/>
                <w:sz w:val="28"/>
                <w:szCs w:val="28"/>
                <w:lang w:eastAsia="ru-RU"/>
              </w:rPr>
            </w:pPr>
            <w:r w:rsidRPr="006E788B">
              <w:rPr>
                <w:rFonts w:ascii="Times New Roman" w:eastAsia="Arial" w:hAnsi="Times New Roman" w:cs="Times New Roman"/>
                <w:sz w:val="28"/>
                <w:szCs w:val="28"/>
                <w:lang w:eastAsia="ru-RU"/>
              </w:rPr>
              <w:t>650,4 x (0,087: 12) x 65 = 306,5 руб.</w:t>
            </w:r>
          </w:p>
          <w:p w:rsidR="006E788B" w:rsidRPr="006E788B" w:rsidRDefault="006E788B" w:rsidP="006E788B">
            <w:pPr>
              <w:spacing w:after="0" w:line="250" w:lineRule="atLeast"/>
              <w:jc w:val="both"/>
              <w:rPr>
                <w:rFonts w:ascii="Times New Roman" w:eastAsia="Arial" w:hAnsi="Times New Roman" w:cs="Times New Roman"/>
                <w:sz w:val="28"/>
                <w:szCs w:val="28"/>
                <w:lang w:eastAsia="ru-RU"/>
              </w:rPr>
            </w:pPr>
            <w:r w:rsidRPr="006E788B">
              <w:rPr>
                <w:rFonts w:ascii="Times New Roman" w:eastAsia="Arial" w:hAnsi="Times New Roman" w:cs="Times New Roman"/>
                <w:sz w:val="28"/>
                <w:szCs w:val="28"/>
                <w:lang w:eastAsia="ru-RU"/>
              </w:rPr>
              <w:t xml:space="preserve">Размер платы за ТКО составил 306,5 руб. Такую плату УО будет ежемесячно выставлять потребителю в платежном документе. </w:t>
            </w:r>
          </w:p>
        </w:tc>
      </w:tr>
    </w:tbl>
    <w:p w:rsidR="006E788B" w:rsidRPr="006E788B" w:rsidRDefault="006E788B" w:rsidP="006E788B">
      <w:pPr>
        <w:spacing w:after="0" w:line="300" w:lineRule="atLeast"/>
        <w:jc w:val="both"/>
        <w:rPr>
          <w:rFonts w:ascii="Times New Roman" w:eastAsia="Times New Roman" w:hAnsi="Times New Roman" w:cs="Times New Roman"/>
          <w:sz w:val="28"/>
          <w:szCs w:val="28"/>
          <w:lang w:eastAsia="ru-RU"/>
        </w:rPr>
      </w:pPr>
    </w:p>
    <w:p w:rsidR="00E50D69" w:rsidRDefault="006E788B" w:rsidP="006E788B">
      <w:pPr>
        <w:spacing w:after="0" w:line="300" w:lineRule="atLeast"/>
        <w:jc w:val="both"/>
        <w:rPr>
          <w:rFonts w:ascii="Times New Roman" w:eastAsia="Times New Roman" w:hAnsi="Times New Roman" w:cs="Times New Roman"/>
          <w:b/>
          <w:bCs/>
          <w:color w:val="002060"/>
          <w:sz w:val="28"/>
          <w:szCs w:val="28"/>
          <w:lang w:eastAsia="ru-RU"/>
        </w:rPr>
      </w:pPr>
      <w:r w:rsidRPr="006E788B">
        <w:rPr>
          <w:rFonts w:ascii="Times New Roman" w:eastAsia="Times New Roman" w:hAnsi="Times New Roman" w:cs="Times New Roman"/>
          <w:b/>
          <w:bCs/>
          <w:color w:val="002060"/>
          <w:sz w:val="28"/>
          <w:szCs w:val="28"/>
          <w:u w:val="single"/>
          <w:lang w:eastAsia="ru-RU"/>
        </w:rPr>
        <w:t>Способ 3. Расчет платы при раздельном накоплении отходов.</w:t>
      </w:r>
    </w:p>
    <w:p w:rsidR="00E50D69" w:rsidRDefault="00E50D69" w:rsidP="006E788B">
      <w:pPr>
        <w:spacing w:after="0" w:line="300" w:lineRule="atLeast"/>
        <w:jc w:val="both"/>
        <w:rPr>
          <w:rFonts w:ascii="Times New Roman" w:eastAsia="Times New Roman" w:hAnsi="Times New Roman" w:cs="Times New Roman"/>
          <w:sz w:val="28"/>
          <w:szCs w:val="28"/>
          <w:lang w:eastAsia="ru-RU"/>
        </w:rPr>
      </w:pPr>
    </w:p>
    <w:p w:rsidR="006E788B" w:rsidRPr="006E788B" w:rsidRDefault="00E50D69" w:rsidP="006E788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E788B" w:rsidRPr="006E788B">
        <w:rPr>
          <w:rFonts w:ascii="Times New Roman" w:eastAsia="Times New Roman" w:hAnsi="Times New Roman" w:cs="Times New Roman"/>
          <w:sz w:val="28"/>
          <w:szCs w:val="28"/>
          <w:lang w:eastAsia="ru-RU"/>
        </w:rPr>
        <w:t xml:space="preserve">При раздельном сборе ТКО плату определяйте по объему контейнеров. В расчете используйте сумму объемов всех контейнеров, которые предназначены для раздельного сбора. Просчитанный объем умножайте на тариф и количество проживающих лиц или площадь помещения — в зависимости от способа расчета, который утвержден в вашем регионе. </w:t>
      </w:r>
    </w:p>
    <w:tbl>
      <w:tblPr>
        <w:tblW w:w="5000" w:type="pct"/>
        <w:tblInd w:w="450" w:type="dxa"/>
        <w:tblCellMar>
          <w:left w:w="0" w:type="dxa"/>
          <w:right w:w="0" w:type="dxa"/>
        </w:tblCellMar>
        <w:tblLook w:val="04A0" w:firstRow="1" w:lastRow="0" w:firstColumn="1" w:lastColumn="0" w:noHBand="0" w:noVBand="1"/>
      </w:tblPr>
      <w:tblGrid>
        <w:gridCol w:w="10450"/>
      </w:tblGrid>
      <w:tr w:rsidR="006E788B" w:rsidRPr="006E788B" w:rsidTr="006E788B">
        <w:trPr>
          <w:trHeight w:val="5213"/>
        </w:trPr>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6E788B" w:rsidRPr="006E788B" w:rsidRDefault="006E788B" w:rsidP="006E788B">
            <w:pPr>
              <w:keepNext/>
              <w:spacing w:before="240" w:after="0" w:line="340" w:lineRule="atLeast"/>
              <w:jc w:val="both"/>
              <w:outlineLvl w:val="2"/>
              <w:rPr>
                <w:rFonts w:ascii="Times New Roman" w:eastAsia="Arial" w:hAnsi="Times New Roman" w:cs="Times New Roman"/>
                <w:b/>
                <w:bCs/>
                <w:sz w:val="28"/>
                <w:szCs w:val="28"/>
                <w:lang w:eastAsia="ru-RU"/>
              </w:rPr>
            </w:pPr>
            <w:r w:rsidRPr="006E788B">
              <w:rPr>
                <w:rFonts w:ascii="Times New Roman" w:eastAsia="Arial" w:hAnsi="Times New Roman" w:cs="Times New Roman"/>
                <w:b/>
                <w:bCs/>
                <w:sz w:val="28"/>
                <w:szCs w:val="28"/>
                <w:lang w:eastAsia="ru-RU"/>
              </w:rPr>
              <w:lastRenderedPageBreak/>
              <w:t xml:space="preserve"> Пример </w:t>
            </w:r>
          </w:p>
          <w:p w:rsidR="006E788B" w:rsidRPr="006E788B" w:rsidRDefault="006E788B" w:rsidP="006E788B">
            <w:pPr>
              <w:keepNext/>
              <w:spacing w:before="240" w:after="0" w:line="440" w:lineRule="atLeast"/>
              <w:jc w:val="both"/>
              <w:outlineLvl w:val="3"/>
              <w:rPr>
                <w:rFonts w:ascii="Times New Roman" w:eastAsia="Times New Roman" w:hAnsi="Times New Roman" w:cs="Times New Roman"/>
                <w:b/>
                <w:bCs/>
                <w:sz w:val="28"/>
                <w:szCs w:val="28"/>
                <w:lang w:eastAsia="ru-RU"/>
              </w:rPr>
            </w:pPr>
            <w:r w:rsidRPr="006E788B">
              <w:rPr>
                <w:rFonts w:ascii="Times New Roman" w:eastAsia="Times New Roman" w:hAnsi="Times New Roman" w:cs="Times New Roman"/>
                <w:b/>
                <w:bCs/>
                <w:sz w:val="28"/>
                <w:szCs w:val="28"/>
                <w:lang w:eastAsia="ru-RU"/>
              </w:rPr>
              <w:t>Расчет платы при раздельном накоплении ТКО</w:t>
            </w:r>
          </w:p>
          <w:p w:rsidR="006E788B" w:rsidRPr="006E788B" w:rsidRDefault="006E788B" w:rsidP="006E788B">
            <w:pPr>
              <w:spacing w:after="0" w:line="250" w:lineRule="atLeast"/>
              <w:jc w:val="both"/>
              <w:rPr>
                <w:rFonts w:ascii="Times New Roman" w:eastAsia="Arial" w:hAnsi="Times New Roman" w:cs="Times New Roman"/>
                <w:sz w:val="28"/>
                <w:szCs w:val="28"/>
                <w:lang w:eastAsia="ru-RU"/>
              </w:rPr>
            </w:pPr>
            <w:r w:rsidRPr="006E788B">
              <w:rPr>
                <w:rFonts w:ascii="Times New Roman" w:eastAsia="Arial" w:hAnsi="Times New Roman" w:cs="Times New Roman"/>
                <w:sz w:val="28"/>
                <w:szCs w:val="28"/>
                <w:lang w:eastAsia="ru-RU"/>
              </w:rPr>
              <w:t xml:space="preserve">УО нужно рассчитать плату за услугу по обращению с ТКО собственнику квартиры № 30. В расчете используется: </w:t>
            </w:r>
          </w:p>
          <w:p w:rsidR="006E788B" w:rsidRPr="006E788B" w:rsidRDefault="006E788B" w:rsidP="006E788B">
            <w:pPr>
              <w:numPr>
                <w:ilvl w:val="0"/>
                <w:numId w:val="8"/>
              </w:num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 тариф на ТКО — 650,4 руб./куб. м;</w:t>
            </w:r>
          </w:p>
          <w:p w:rsidR="006E788B" w:rsidRPr="006E788B" w:rsidRDefault="006E788B" w:rsidP="006E788B">
            <w:pPr>
              <w:numPr>
                <w:ilvl w:val="0"/>
                <w:numId w:val="8"/>
              </w:num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количество зарегистрированных в квартире № 30 лиц — 3 чел.;</w:t>
            </w:r>
          </w:p>
          <w:p w:rsidR="006E788B" w:rsidRPr="006E788B" w:rsidRDefault="006E788B" w:rsidP="006E788B">
            <w:pPr>
              <w:numPr>
                <w:ilvl w:val="0"/>
                <w:numId w:val="8"/>
              </w:num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расчетное количество лиц, которые могут получать услугу — 200 чел.;</w:t>
            </w:r>
          </w:p>
          <w:p w:rsidR="006E788B" w:rsidRPr="006E788B" w:rsidRDefault="006E788B" w:rsidP="006E788B">
            <w:pPr>
              <w:numPr>
                <w:ilvl w:val="0"/>
                <w:numId w:val="8"/>
              </w:num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 xml:space="preserve">три контейнера объемом 0,8 куб. м, которые </w:t>
            </w:r>
            <w:proofErr w:type="spellStart"/>
            <w:r w:rsidRPr="006E788B">
              <w:rPr>
                <w:rFonts w:ascii="Times New Roman" w:eastAsia="Times New Roman" w:hAnsi="Times New Roman" w:cs="Times New Roman"/>
                <w:sz w:val="28"/>
                <w:szCs w:val="28"/>
                <w:lang w:eastAsia="ru-RU"/>
              </w:rPr>
              <w:t>регоператор</w:t>
            </w:r>
            <w:proofErr w:type="spellEnd"/>
            <w:r w:rsidRPr="006E788B">
              <w:rPr>
                <w:rFonts w:ascii="Times New Roman" w:eastAsia="Times New Roman" w:hAnsi="Times New Roman" w:cs="Times New Roman"/>
                <w:sz w:val="28"/>
                <w:szCs w:val="28"/>
                <w:lang w:eastAsia="ru-RU"/>
              </w:rPr>
              <w:t xml:space="preserve"> вывез за расчетный период;</w:t>
            </w:r>
          </w:p>
          <w:p w:rsidR="006E788B" w:rsidRPr="006E788B" w:rsidRDefault="006E788B" w:rsidP="006E788B">
            <w:pPr>
              <w:numPr>
                <w:ilvl w:val="0"/>
                <w:numId w:val="8"/>
              </w:num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 xml:space="preserve">пять контейнеров объемом 1,1 куб. м, которые </w:t>
            </w:r>
            <w:proofErr w:type="spellStart"/>
            <w:r w:rsidRPr="006E788B">
              <w:rPr>
                <w:rFonts w:ascii="Times New Roman" w:eastAsia="Times New Roman" w:hAnsi="Times New Roman" w:cs="Times New Roman"/>
                <w:sz w:val="28"/>
                <w:szCs w:val="28"/>
                <w:lang w:eastAsia="ru-RU"/>
              </w:rPr>
              <w:t>регоператор</w:t>
            </w:r>
            <w:proofErr w:type="spellEnd"/>
            <w:r w:rsidRPr="006E788B">
              <w:rPr>
                <w:rFonts w:ascii="Times New Roman" w:eastAsia="Times New Roman" w:hAnsi="Times New Roman" w:cs="Times New Roman"/>
                <w:sz w:val="28"/>
                <w:szCs w:val="28"/>
                <w:lang w:eastAsia="ru-RU"/>
              </w:rPr>
              <w:t xml:space="preserve"> вывез за расчетный период.</w:t>
            </w:r>
          </w:p>
          <w:p w:rsidR="006E788B" w:rsidRPr="006E788B" w:rsidRDefault="006E788B" w:rsidP="006E788B">
            <w:pPr>
              <w:spacing w:after="0" w:line="250" w:lineRule="atLeast"/>
              <w:jc w:val="both"/>
              <w:rPr>
                <w:rFonts w:ascii="Times New Roman" w:eastAsia="Arial" w:hAnsi="Times New Roman" w:cs="Times New Roman"/>
                <w:sz w:val="28"/>
                <w:szCs w:val="28"/>
                <w:lang w:eastAsia="ru-RU"/>
              </w:rPr>
            </w:pPr>
            <w:r w:rsidRPr="006E788B">
              <w:rPr>
                <w:rFonts w:ascii="Times New Roman" w:eastAsia="Arial" w:hAnsi="Times New Roman" w:cs="Times New Roman"/>
                <w:sz w:val="28"/>
                <w:szCs w:val="28"/>
                <w:lang w:eastAsia="ru-RU"/>
              </w:rPr>
              <w:t xml:space="preserve">Чтобы определить объем мусора, УО сложила объемы всех контейнеров, которые вывез </w:t>
            </w:r>
            <w:proofErr w:type="spellStart"/>
            <w:r w:rsidRPr="006E788B">
              <w:rPr>
                <w:rFonts w:ascii="Times New Roman" w:eastAsia="Arial" w:hAnsi="Times New Roman" w:cs="Times New Roman"/>
                <w:sz w:val="28"/>
                <w:szCs w:val="28"/>
                <w:lang w:eastAsia="ru-RU"/>
              </w:rPr>
              <w:t>регоператор</w:t>
            </w:r>
            <w:proofErr w:type="spellEnd"/>
            <w:r w:rsidRPr="006E788B">
              <w:rPr>
                <w:rFonts w:ascii="Times New Roman" w:eastAsia="Arial" w:hAnsi="Times New Roman" w:cs="Times New Roman"/>
                <w:sz w:val="28"/>
                <w:szCs w:val="28"/>
                <w:lang w:eastAsia="ru-RU"/>
              </w:rPr>
              <w:t>:</w:t>
            </w:r>
          </w:p>
          <w:p w:rsidR="006E788B" w:rsidRPr="006E788B" w:rsidRDefault="006E788B" w:rsidP="006E788B">
            <w:pPr>
              <w:numPr>
                <w:ilvl w:val="0"/>
                <w:numId w:val="9"/>
              </w:num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(3×0,8) (5×1,1) = 7,9 куб. м.</w:t>
            </w:r>
          </w:p>
          <w:p w:rsidR="006E788B" w:rsidRPr="006E788B" w:rsidRDefault="006E788B" w:rsidP="006E788B">
            <w:pPr>
              <w:spacing w:after="0" w:line="250" w:lineRule="atLeast"/>
              <w:jc w:val="both"/>
              <w:rPr>
                <w:rFonts w:ascii="Times New Roman" w:eastAsia="Arial" w:hAnsi="Times New Roman" w:cs="Times New Roman"/>
                <w:sz w:val="28"/>
                <w:szCs w:val="28"/>
                <w:lang w:eastAsia="ru-RU"/>
              </w:rPr>
            </w:pPr>
            <w:r w:rsidRPr="006E788B">
              <w:rPr>
                <w:rFonts w:ascii="Times New Roman" w:eastAsia="Arial" w:hAnsi="Times New Roman" w:cs="Times New Roman"/>
                <w:sz w:val="28"/>
                <w:szCs w:val="28"/>
                <w:lang w:eastAsia="ru-RU"/>
              </w:rPr>
              <w:t xml:space="preserve">Затем тариф, полученный объем вывезенного мусора и соотношение количества проживающих в квартире к общему количеству всех жителей в МКД перемножили: </w:t>
            </w:r>
          </w:p>
          <w:p w:rsidR="006E788B" w:rsidRPr="006E788B" w:rsidRDefault="006E788B" w:rsidP="006E788B">
            <w:pPr>
              <w:numPr>
                <w:ilvl w:val="0"/>
                <w:numId w:val="10"/>
              </w:num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650,4×7,9 x (3: 200) = 77,07 руб.</w:t>
            </w:r>
          </w:p>
          <w:p w:rsidR="006E788B" w:rsidRPr="006E788B" w:rsidRDefault="006E788B" w:rsidP="006E788B">
            <w:pPr>
              <w:spacing w:after="0" w:line="250" w:lineRule="atLeast"/>
              <w:jc w:val="both"/>
              <w:rPr>
                <w:rFonts w:ascii="Times New Roman" w:eastAsia="Arial" w:hAnsi="Times New Roman" w:cs="Times New Roman"/>
                <w:sz w:val="28"/>
                <w:szCs w:val="28"/>
                <w:lang w:eastAsia="ru-RU"/>
              </w:rPr>
            </w:pPr>
            <w:r w:rsidRPr="006E788B">
              <w:rPr>
                <w:rFonts w:ascii="Times New Roman" w:eastAsia="Arial" w:hAnsi="Times New Roman" w:cs="Times New Roman"/>
                <w:sz w:val="28"/>
                <w:szCs w:val="28"/>
                <w:lang w:eastAsia="ru-RU"/>
              </w:rPr>
              <w:t xml:space="preserve">Размер платы за ТКО — 77,07 руб. Такую плату УО выставит только за расчетный период. В следующем месяце размер платы нужно рассчитать снова исходя из объема вывезенного мусора. </w:t>
            </w:r>
          </w:p>
        </w:tc>
      </w:tr>
    </w:tbl>
    <w:p w:rsidR="006E788B" w:rsidRPr="006E788B" w:rsidRDefault="006E788B" w:rsidP="006E788B">
      <w:pPr>
        <w:spacing w:after="0" w:line="300" w:lineRule="atLeast"/>
        <w:jc w:val="both"/>
        <w:rPr>
          <w:rFonts w:ascii="Times New Roman" w:eastAsia="Times New Roman" w:hAnsi="Times New Roman" w:cs="Times New Roman"/>
          <w:sz w:val="28"/>
          <w:szCs w:val="28"/>
          <w:lang w:eastAsia="ru-RU"/>
        </w:rPr>
      </w:pPr>
    </w:p>
    <w:tbl>
      <w:tblPr>
        <w:tblW w:w="5000" w:type="pct"/>
        <w:tblInd w:w="450" w:type="dxa"/>
        <w:tblCellMar>
          <w:left w:w="0" w:type="dxa"/>
          <w:right w:w="0" w:type="dxa"/>
        </w:tblCellMar>
        <w:tblLook w:val="04A0" w:firstRow="1" w:lastRow="0" w:firstColumn="1" w:lastColumn="0" w:noHBand="0" w:noVBand="1"/>
      </w:tblPr>
      <w:tblGrid>
        <w:gridCol w:w="10450"/>
      </w:tblGrid>
      <w:tr w:rsidR="006E788B" w:rsidRPr="006E788B" w:rsidTr="001748F6">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6E788B" w:rsidRPr="006E788B" w:rsidRDefault="006E788B" w:rsidP="006E788B">
            <w:pPr>
              <w:keepNext/>
              <w:spacing w:before="240" w:after="0" w:line="340" w:lineRule="atLeast"/>
              <w:jc w:val="both"/>
              <w:outlineLvl w:val="2"/>
              <w:rPr>
                <w:rFonts w:ascii="Times New Roman" w:eastAsia="Arial" w:hAnsi="Times New Roman" w:cs="Times New Roman"/>
                <w:b/>
                <w:bCs/>
                <w:sz w:val="28"/>
                <w:szCs w:val="28"/>
                <w:lang w:eastAsia="ru-RU"/>
              </w:rPr>
            </w:pPr>
            <w:r w:rsidRPr="006E788B">
              <w:rPr>
                <w:rFonts w:ascii="Times New Roman" w:eastAsia="Arial" w:hAnsi="Times New Roman" w:cs="Times New Roman"/>
                <w:b/>
                <w:bCs/>
                <w:sz w:val="28"/>
                <w:szCs w:val="28"/>
                <w:lang w:eastAsia="ru-RU"/>
              </w:rPr>
              <w:t>ФАКТЫ И СОБЫТИЯ</w:t>
            </w:r>
          </w:p>
          <w:p w:rsidR="006E788B" w:rsidRPr="006E788B" w:rsidRDefault="006E788B" w:rsidP="006E788B">
            <w:pPr>
              <w:keepNext/>
              <w:spacing w:before="240" w:after="0" w:line="440" w:lineRule="atLeast"/>
              <w:jc w:val="both"/>
              <w:outlineLvl w:val="3"/>
              <w:rPr>
                <w:rFonts w:ascii="Times New Roman" w:eastAsia="Times New Roman" w:hAnsi="Times New Roman" w:cs="Times New Roman"/>
                <w:b/>
                <w:bCs/>
                <w:sz w:val="28"/>
                <w:szCs w:val="28"/>
                <w:lang w:eastAsia="ru-RU"/>
              </w:rPr>
            </w:pPr>
            <w:r w:rsidRPr="006E788B">
              <w:rPr>
                <w:rFonts w:ascii="Times New Roman" w:eastAsia="Times New Roman" w:hAnsi="Times New Roman" w:cs="Times New Roman"/>
                <w:b/>
                <w:bCs/>
                <w:sz w:val="28"/>
                <w:szCs w:val="28"/>
                <w:lang w:eastAsia="ru-RU"/>
              </w:rPr>
              <w:t>ФАС может признать тариф на услугу по обращению с ТКО незаконным</w:t>
            </w:r>
          </w:p>
          <w:p w:rsidR="006E788B" w:rsidRPr="006E788B" w:rsidRDefault="006E788B" w:rsidP="006E788B">
            <w:pPr>
              <w:spacing w:after="0" w:line="250" w:lineRule="atLeast"/>
              <w:jc w:val="both"/>
              <w:rPr>
                <w:rFonts w:ascii="Times New Roman" w:eastAsia="Arial" w:hAnsi="Times New Roman" w:cs="Times New Roman"/>
                <w:sz w:val="28"/>
                <w:szCs w:val="28"/>
                <w:lang w:eastAsia="ru-RU"/>
              </w:rPr>
            </w:pPr>
            <w:r w:rsidRPr="006E788B">
              <w:rPr>
                <w:rFonts w:ascii="Times New Roman" w:eastAsia="Arial" w:hAnsi="Times New Roman" w:cs="Times New Roman"/>
                <w:sz w:val="28"/>
                <w:szCs w:val="28"/>
                <w:lang w:eastAsia="ru-RU"/>
              </w:rPr>
              <w:t xml:space="preserve">Комиссия ФАС признала службу по тарифам </w:t>
            </w:r>
            <w:proofErr w:type="gramStart"/>
            <w:r w:rsidRPr="006E788B">
              <w:rPr>
                <w:rFonts w:ascii="Times New Roman" w:eastAsia="Arial" w:hAnsi="Times New Roman" w:cs="Times New Roman"/>
                <w:sz w:val="28"/>
                <w:szCs w:val="28"/>
                <w:lang w:eastAsia="ru-RU"/>
              </w:rPr>
              <w:t>Астраханской области</w:t>
            </w:r>
            <w:proofErr w:type="gramEnd"/>
            <w:r w:rsidRPr="006E788B">
              <w:rPr>
                <w:rFonts w:ascii="Times New Roman" w:eastAsia="Arial" w:hAnsi="Times New Roman" w:cs="Times New Roman"/>
                <w:sz w:val="28"/>
                <w:szCs w:val="28"/>
                <w:lang w:eastAsia="ru-RU"/>
              </w:rPr>
              <w:t xml:space="preserve"> нарушившей тарифное законодательство в области обращения с ТКО. В ходе проверки инспекторы выявили, что в тариф заложили затраты на сжигание мусора и завысили численность персонала </w:t>
            </w:r>
            <w:proofErr w:type="spellStart"/>
            <w:r w:rsidRPr="006E788B">
              <w:rPr>
                <w:rFonts w:ascii="Times New Roman" w:eastAsia="Arial" w:hAnsi="Times New Roman" w:cs="Times New Roman"/>
                <w:sz w:val="28"/>
                <w:szCs w:val="28"/>
                <w:lang w:eastAsia="ru-RU"/>
              </w:rPr>
              <w:t>регоператора</w:t>
            </w:r>
            <w:proofErr w:type="spellEnd"/>
            <w:r w:rsidRPr="006E788B">
              <w:rPr>
                <w:rFonts w:ascii="Times New Roman" w:eastAsia="Arial" w:hAnsi="Times New Roman" w:cs="Times New Roman"/>
                <w:sz w:val="28"/>
                <w:szCs w:val="28"/>
                <w:lang w:eastAsia="ru-RU"/>
              </w:rPr>
              <w:t xml:space="preserve">. В результате тариф превысил экономически обоснованный уровень. </w:t>
            </w:r>
          </w:p>
          <w:p w:rsidR="006E788B" w:rsidRPr="006E788B" w:rsidRDefault="006E788B" w:rsidP="006E788B">
            <w:pPr>
              <w:spacing w:after="0" w:line="250" w:lineRule="atLeast"/>
              <w:jc w:val="both"/>
              <w:rPr>
                <w:rFonts w:ascii="Times New Roman" w:eastAsia="Arial" w:hAnsi="Times New Roman" w:cs="Times New Roman"/>
                <w:sz w:val="28"/>
                <w:szCs w:val="28"/>
                <w:lang w:eastAsia="ru-RU"/>
              </w:rPr>
            </w:pPr>
            <w:r w:rsidRPr="006E788B">
              <w:rPr>
                <w:rFonts w:ascii="Times New Roman" w:eastAsia="Arial" w:hAnsi="Times New Roman" w:cs="Times New Roman"/>
                <w:sz w:val="28"/>
                <w:szCs w:val="28"/>
                <w:lang w:eastAsia="ru-RU"/>
              </w:rPr>
              <w:t>Службу по тарифам обязали устранить нарушения и установить обоснованный размер тарифа.</w:t>
            </w:r>
          </w:p>
          <w:p w:rsidR="006E788B" w:rsidRPr="006E788B" w:rsidRDefault="006E788B" w:rsidP="006E788B">
            <w:pPr>
              <w:spacing w:after="0" w:line="250" w:lineRule="atLeast"/>
              <w:jc w:val="both"/>
              <w:rPr>
                <w:rFonts w:ascii="Times New Roman" w:eastAsia="Arial" w:hAnsi="Times New Roman" w:cs="Times New Roman"/>
                <w:sz w:val="28"/>
                <w:szCs w:val="28"/>
                <w:lang w:eastAsia="ru-RU"/>
              </w:rPr>
            </w:pPr>
            <w:r w:rsidRPr="006E788B">
              <w:rPr>
                <w:rFonts w:ascii="Times New Roman" w:eastAsia="Arial" w:hAnsi="Times New Roman" w:cs="Times New Roman"/>
                <w:sz w:val="28"/>
                <w:szCs w:val="28"/>
                <w:lang w:eastAsia="ru-RU"/>
              </w:rPr>
              <w:t>Подобные проверки обоснованности предъявляемых населению сумм для оплаты услуг за вывоз ТКО проводят по всей стране. Во многих областях тарифы уже снизили.</w:t>
            </w:r>
          </w:p>
        </w:tc>
      </w:tr>
    </w:tbl>
    <w:p w:rsidR="006E788B" w:rsidRPr="006E788B" w:rsidRDefault="006E788B" w:rsidP="006E788B">
      <w:pPr>
        <w:spacing w:after="0" w:line="300" w:lineRule="atLeast"/>
        <w:jc w:val="both"/>
        <w:rPr>
          <w:rFonts w:ascii="Times New Roman" w:eastAsia="Times New Roman" w:hAnsi="Times New Roman" w:cs="Times New Roman"/>
          <w:sz w:val="28"/>
          <w:szCs w:val="28"/>
          <w:lang w:eastAsia="ru-RU"/>
        </w:rPr>
      </w:pPr>
    </w:p>
    <w:p w:rsidR="006E788B" w:rsidRPr="006E788B" w:rsidRDefault="006E788B" w:rsidP="006E788B">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6E788B">
        <w:rPr>
          <w:rFonts w:ascii="Times New Roman" w:eastAsia="Times New Roman" w:hAnsi="Times New Roman" w:cs="Times New Roman"/>
          <w:b/>
          <w:bCs/>
          <w:color w:val="002060"/>
          <w:sz w:val="28"/>
          <w:szCs w:val="28"/>
          <w:u w:val="single"/>
          <w:lang w:eastAsia="ru-RU"/>
        </w:rPr>
        <w:lastRenderedPageBreak/>
        <w:t>Порядок перерасчета платы</w:t>
      </w:r>
    </w:p>
    <w:p w:rsidR="00E50D69" w:rsidRDefault="00E50D69" w:rsidP="006E788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E788B" w:rsidRPr="006E788B">
        <w:rPr>
          <w:rFonts w:ascii="Times New Roman" w:eastAsia="Times New Roman" w:hAnsi="Times New Roman" w:cs="Times New Roman"/>
          <w:sz w:val="28"/>
          <w:szCs w:val="28"/>
          <w:lang w:eastAsia="ru-RU"/>
        </w:rPr>
        <w:t xml:space="preserve">В двух случаях придется сделать перерасчет платы по услуге по обращению с ТКО: </w:t>
      </w:r>
      <w:r>
        <w:rPr>
          <w:rFonts w:ascii="Times New Roman" w:eastAsia="Times New Roman" w:hAnsi="Times New Roman" w:cs="Times New Roman"/>
          <w:sz w:val="28"/>
          <w:szCs w:val="28"/>
          <w:lang w:eastAsia="ru-RU"/>
        </w:rPr>
        <w:t>-</w:t>
      </w:r>
      <w:r w:rsidR="006E788B" w:rsidRPr="006E788B">
        <w:rPr>
          <w:rFonts w:ascii="Times New Roman" w:eastAsia="Times New Roman" w:hAnsi="Times New Roman" w:cs="Times New Roman"/>
          <w:sz w:val="28"/>
          <w:szCs w:val="28"/>
          <w:lang w:eastAsia="ru-RU"/>
        </w:rPr>
        <w:t>ж</w:t>
      </w:r>
      <w:r>
        <w:rPr>
          <w:rFonts w:ascii="Times New Roman" w:eastAsia="Times New Roman" w:hAnsi="Times New Roman" w:cs="Times New Roman"/>
          <w:sz w:val="28"/>
          <w:szCs w:val="28"/>
          <w:lang w:eastAsia="ru-RU"/>
        </w:rPr>
        <w:t xml:space="preserve">итель отсутствовал в помещении </w:t>
      </w:r>
    </w:p>
    <w:p w:rsidR="00E50D69" w:rsidRDefault="00E50D69" w:rsidP="006E788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E788B" w:rsidRPr="006E788B">
        <w:rPr>
          <w:rFonts w:ascii="Times New Roman" w:eastAsia="Times New Roman" w:hAnsi="Times New Roman" w:cs="Times New Roman"/>
          <w:sz w:val="28"/>
          <w:szCs w:val="28"/>
          <w:lang w:eastAsia="ru-RU"/>
        </w:rPr>
        <w:t xml:space="preserve"> услугу оказали некачественно. </w:t>
      </w:r>
    </w:p>
    <w:p w:rsidR="006E788B" w:rsidRPr="006E788B" w:rsidRDefault="00E50D69" w:rsidP="006E788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E788B" w:rsidRPr="006E788B">
        <w:rPr>
          <w:rFonts w:ascii="Times New Roman" w:eastAsia="Times New Roman" w:hAnsi="Times New Roman" w:cs="Times New Roman"/>
          <w:sz w:val="28"/>
          <w:szCs w:val="28"/>
          <w:lang w:eastAsia="ru-RU"/>
        </w:rPr>
        <w:t xml:space="preserve">Рассмотрим каждый случай подробно. </w:t>
      </w:r>
    </w:p>
    <w:p w:rsidR="006E788B" w:rsidRPr="006E788B" w:rsidRDefault="006E788B" w:rsidP="006E788B">
      <w:p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 xml:space="preserve">Перерасчет в связи с временным отсутствием. Сделайте перерасчет платы, если житель отсутствовал в помещении более пяти дней подряд. Плату уменьшите на основании: </w:t>
      </w:r>
    </w:p>
    <w:p w:rsidR="006E788B" w:rsidRPr="006E788B" w:rsidRDefault="006E788B" w:rsidP="006E788B">
      <w:pPr>
        <w:numPr>
          <w:ilvl w:val="0"/>
          <w:numId w:val="11"/>
        </w:num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 xml:space="preserve">письменного заявления жителя о перерасчете. Такое заявление житель должен подать до своего отъезда или не позднее 30 дней после возвращения в квартиру; </w:t>
      </w:r>
    </w:p>
    <w:p w:rsidR="006E788B" w:rsidRPr="006E788B" w:rsidRDefault="006E788B" w:rsidP="006E788B">
      <w:pPr>
        <w:numPr>
          <w:ilvl w:val="0"/>
          <w:numId w:val="11"/>
        </w:num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 xml:space="preserve">документа, который подтвердит отсутствие жителя в помещении. Это может быть, например, копия командировочного удостоверения, счет об оплате проживания в гостинице, справка из стационара и т. д. </w:t>
      </w:r>
    </w:p>
    <w:p w:rsidR="00E50D69" w:rsidRDefault="006E788B" w:rsidP="006E788B">
      <w:p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 xml:space="preserve">Такой порядок установлен пунктами </w:t>
      </w:r>
      <w:r w:rsidRPr="006E788B">
        <w:rPr>
          <w:rFonts w:ascii="Times New Roman" w:eastAsia="Times New Roman" w:hAnsi="Times New Roman" w:cs="Times New Roman"/>
          <w:color w:val="008200"/>
          <w:sz w:val="28"/>
          <w:szCs w:val="28"/>
          <w:u w:val="single"/>
          <w:lang w:eastAsia="ru-RU"/>
        </w:rPr>
        <w:t>148(22)</w:t>
      </w:r>
      <w:r w:rsidRPr="006E788B">
        <w:rPr>
          <w:rFonts w:ascii="Times New Roman" w:eastAsia="Times New Roman" w:hAnsi="Times New Roman" w:cs="Times New Roman"/>
          <w:sz w:val="28"/>
          <w:szCs w:val="28"/>
          <w:lang w:eastAsia="ru-RU"/>
        </w:rPr>
        <w:t xml:space="preserve">, </w:t>
      </w:r>
      <w:r w:rsidRPr="006E788B">
        <w:rPr>
          <w:rFonts w:ascii="Times New Roman" w:eastAsia="Times New Roman" w:hAnsi="Times New Roman" w:cs="Times New Roman"/>
          <w:color w:val="008200"/>
          <w:sz w:val="28"/>
          <w:szCs w:val="28"/>
          <w:u w:val="single"/>
          <w:lang w:eastAsia="ru-RU"/>
        </w:rPr>
        <w:t>148</w:t>
      </w:r>
      <w:r w:rsidRPr="006E788B">
        <w:rPr>
          <w:rFonts w:ascii="Times New Roman" w:eastAsia="Times New Roman" w:hAnsi="Times New Roman" w:cs="Times New Roman"/>
          <w:sz w:val="28"/>
          <w:szCs w:val="28"/>
          <w:lang w:eastAsia="ru-RU"/>
        </w:rPr>
        <w:t>(44) Правил № 354.</w:t>
      </w:r>
    </w:p>
    <w:p w:rsidR="006E788B" w:rsidRPr="006E788B" w:rsidRDefault="006E788B" w:rsidP="006E788B">
      <w:p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 xml:space="preserve"> </w:t>
      </w:r>
    </w:p>
    <w:p w:rsidR="00E50D69" w:rsidRDefault="006E788B" w:rsidP="006E788B">
      <w:pPr>
        <w:spacing w:after="0" w:line="300" w:lineRule="atLeast"/>
        <w:jc w:val="both"/>
        <w:rPr>
          <w:rFonts w:ascii="Times New Roman" w:eastAsia="Times New Roman" w:hAnsi="Times New Roman" w:cs="Times New Roman"/>
          <w:b/>
          <w:bCs/>
          <w:color w:val="002060"/>
          <w:sz w:val="28"/>
          <w:szCs w:val="28"/>
          <w:u w:val="single"/>
          <w:lang w:eastAsia="ru-RU"/>
        </w:rPr>
      </w:pPr>
      <w:r w:rsidRPr="006E788B">
        <w:rPr>
          <w:rFonts w:ascii="Times New Roman" w:eastAsia="Times New Roman" w:hAnsi="Times New Roman" w:cs="Times New Roman"/>
          <w:b/>
          <w:bCs/>
          <w:color w:val="002060"/>
          <w:sz w:val="28"/>
          <w:szCs w:val="28"/>
          <w:u w:val="single"/>
          <w:lang w:eastAsia="ru-RU"/>
        </w:rPr>
        <w:t>Перерасчет в связи с оказанием некачественной услуги.</w:t>
      </w:r>
    </w:p>
    <w:p w:rsidR="00E50D69" w:rsidRDefault="006E788B" w:rsidP="006E788B">
      <w:p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b/>
          <w:bCs/>
          <w:color w:val="002060"/>
          <w:sz w:val="28"/>
          <w:szCs w:val="28"/>
          <w:lang w:eastAsia="ru-RU"/>
        </w:rPr>
        <w:t xml:space="preserve"> </w:t>
      </w:r>
    </w:p>
    <w:p w:rsidR="006E788B" w:rsidRPr="006E788B" w:rsidRDefault="00E50D69" w:rsidP="006E788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E788B" w:rsidRPr="006E788B">
        <w:rPr>
          <w:rFonts w:ascii="Times New Roman" w:eastAsia="Times New Roman" w:hAnsi="Times New Roman" w:cs="Times New Roman"/>
          <w:sz w:val="28"/>
          <w:szCs w:val="28"/>
          <w:lang w:eastAsia="ru-RU"/>
        </w:rPr>
        <w:t>Если рег</w:t>
      </w:r>
      <w:r>
        <w:rPr>
          <w:rFonts w:ascii="Times New Roman" w:eastAsia="Times New Roman" w:hAnsi="Times New Roman" w:cs="Times New Roman"/>
          <w:sz w:val="28"/>
          <w:szCs w:val="28"/>
          <w:lang w:eastAsia="ru-RU"/>
        </w:rPr>
        <w:t xml:space="preserve">. </w:t>
      </w:r>
      <w:r w:rsidR="006E788B" w:rsidRPr="006E788B">
        <w:rPr>
          <w:rFonts w:ascii="Times New Roman" w:eastAsia="Times New Roman" w:hAnsi="Times New Roman" w:cs="Times New Roman"/>
          <w:sz w:val="28"/>
          <w:szCs w:val="28"/>
          <w:lang w:eastAsia="ru-RU"/>
        </w:rPr>
        <w:t>оператор нарушает периодичность вывоза мусора, жители вправе требовать уменьшения платы за ТКО. Такое право закреплено в </w:t>
      </w:r>
      <w:r w:rsidR="006E788B" w:rsidRPr="006E788B">
        <w:rPr>
          <w:rFonts w:ascii="Times New Roman" w:eastAsia="Times New Roman" w:hAnsi="Times New Roman" w:cs="Times New Roman"/>
          <w:color w:val="008200"/>
          <w:sz w:val="28"/>
          <w:szCs w:val="28"/>
          <w:u w:val="single"/>
          <w:lang w:eastAsia="ru-RU"/>
        </w:rPr>
        <w:t>пункте 148(45)</w:t>
      </w:r>
      <w:r w:rsidR="006E788B" w:rsidRPr="006E788B">
        <w:rPr>
          <w:rFonts w:ascii="Times New Roman" w:eastAsia="Times New Roman" w:hAnsi="Times New Roman" w:cs="Times New Roman"/>
          <w:sz w:val="28"/>
          <w:szCs w:val="28"/>
          <w:lang w:eastAsia="ru-RU"/>
        </w:rPr>
        <w:t xml:space="preserve"> Правил № 354. </w:t>
      </w:r>
    </w:p>
    <w:p w:rsidR="006E788B" w:rsidRPr="006E788B" w:rsidRDefault="006E788B" w:rsidP="006E788B">
      <w:p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 xml:space="preserve">Основанием для перерасчета платы станет акт, которым зафиксировали факт ненадлежащего оказания услуги. </w:t>
      </w:r>
    </w:p>
    <w:p w:rsidR="006E788B" w:rsidRPr="006E788B" w:rsidRDefault="006E788B" w:rsidP="006E788B">
      <w:p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Перерасчет платы потребителям делает исполнитель коммунальных услуг. Затем он составляет претензию об уменьшении размера платы и предъявляет ее </w:t>
      </w:r>
      <w:proofErr w:type="spellStart"/>
      <w:r w:rsidRPr="006E788B">
        <w:rPr>
          <w:rFonts w:ascii="Times New Roman" w:eastAsia="Times New Roman" w:hAnsi="Times New Roman" w:cs="Times New Roman"/>
          <w:sz w:val="28"/>
          <w:szCs w:val="28"/>
          <w:lang w:eastAsia="ru-RU"/>
        </w:rPr>
        <w:t>регоператору</w:t>
      </w:r>
      <w:proofErr w:type="spellEnd"/>
      <w:r w:rsidRPr="006E788B">
        <w:rPr>
          <w:rFonts w:ascii="Times New Roman" w:eastAsia="Times New Roman" w:hAnsi="Times New Roman" w:cs="Times New Roman"/>
          <w:sz w:val="28"/>
          <w:szCs w:val="28"/>
          <w:lang w:eastAsia="ru-RU"/>
        </w:rPr>
        <w:t xml:space="preserve">. Если </w:t>
      </w:r>
      <w:proofErr w:type="spellStart"/>
      <w:r w:rsidRPr="006E788B">
        <w:rPr>
          <w:rFonts w:ascii="Times New Roman" w:eastAsia="Times New Roman" w:hAnsi="Times New Roman" w:cs="Times New Roman"/>
          <w:sz w:val="28"/>
          <w:szCs w:val="28"/>
          <w:lang w:eastAsia="ru-RU"/>
        </w:rPr>
        <w:t>регоператор</w:t>
      </w:r>
      <w:proofErr w:type="spellEnd"/>
      <w:r w:rsidRPr="006E788B">
        <w:rPr>
          <w:rFonts w:ascii="Times New Roman" w:eastAsia="Times New Roman" w:hAnsi="Times New Roman" w:cs="Times New Roman"/>
          <w:sz w:val="28"/>
          <w:szCs w:val="28"/>
          <w:lang w:eastAsia="ru-RU"/>
        </w:rPr>
        <w:t xml:space="preserve"> не реагирует на претензии и продолжает нарушать периодичность вывоза мусора, обратитесь в надзорные органы. Жалобу на ненадлежащие услуги рассмотрят: </w:t>
      </w:r>
    </w:p>
    <w:p w:rsidR="006E788B" w:rsidRPr="006E788B" w:rsidRDefault="006E788B" w:rsidP="006E788B">
      <w:pPr>
        <w:numPr>
          <w:ilvl w:val="0"/>
          <w:numId w:val="12"/>
        </w:numPr>
        <w:spacing w:after="0" w:line="300" w:lineRule="atLeast"/>
        <w:jc w:val="both"/>
        <w:rPr>
          <w:rFonts w:ascii="Times New Roman" w:eastAsia="Times New Roman" w:hAnsi="Times New Roman" w:cs="Times New Roman"/>
          <w:sz w:val="28"/>
          <w:szCs w:val="28"/>
          <w:lang w:eastAsia="ru-RU"/>
        </w:rPr>
      </w:pPr>
      <w:proofErr w:type="spellStart"/>
      <w:r w:rsidRPr="006E788B">
        <w:rPr>
          <w:rFonts w:ascii="Times New Roman" w:eastAsia="Times New Roman" w:hAnsi="Times New Roman" w:cs="Times New Roman"/>
          <w:sz w:val="28"/>
          <w:szCs w:val="28"/>
          <w:lang w:eastAsia="ru-RU"/>
        </w:rPr>
        <w:t>Росприроднадзор</w:t>
      </w:r>
      <w:proofErr w:type="spellEnd"/>
      <w:r w:rsidRPr="006E788B">
        <w:rPr>
          <w:rFonts w:ascii="Times New Roman" w:eastAsia="Times New Roman" w:hAnsi="Times New Roman" w:cs="Times New Roman"/>
          <w:sz w:val="28"/>
          <w:szCs w:val="28"/>
          <w:lang w:eastAsia="ru-RU"/>
        </w:rPr>
        <w:t xml:space="preserve"> — если региональный оператор нарушает условия лицензии или создает проблемы в области экологии и охраны окружающей среды; </w:t>
      </w:r>
    </w:p>
    <w:p w:rsidR="006E788B" w:rsidRPr="006E788B" w:rsidRDefault="006E788B" w:rsidP="006E788B">
      <w:pPr>
        <w:numPr>
          <w:ilvl w:val="0"/>
          <w:numId w:val="12"/>
        </w:numPr>
        <w:spacing w:after="0" w:line="300" w:lineRule="atLeast"/>
        <w:jc w:val="both"/>
        <w:rPr>
          <w:rFonts w:ascii="Times New Roman" w:eastAsia="Times New Roman" w:hAnsi="Times New Roman" w:cs="Times New Roman"/>
          <w:sz w:val="28"/>
          <w:szCs w:val="28"/>
          <w:lang w:eastAsia="ru-RU"/>
        </w:rPr>
      </w:pPr>
      <w:proofErr w:type="spellStart"/>
      <w:r w:rsidRPr="006E788B">
        <w:rPr>
          <w:rFonts w:ascii="Times New Roman" w:eastAsia="Times New Roman" w:hAnsi="Times New Roman" w:cs="Times New Roman"/>
          <w:sz w:val="28"/>
          <w:szCs w:val="28"/>
          <w:lang w:eastAsia="ru-RU"/>
        </w:rPr>
        <w:t>Роспотребнадзор</w:t>
      </w:r>
      <w:proofErr w:type="spellEnd"/>
      <w:r w:rsidRPr="006E788B">
        <w:rPr>
          <w:rFonts w:ascii="Times New Roman" w:eastAsia="Times New Roman" w:hAnsi="Times New Roman" w:cs="Times New Roman"/>
          <w:sz w:val="28"/>
          <w:szCs w:val="28"/>
          <w:lang w:eastAsia="ru-RU"/>
        </w:rPr>
        <w:t> — при нарушении санитарно-эпидемиологических норм и правил;</w:t>
      </w:r>
    </w:p>
    <w:p w:rsidR="006E788B" w:rsidRPr="006E788B" w:rsidRDefault="006E788B" w:rsidP="006E788B">
      <w:pPr>
        <w:numPr>
          <w:ilvl w:val="0"/>
          <w:numId w:val="12"/>
        </w:num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 xml:space="preserve">государственный орган, который от имени региона подписывал соглашение с оператором, — проверит нарушения условий соглашения по обращению с ТКО; </w:t>
      </w:r>
    </w:p>
    <w:p w:rsidR="006E788B" w:rsidRPr="006E788B" w:rsidRDefault="006E788B" w:rsidP="006E788B">
      <w:pPr>
        <w:numPr>
          <w:ilvl w:val="0"/>
          <w:numId w:val="12"/>
        </w:num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 xml:space="preserve">региональная энергетическая комиссия — установит, были ли нарушения в области обоснованности тарифов на услуги регионального оператора. </w:t>
      </w:r>
    </w:p>
    <w:p w:rsidR="00E50D69" w:rsidRDefault="006E788B" w:rsidP="006E788B">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6E788B">
        <w:rPr>
          <w:rFonts w:ascii="Times New Roman" w:eastAsia="Times New Roman" w:hAnsi="Times New Roman" w:cs="Times New Roman"/>
          <w:b/>
          <w:bCs/>
          <w:color w:val="002060"/>
          <w:sz w:val="28"/>
          <w:szCs w:val="28"/>
          <w:u w:val="single"/>
          <w:lang w:eastAsia="ru-RU"/>
        </w:rPr>
        <w:t>Расчеты с рег</w:t>
      </w:r>
      <w:r w:rsidR="00E50D69">
        <w:rPr>
          <w:rFonts w:ascii="Times New Roman" w:eastAsia="Times New Roman" w:hAnsi="Times New Roman" w:cs="Times New Roman"/>
          <w:b/>
          <w:bCs/>
          <w:color w:val="002060"/>
          <w:sz w:val="28"/>
          <w:szCs w:val="28"/>
          <w:u w:val="single"/>
          <w:lang w:eastAsia="ru-RU"/>
        </w:rPr>
        <w:t xml:space="preserve">. </w:t>
      </w:r>
      <w:r w:rsidR="00E50D69" w:rsidRPr="006E788B">
        <w:rPr>
          <w:rFonts w:ascii="Times New Roman" w:eastAsia="Times New Roman" w:hAnsi="Times New Roman" w:cs="Times New Roman"/>
          <w:b/>
          <w:bCs/>
          <w:color w:val="002060"/>
          <w:sz w:val="28"/>
          <w:szCs w:val="28"/>
          <w:u w:val="single"/>
          <w:lang w:eastAsia="ru-RU"/>
        </w:rPr>
        <w:t>О</w:t>
      </w:r>
      <w:r w:rsidRPr="006E788B">
        <w:rPr>
          <w:rFonts w:ascii="Times New Roman" w:eastAsia="Times New Roman" w:hAnsi="Times New Roman" w:cs="Times New Roman"/>
          <w:b/>
          <w:bCs/>
          <w:color w:val="002060"/>
          <w:sz w:val="28"/>
          <w:szCs w:val="28"/>
          <w:u w:val="single"/>
          <w:lang w:eastAsia="ru-RU"/>
        </w:rPr>
        <w:t>ператором</w:t>
      </w:r>
    </w:p>
    <w:p w:rsidR="006E788B" w:rsidRPr="006E788B" w:rsidRDefault="00E50D69" w:rsidP="006E788B">
      <w:pPr>
        <w:spacing w:after="0" w:line="300" w:lineRule="atLeast"/>
        <w:jc w:val="both"/>
        <w:rPr>
          <w:rFonts w:ascii="Times New Roman" w:eastAsia="Times New Roman" w:hAnsi="Times New Roman" w:cs="Times New Roman"/>
          <w:sz w:val="28"/>
          <w:szCs w:val="28"/>
          <w:lang w:eastAsia="ru-RU"/>
        </w:rPr>
      </w:pPr>
      <w:r w:rsidRPr="00E50D69">
        <w:rPr>
          <w:rFonts w:ascii="Times New Roman" w:eastAsia="Times New Roman" w:hAnsi="Times New Roman" w:cs="Times New Roman"/>
          <w:b/>
          <w:bCs/>
          <w:color w:val="002060"/>
          <w:sz w:val="28"/>
          <w:szCs w:val="28"/>
          <w:lang w:eastAsia="ru-RU"/>
        </w:rPr>
        <w:t xml:space="preserve">       </w:t>
      </w:r>
      <w:r w:rsidR="006E788B" w:rsidRPr="006E788B">
        <w:rPr>
          <w:rFonts w:ascii="Times New Roman" w:eastAsia="Times New Roman" w:hAnsi="Times New Roman" w:cs="Times New Roman"/>
          <w:sz w:val="28"/>
          <w:szCs w:val="28"/>
          <w:lang w:eastAsia="ru-RU"/>
        </w:rPr>
        <w:t>Плата за услуги регионального оператора по обращению с ТКО имеет две составляющие — объем услуги и тариф на нее. Размер тарифа, который применяют в расчетах с УО или ТСЖ, должен соответствовать тарифу для потребителей (</w:t>
      </w:r>
      <w:r w:rsidR="006E788B" w:rsidRPr="006E788B">
        <w:rPr>
          <w:rFonts w:ascii="Times New Roman" w:eastAsia="Times New Roman" w:hAnsi="Times New Roman" w:cs="Times New Roman"/>
          <w:color w:val="008200"/>
          <w:sz w:val="28"/>
          <w:szCs w:val="28"/>
          <w:u w:val="single"/>
          <w:lang w:eastAsia="ru-RU"/>
        </w:rPr>
        <w:t>п. 148(28) Правил № 354</w:t>
      </w:r>
      <w:r w:rsidR="006E788B" w:rsidRPr="006E788B">
        <w:rPr>
          <w:rFonts w:ascii="Times New Roman" w:eastAsia="Times New Roman" w:hAnsi="Times New Roman" w:cs="Times New Roman"/>
          <w:sz w:val="28"/>
          <w:szCs w:val="28"/>
          <w:lang w:eastAsia="ru-RU"/>
        </w:rPr>
        <w:t xml:space="preserve">). </w:t>
      </w:r>
    </w:p>
    <w:p w:rsidR="006E788B" w:rsidRPr="006E788B" w:rsidRDefault="006E788B" w:rsidP="006E788B">
      <w:p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 xml:space="preserve">Методику определения объема вывоза ТКО утверждает орган государственной власти субъекта РФ. Утвержденная методика становится основой при определении условий договора между управляющей МКД организацией и региональным оператором. </w:t>
      </w:r>
    </w:p>
    <w:p w:rsidR="006E788B" w:rsidRPr="006E788B" w:rsidRDefault="006E788B" w:rsidP="006E788B">
      <w:p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Объем или массу ТКО определяют одним из способов:</w:t>
      </w:r>
    </w:p>
    <w:p w:rsidR="006E788B" w:rsidRPr="006E788B" w:rsidRDefault="006E788B" w:rsidP="006E788B">
      <w:pPr>
        <w:numPr>
          <w:ilvl w:val="0"/>
          <w:numId w:val="13"/>
        </w:num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lastRenderedPageBreak/>
        <w:t>по нормативам накопления ТКО, которые выражаются в количественных показателях объема;</w:t>
      </w:r>
    </w:p>
    <w:p w:rsidR="006E788B" w:rsidRPr="006E788B" w:rsidRDefault="006E788B" w:rsidP="006E788B">
      <w:pPr>
        <w:numPr>
          <w:ilvl w:val="0"/>
          <w:numId w:val="13"/>
        </w:num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 xml:space="preserve">исходя из количества и объема контейнеров для накопления ТКО, установленных в местах накопления. </w:t>
      </w:r>
    </w:p>
    <w:p w:rsidR="006E788B" w:rsidRPr="006E788B" w:rsidRDefault="00E50D69" w:rsidP="006E788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E788B" w:rsidRPr="006E788B">
        <w:rPr>
          <w:rFonts w:ascii="Times New Roman" w:eastAsia="Times New Roman" w:hAnsi="Times New Roman" w:cs="Times New Roman"/>
          <w:sz w:val="28"/>
          <w:szCs w:val="28"/>
          <w:lang w:eastAsia="ru-RU"/>
        </w:rPr>
        <w:t xml:space="preserve">Такой порядок определен </w:t>
      </w:r>
      <w:r w:rsidR="006E788B" w:rsidRPr="006E788B">
        <w:rPr>
          <w:rFonts w:ascii="Times New Roman" w:eastAsia="Times New Roman" w:hAnsi="Times New Roman" w:cs="Times New Roman"/>
          <w:color w:val="008200"/>
          <w:sz w:val="28"/>
          <w:szCs w:val="28"/>
          <w:u w:val="single"/>
          <w:lang w:eastAsia="ru-RU"/>
        </w:rPr>
        <w:t>подпунктом «а»</w:t>
      </w:r>
      <w:r w:rsidR="006E788B" w:rsidRPr="006E788B">
        <w:rPr>
          <w:rFonts w:ascii="Times New Roman" w:eastAsia="Times New Roman" w:hAnsi="Times New Roman" w:cs="Times New Roman"/>
          <w:sz w:val="28"/>
          <w:szCs w:val="28"/>
          <w:lang w:eastAsia="ru-RU"/>
        </w:rPr>
        <w:t xml:space="preserve"> пункта 5, </w:t>
      </w:r>
      <w:r w:rsidR="006E788B" w:rsidRPr="006E788B">
        <w:rPr>
          <w:rFonts w:ascii="Times New Roman" w:eastAsia="Times New Roman" w:hAnsi="Times New Roman" w:cs="Times New Roman"/>
          <w:color w:val="008200"/>
          <w:sz w:val="28"/>
          <w:szCs w:val="28"/>
          <w:u w:val="single"/>
          <w:lang w:eastAsia="ru-RU"/>
        </w:rPr>
        <w:t>пунктом 6</w:t>
      </w:r>
      <w:r w:rsidR="006E788B" w:rsidRPr="006E788B">
        <w:rPr>
          <w:rFonts w:ascii="Times New Roman" w:eastAsia="Times New Roman" w:hAnsi="Times New Roman" w:cs="Times New Roman"/>
          <w:sz w:val="28"/>
          <w:szCs w:val="28"/>
          <w:lang w:eastAsia="ru-RU"/>
        </w:rPr>
        <w:t xml:space="preserve"> Правил коммерческого учета объема и (или) массы твердых коммунальных отходов, утвержденных </w:t>
      </w:r>
      <w:r w:rsidR="006E788B" w:rsidRPr="006E788B">
        <w:rPr>
          <w:rFonts w:ascii="Times New Roman" w:eastAsia="Times New Roman" w:hAnsi="Times New Roman" w:cs="Times New Roman"/>
          <w:color w:val="008200"/>
          <w:sz w:val="28"/>
          <w:szCs w:val="28"/>
          <w:u w:val="single"/>
          <w:lang w:eastAsia="ru-RU"/>
        </w:rPr>
        <w:t>постановлением Правительства от 03.06.2016 № 505</w:t>
      </w:r>
      <w:r w:rsidR="006E788B" w:rsidRPr="006E788B">
        <w:rPr>
          <w:rFonts w:ascii="Times New Roman" w:eastAsia="Times New Roman" w:hAnsi="Times New Roman" w:cs="Times New Roman"/>
          <w:sz w:val="28"/>
          <w:szCs w:val="28"/>
          <w:lang w:eastAsia="ru-RU"/>
        </w:rPr>
        <w:t>.</w:t>
      </w:r>
    </w:p>
    <w:p w:rsidR="006E788B" w:rsidRPr="006E788B" w:rsidRDefault="00E50D69" w:rsidP="006E788B">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E788B" w:rsidRPr="006E788B">
        <w:rPr>
          <w:rFonts w:ascii="Times New Roman" w:eastAsia="Times New Roman" w:hAnsi="Times New Roman" w:cs="Times New Roman"/>
          <w:sz w:val="28"/>
          <w:szCs w:val="28"/>
          <w:lang w:eastAsia="ru-RU"/>
        </w:rPr>
        <w:t>Региональный оператор по обращению с ТКО может нарушать правила и требовать от вас дополнительного участия в его деятельности. Чтобы не брать на себя лишнего, требуйте нормативного обоснования новых обязанностей. В </w:t>
      </w:r>
      <w:r w:rsidR="006E788B" w:rsidRPr="006E788B">
        <w:rPr>
          <w:rFonts w:ascii="Times New Roman" w:eastAsia="Times New Roman" w:hAnsi="Times New Roman" w:cs="Times New Roman"/>
          <w:i/>
          <w:iCs/>
          <w:sz w:val="28"/>
          <w:szCs w:val="28"/>
          <w:lang w:eastAsia="ru-RU"/>
        </w:rPr>
        <w:t>таблице</w:t>
      </w:r>
      <w:r w:rsidR="006E788B" w:rsidRPr="006E788B">
        <w:rPr>
          <w:rFonts w:ascii="Times New Roman" w:eastAsia="Times New Roman" w:hAnsi="Times New Roman" w:cs="Times New Roman"/>
          <w:sz w:val="28"/>
          <w:szCs w:val="28"/>
          <w:lang w:eastAsia="ru-RU"/>
        </w:rPr>
        <w:t xml:space="preserve"> мы перечислили основные требования </w:t>
      </w:r>
      <w:proofErr w:type="spellStart"/>
      <w:r w:rsidR="006E788B" w:rsidRPr="006E788B">
        <w:rPr>
          <w:rFonts w:ascii="Times New Roman" w:eastAsia="Times New Roman" w:hAnsi="Times New Roman" w:cs="Times New Roman"/>
          <w:sz w:val="28"/>
          <w:szCs w:val="28"/>
          <w:lang w:eastAsia="ru-RU"/>
        </w:rPr>
        <w:t>регоператора</w:t>
      </w:r>
      <w:proofErr w:type="spellEnd"/>
      <w:r w:rsidR="006E788B" w:rsidRPr="006E788B">
        <w:rPr>
          <w:rFonts w:ascii="Times New Roman" w:eastAsia="Times New Roman" w:hAnsi="Times New Roman" w:cs="Times New Roman"/>
          <w:sz w:val="28"/>
          <w:szCs w:val="28"/>
          <w:lang w:eastAsia="ru-RU"/>
        </w:rPr>
        <w:t xml:space="preserve">, с которыми столкнулись ваши коллеги. </w:t>
      </w:r>
    </w:p>
    <w:p w:rsidR="006E788B" w:rsidRPr="006E788B" w:rsidRDefault="006E788B" w:rsidP="006E788B">
      <w:pPr>
        <w:spacing w:before="240" w:after="0" w:line="340" w:lineRule="atLeast"/>
        <w:jc w:val="both"/>
        <w:outlineLvl w:val="5"/>
        <w:rPr>
          <w:rFonts w:ascii="Times New Roman" w:eastAsia="Arial" w:hAnsi="Times New Roman" w:cs="Times New Roman"/>
          <w:b/>
          <w:bCs/>
          <w:sz w:val="28"/>
          <w:szCs w:val="28"/>
          <w:lang w:eastAsia="ru-RU"/>
        </w:rPr>
      </w:pPr>
      <w:r w:rsidRPr="006E788B">
        <w:rPr>
          <w:rFonts w:ascii="Times New Roman" w:eastAsia="Arial" w:hAnsi="Times New Roman" w:cs="Times New Roman"/>
          <w:b/>
          <w:bCs/>
          <w:sz w:val="28"/>
          <w:szCs w:val="28"/>
          <w:lang w:eastAsia="ru-RU"/>
        </w:rPr>
        <w:t xml:space="preserve">ТАБЛИЦА: Как реагировать на неправомерные требования рег. оператора </w:t>
      </w:r>
    </w:p>
    <w:p w:rsidR="006E788B" w:rsidRPr="006E788B" w:rsidRDefault="006E788B" w:rsidP="006E788B">
      <w:p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noProof/>
          <w:sz w:val="28"/>
          <w:szCs w:val="28"/>
          <w:lang w:eastAsia="ru-RU"/>
        </w:rPr>
        <w:drawing>
          <wp:inline distT="0" distB="0" distL="0" distR="0">
            <wp:extent cx="6581775" cy="50196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1775" cy="5019675"/>
                    </a:xfrm>
                    <a:prstGeom prst="rect">
                      <a:avLst/>
                    </a:prstGeom>
                    <a:noFill/>
                    <a:ln>
                      <a:noFill/>
                    </a:ln>
                  </pic:spPr>
                </pic:pic>
              </a:graphicData>
            </a:graphic>
          </wp:inline>
        </w:drawing>
      </w:r>
    </w:p>
    <w:p w:rsidR="006E788B" w:rsidRPr="006E788B" w:rsidRDefault="006E788B" w:rsidP="006E788B">
      <w:pPr>
        <w:spacing w:after="0" w:line="300" w:lineRule="atLeast"/>
        <w:jc w:val="both"/>
        <w:rPr>
          <w:rFonts w:ascii="Times New Roman" w:eastAsia="Times New Roman" w:hAnsi="Times New Roman" w:cs="Times New Roman"/>
          <w:sz w:val="28"/>
          <w:szCs w:val="28"/>
          <w:lang w:eastAsia="ru-RU"/>
        </w:rPr>
      </w:pPr>
      <w:r w:rsidRPr="006E788B">
        <w:rPr>
          <w:rFonts w:ascii="Times New Roman" w:eastAsia="Times New Roman" w:hAnsi="Times New Roman" w:cs="Times New Roman"/>
          <w:sz w:val="28"/>
          <w:szCs w:val="28"/>
          <w:lang w:eastAsia="ru-RU"/>
        </w:rPr>
        <w:t xml:space="preserve">  </w:t>
      </w:r>
    </w:p>
    <w:p w:rsidR="006E788B" w:rsidRDefault="00E50D69" w:rsidP="006E788B">
      <w:pPr>
        <w:spacing w:after="0"/>
        <w:jc w:val="both"/>
        <w:rPr>
          <w:rFonts w:ascii="Times New Roman" w:hAnsi="Times New Roman" w:cs="Times New Roman"/>
          <w:color w:val="002060"/>
          <w:sz w:val="28"/>
          <w:szCs w:val="28"/>
          <w:u w:val="single"/>
        </w:rPr>
      </w:pPr>
      <w:r>
        <w:rPr>
          <w:rFonts w:ascii="Times New Roman" w:hAnsi="Times New Roman" w:cs="Times New Roman"/>
          <w:color w:val="002060"/>
          <w:sz w:val="28"/>
          <w:szCs w:val="28"/>
          <w:u w:val="single"/>
        </w:rPr>
        <w:t xml:space="preserve">--------------------------------------------------------------------------------------------------------------- </w:t>
      </w:r>
    </w:p>
    <w:p w:rsidR="00E50D69" w:rsidRDefault="00E50D69" w:rsidP="006E788B">
      <w:pPr>
        <w:spacing w:after="0"/>
        <w:jc w:val="both"/>
        <w:rPr>
          <w:rFonts w:ascii="Times New Roman" w:hAnsi="Times New Roman" w:cs="Times New Roman"/>
          <w:color w:val="002060"/>
          <w:sz w:val="28"/>
          <w:szCs w:val="28"/>
          <w:u w:val="single"/>
        </w:rPr>
      </w:pPr>
    </w:p>
    <w:p w:rsidR="006D4753" w:rsidRDefault="006D4753" w:rsidP="006D4753">
      <w:pPr>
        <w:keepNext/>
        <w:spacing w:before="240" w:after="280" w:afterAutospacing="1" w:line="440" w:lineRule="atLeast"/>
        <w:outlineLvl w:val="1"/>
        <w:rPr>
          <w:rFonts w:ascii="Times New Roman" w:eastAsia="Times New Roman" w:hAnsi="Times New Roman" w:cs="Times New Roman"/>
          <w:b/>
          <w:bCs/>
          <w:color w:val="002060"/>
          <w:sz w:val="40"/>
          <w:szCs w:val="40"/>
          <w:lang w:eastAsia="ru-RU"/>
        </w:rPr>
      </w:pPr>
    </w:p>
    <w:p w:rsidR="006D4753" w:rsidRPr="006D4753" w:rsidRDefault="006D4753" w:rsidP="006D4753">
      <w:pPr>
        <w:keepNext/>
        <w:spacing w:before="240" w:after="280" w:afterAutospacing="1" w:line="440" w:lineRule="atLeast"/>
        <w:outlineLvl w:val="1"/>
        <w:rPr>
          <w:rFonts w:ascii="Times New Roman" w:eastAsia="Times New Roman" w:hAnsi="Times New Roman" w:cs="Times New Roman"/>
          <w:b/>
          <w:bCs/>
          <w:color w:val="002060"/>
          <w:sz w:val="40"/>
          <w:szCs w:val="40"/>
          <w:u w:val="single"/>
          <w:lang w:eastAsia="ru-RU"/>
        </w:rPr>
      </w:pPr>
      <w:r w:rsidRPr="006D4753">
        <w:rPr>
          <w:rFonts w:ascii="Times New Roman" w:eastAsia="Times New Roman" w:hAnsi="Times New Roman" w:cs="Times New Roman"/>
          <w:b/>
          <w:bCs/>
          <w:color w:val="002060"/>
          <w:sz w:val="40"/>
          <w:szCs w:val="40"/>
          <w:lang w:eastAsia="ru-RU"/>
        </w:rPr>
        <w:t>5.</w:t>
      </w:r>
      <w:r>
        <w:rPr>
          <w:rFonts w:ascii="Times New Roman" w:eastAsia="Times New Roman" w:hAnsi="Times New Roman" w:cs="Times New Roman"/>
          <w:b/>
          <w:bCs/>
          <w:color w:val="002060"/>
          <w:sz w:val="40"/>
          <w:szCs w:val="40"/>
          <w:u w:val="single"/>
          <w:lang w:eastAsia="ru-RU"/>
        </w:rPr>
        <w:t xml:space="preserve"> </w:t>
      </w:r>
      <w:r w:rsidRPr="006D4753">
        <w:rPr>
          <w:rFonts w:ascii="Times New Roman" w:eastAsia="Times New Roman" w:hAnsi="Times New Roman" w:cs="Times New Roman"/>
          <w:b/>
          <w:bCs/>
          <w:color w:val="002060"/>
          <w:sz w:val="40"/>
          <w:szCs w:val="40"/>
          <w:u w:val="single"/>
          <w:lang w:eastAsia="ru-RU"/>
        </w:rPr>
        <w:t>Где заканчиваются полномочия прокуроров</w:t>
      </w:r>
    </w:p>
    <w:p w:rsidR="006D4753" w:rsidRPr="006D4753" w:rsidRDefault="006D4753" w:rsidP="006D4753">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D4753">
        <w:rPr>
          <w:rFonts w:ascii="Times New Roman" w:eastAsia="Times New Roman" w:hAnsi="Times New Roman" w:cs="Times New Roman"/>
          <w:sz w:val="28"/>
          <w:szCs w:val="28"/>
          <w:lang w:eastAsia="ru-RU"/>
        </w:rPr>
        <w:t xml:space="preserve">Пределы полномочий прокуратуры определить сложно. По факту прокуратура вправе требовать предоставления любых документов и информации, если имеет на это субъективные основания. Такими основаниями могут стать любые сведения, информация, которые органы прокуратуры получили из открытых источников или из поступивших сообщений, а также решения уполномоченных должностных лиц прокуратуры о проведении проверки. </w:t>
      </w:r>
    </w:p>
    <w:p w:rsidR="006D4753" w:rsidRPr="006D4753" w:rsidRDefault="006D4753" w:rsidP="006D4753">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D4753">
        <w:rPr>
          <w:rFonts w:ascii="Times New Roman" w:eastAsia="Times New Roman" w:hAnsi="Times New Roman" w:cs="Times New Roman"/>
          <w:sz w:val="28"/>
          <w:szCs w:val="28"/>
          <w:lang w:eastAsia="ru-RU"/>
        </w:rPr>
        <w:t xml:space="preserve">Работу прокуратуры регулирует </w:t>
      </w:r>
      <w:r w:rsidRPr="006D4753">
        <w:rPr>
          <w:rFonts w:ascii="Times New Roman" w:eastAsia="Times New Roman" w:hAnsi="Times New Roman" w:cs="Times New Roman"/>
          <w:color w:val="008200"/>
          <w:sz w:val="28"/>
          <w:szCs w:val="28"/>
          <w:u w:val="single"/>
          <w:lang w:eastAsia="ru-RU"/>
        </w:rPr>
        <w:t>Федеральный закон от 17.01.1992 № 2202–1</w:t>
      </w:r>
      <w:r w:rsidRPr="006D4753">
        <w:rPr>
          <w:rFonts w:ascii="Times New Roman" w:eastAsia="Times New Roman" w:hAnsi="Times New Roman" w:cs="Times New Roman"/>
          <w:sz w:val="28"/>
          <w:szCs w:val="28"/>
          <w:lang w:eastAsia="ru-RU"/>
        </w:rPr>
        <w:t xml:space="preserve"> «О прокуратуре Российской Федерации» (далее — Закон о прокуратуре). Прокурор вправе: </w:t>
      </w:r>
    </w:p>
    <w:p w:rsidR="006D4753" w:rsidRPr="006D4753" w:rsidRDefault="006D4753" w:rsidP="006D4753">
      <w:pPr>
        <w:numPr>
          <w:ilvl w:val="0"/>
          <w:numId w:val="3"/>
        </w:numPr>
        <w:spacing w:after="0" w:line="300" w:lineRule="atLeast"/>
        <w:jc w:val="both"/>
        <w:rPr>
          <w:rFonts w:ascii="Times New Roman" w:eastAsia="Times New Roman" w:hAnsi="Times New Roman" w:cs="Times New Roman"/>
          <w:sz w:val="28"/>
          <w:szCs w:val="28"/>
          <w:lang w:eastAsia="ru-RU"/>
        </w:rPr>
      </w:pPr>
      <w:r w:rsidRPr="006D4753">
        <w:rPr>
          <w:rFonts w:ascii="Times New Roman" w:eastAsia="Times New Roman" w:hAnsi="Times New Roman" w:cs="Times New Roman"/>
          <w:sz w:val="28"/>
          <w:szCs w:val="28"/>
          <w:lang w:eastAsia="ru-RU"/>
        </w:rPr>
        <w:t>входить на территорию юридических лиц, иметь доступ к их документам и материалам;</w:t>
      </w:r>
    </w:p>
    <w:p w:rsidR="006D4753" w:rsidRPr="006D4753" w:rsidRDefault="006D4753" w:rsidP="006D4753">
      <w:pPr>
        <w:numPr>
          <w:ilvl w:val="0"/>
          <w:numId w:val="3"/>
        </w:numPr>
        <w:spacing w:after="0" w:line="300" w:lineRule="atLeast"/>
        <w:jc w:val="both"/>
        <w:rPr>
          <w:rFonts w:ascii="Times New Roman" w:eastAsia="Times New Roman" w:hAnsi="Times New Roman" w:cs="Times New Roman"/>
          <w:sz w:val="28"/>
          <w:szCs w:val="28"/>
          <w:lang w:eastAsia="ru-RU"/>
        </w:rPr>
      </w:pPr>
      <w:r w:rsidRPr="006D4753">
        <w:rPr>
          <w:rFonts w:ascii="Times New Roman" w:eastAsia="Times New Roman" w:hAnsi="Times New Roman" w:cs="Times New Roman"/>
          <w:sz w:val="28"/>
          <w:szCs w:val="28"/>
          <w:lang w:eastAsia="ru-RU"/>
        </w:rPr>
        <w:t>требовать от должностных лиц компаний предоставить необходимые документы и материалы;</w:t>
      </w:r>
    </w:p>
    <w:p w:rsidR="006D4753" w:rsidRPr="006D4753" w:rsidRDefault="006D4753" w:rsidP="006D4753">
      <w:pPr>
        <w:numPr>
          <w:ilvl w:val="0"/>
          <w:numId w:val="3"/>
        </w:numPr>
        <w:spacing w:after="0" w:line="300" w:lineRule="atLeast"/>
        <w:jc w:val="both"/>
        <w:rPr>
          <w:rFonts w:ascii="Times New Roman" w:eastAsia="Times New Roman" w:hAnsi="Times New Roman" w:cs="Times New Roman"/>
          <w:sz w:val="28"/>
          <w:szCs w:val="28"/>
          <w:lang w:eastAsia="ru-RU"/>
        </w:rPr>
      </w:pPr>
      <w:r w:rsidRPr="006D4753">
        <w:rPr>
          <w:rFonts w:ascii="Times New Roman" w:eastAsia="Times New Roman" w:hAnsi="Times New Roman" w:cs="Times New Roman"/>
          <w:sz w:val="28"/>
          <w:szCs w:val="28"/>
          <w:lang w:eastAsia="ru-RU"/>
        </w:rPr>
        <w:t>вызывать должностных лиц и граждан для дачи объяснений по поводу нарушений закона;</w:t>
      </w:r>
    </w:p>
    <w:p w:rsidR="006D4753" w:rsidRPr="006D4753" w:rsidRDefault="006D4753" w:rsidP="006D4753">
      <w:pPr>
        <w:numPr>
          <w:ilvl w:val="0"/>
          <w:numId w:val="3"/>
        </w:numPr>
        <w:spacing w:after="0" w:line="300" w:lineRule="atLeast"/>
        <w:jc w:val="both"/>
        <w:rPr>
          <w:rFonts w:ascii="Times New Roman" w:eastAsia="Times New Roman" w:hAnsi="Times New Roman" w:cs="Times New Roman"/>
          <w:sz w:val="28"/>
          <w:szCs w:val="28"/>
          <w:lang w:eastAsia="ru-RU"/>
        </w:rPr>
      </w:pPr>
      <w:r w:rsidRPr="006D4753">
        <w:rPr>
          <w:rFonts w:ascii="Times New Roman" w:eastAsia="Times New Roman" w:hAnsi="Times New Roman" w:cs="Times New Roman"/>
          <w:sz w:val="28"/>
          <w:szCs w:val="28"/>
          <w:lang w:eastAsia="ru-RU"/>
        </w:rPr>
        <w:t>требовать проведения ревизий подконтрольных организаций;</w:t>
      </w:r>
    </w:p>
    <w:p w:rsidR="006D4753" w:rsidRPr="006D4753" w:rsidRDefault="006D4753" w:rsidP="006D4753">
      <w:pPr>
        <w:numPr>
          <w:ilvl w:val="0"/>
          <w:numId w:val="3"/>
        </w:numPr>
        <w:spacing w:after="0" w:line="300" w:lineRule="atLeast"/>
        <w:jc w:val="both"/>
        <w:rPr>
          <w:rFonts w:ascii="Times New Roman" w:eastAsia="Times New Roman" w:hAnsi="Times New Roman" w:cs="Times New Roman"/>
          <w:sz w:val="28"/>
          <w:szCs w:val="28"/>
          <w:lang w:eastAsia="ru-RU"/>
        </w:rPr>
      </w:pPr>
      <w:r w:rsidRPr="006D4753">
        <w:rPr>
          <w:rFonts w:ascii="Times New Roman" w:eastAsia="Times New Roman" w:hAnsi="Times New Roman" w:cs="Times New Roman"/>
          <w:sz w:val="28"/>
          <w:szCs w:val="28"/>
          <w:lang w:eastAsia="ru-RU"/>
        </w:rPr>
        <w:t>привлекать виновных к ответственности.</w:t>
      </w:r>
    </w:p>
    <w:p w:rsidR="006D4753" w:rsidRPr="006D4753" w:rsidRDefault="006D4753" w:rsidP="006D4753">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D4753">
        <w:rPr>
          <w:rFonts w:ascii="Times New Roman" w:eastAsia="Times New Roman" w:hAnsi="Times New Roman" w:cs="Times New Roman"/>
          <w:sz w:val="28"/>
          <w:szCs w:val="28"/>
          <w:lang w:eastAsia="ru-RU"/>
        </w:rPr>
        <w:t xml:space="preserve">Такие права предоставляет </w:t>
      </w:r>
      <w:r w:rsidRPr="006D4753">
        <w:rPr>
          <w:rFonts w:ascii="Times New Roman" w:eastAsia="Times New Roman" w:hAnsi="Times New Roman" w:cs="Times New Roman"/>
          <w:color w:val="008200"/>
          <w:sz w:val="28"/>
          <w:szCs w:val="28"/>
          <w:u w:val="single"/>
          <w:lang w:eastAsia="ru-RU"/>
        </w:rPr>
        <w:t>статья 22</w:t>
      </w:r>
      <w:r w:rsidRPr="006D4753">
        <w:rPr>
          <w:rFonts w:ascii="Times New Roman" w:eastAsia="Times New Roman" w:hAnsi="Times New Roman" w:cs="Times New Roman"/>
          <w:sz w:val="28"/>
          <w:szCs w:val="28"/>
          <w:lang w:eastAsia="ru-RU"/>
        </w:rPr>
        <w:t xml:space="preserve"> Закона о прокуратуре. Исполнять требования прокурора обязательно в силу </w:t>
      </w:r>
      <w:r w:rsidRPr="006D4753">
        <w:rPr>
          <w:rFonts w:ascii="Times New Roman" w:eastAsia="Times New Roman" w:hAnsi="Times New Roman" w:cs="Times New Roman"/>
          <w:color w:val="008200"/>
          <w:sz w:val="28"/>
          <w:szCs w:val="28"/>
          <w:u w:val="single"/>
          <w:lang w:eastAsia="ru-RU"/>
        </w:rPr>
        <w:t>пункта 1</w:t>
      </w:r>
      <w:r w:rsidRPr="006D4753">
        <w:rPr>
          <w:rFonts w:ascii="Times New Roman" w:eastAsia="Times New Roman" w:hAnsi="Times New Roman" w:cs="Times New Roman"/>
          <w:sz w:val="28"/>
          <w:szCs w:val="28"/>
          <w:lang w:eastAsia="ru-RU"/>
        </w:rPr>
        <w:t xml:space="preserve"> статьи 6 Закона о прокуратуре. </w:t>
      </w:r>
    </w:p>
    <w:p w:rsidR="006D4753" w:rsidRPr="006D4753" w:rsidRDefault="006D4753" w:rsidP="006D4753">
      <w:pPr>
        <w:spacing w:after="0" w:line="300" w:lineRule="atLeast"/>
        <w:jc w:val="both"/>
        <w:rPr>
          <w:rFonts w:ascii="Times New Roman" w:eastAsia="Times New Roman" w:hAnsi="Times New Roman" w:cs="Times New Roman"/>
          <w:sz w:val="28"/>
          <w:szCs w:val="28"/>
          <w:lang w:eastAsia="ru-RU"/>
        </w:rPr>
      </w:pPr>
      <w:r w:rsidRPr="006D4753">
        <w:rPr>
          <w:rFonts w:ascii="Times New Roman" w:eastAsia="Times New Roman" w:hAnsi="Times New Roman" w:cs="Times New Roman"/>
          <w:sz w:val="28"/>
          <w:szCs w:val="28"/>
          <w:lang w:eastAsia="ru-RU"/>
        </w:rPr>
        <w:t>Для прокуратуры установлено два типа ограничений: по </w:t>
      </w:r>
      <w:proofErr w:type="spellStart"/>
      <w:r w:rsidRPr="006D4753">
        <w:rPr>
          <w:rFonts w:ascii="Times New Roman" w:eastAsia="Times New Roman" w:hAnsi="Times New Roman" w:cs="Times New Roman"/>
          <w:sz w:val="28"/>
          <w:szCs w:val="28"/>
          <w:lang w:eastAsia="ru-RU"/>
        </w:rPr>
        <w:t>истребуемым</w:t>
      </w:r>
      <w:proofErr w:type="spellEnd"/>
      <w:r w:rsidRPr="006D4753">
        <w:rPr>
          <w:rFonts w:ascii="Times New Roman" w:eastAsia="Times New Roman" w:hAnsi="Times New Roman" w:cs="Times New Roman"/>
          <w:sz w:val="28"/>
          <w:szCs w:val="28"/>
          <w:lang w:eastAsia="ru-RU"/>
        </w:rPr>
        <w:t xml:space="preserve"> документам и по длительности проверки. </w:t>
      </w:r>
    </w:p>
    <w:p w:rsidR="006D4753" w:rsidRPr="006D4753" w:rsidRDefault="007B5940" w:rsidP="006D4753">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7" style="width:6in;height:.75pt" o:hralign="center" o:hrstd="t" o:hrnoshade="t" o:hr="t" fillcolor="#e11f27" stroked="f">
            <v:path strokeok="f"/>
          </v:rect>
        </w:pict>
      </w:r>
    </w:p>
    <w:p w:rsidR="006D4753" w:rsidRPr="006D4753" w:rsidRDefault="006D4753" w:rsidP="006D4753">
      <w:pPr>
        <w:keepNext/>
        <w:spacing w:after="0" w:line="300" w:lineRule="atLeast"/>
        <w:jc w:val="both"/>
        <w:outlineLvl w:val="2"/>
        <w:rPr>
          <w:rFonts w:ascii="Times New Roman" w:eastAsia="Times" w:hAnsi="Times New Roman" w:cs="Times New Roman"/>
          <w:b/>
          <w:bCs/>
          <w:color w:val="E11F27"/>
          <w:sz w:val="28"/>
          <w:szCs w:val="28"/>
          <w:lang w:eastAsia="ru-RU"/>
        </w:rPr>
      </w:pPr>
      <w:r w:rsidRPr="006D4753">
        <w:rPr>
          <w:rFonts w:ascii="Times New Roman" w:eastAsia="Times" w:hAnsi="Times New Roman" w:cs="Times New Roman"/>
          <w:b/>
          <w:bCs/>
          <w:color w:val="E11F27"/>
          <w:sz w:val="28"/>
          <w:szCs w:val="28"/>
          <w:lang w:eastAsia="ru-RU"/>
        </w:rPr>
        <w:t>ВАЖНО!</w:t>
      </w:r>
    </w:p>
    <w:p w:rsidR="006D4753" w:rsidRPr="006D4753" w:rsidRDefault="006D4753" w:rsidP="006D4753">
      <w:pPr>
        <w:spacing w:after="0" w:line="300" w:lineRule="atLeast"/>
        <w:jc w:val="both"/>
        <w:rPr>
          <w:rFonts w:ascii="Times New Roman" w:eastAsia="Times" w:hAnsi="Times New Roman" w:cs="Times New Roman"/>
          <w:sz w:val="28"/>
          <w:szCs w:val="28"/>
          <w:lang w:eastAsia="ru-RU"/>
        </w:rPr>
      </w:pPr>
      <w:r w:rsidRPr="006D4753">
        <w:rPr>
          <w:rFonts w:ascii="Times New Roman" w:eastAsia="Times" w:hAnsi="Times New Roman" w:cs="Times New Roman"/>
          <w:sz w:val="28"/>
          <w:szCs w:val="28"/>
          <w:lang w:eastAsia="ru-RU"/>
        </w:rPr>
        <w:t xml:space="preserve">Прокурор вправе возбудить дело о любом административном правонарушении, ответственность за которое предусмотрена </w:t>
      </w:r>
      <w:r w:rsidRPr="006D4753">
        <w:rPr>
          <w:rFonts w:ascii="Times New Roman" w:eastAsia="Times" w:hAnsi="Times New Roman" w:cs="Times New Roman"/>
          <w:color w:val="008200"/>
          <w:sz w:val="28"/>
          <w:szCs w:val="28"/>
          <w:u w:val="single"/>
          <w:lang w:eastAsia="ru-RU"/>
        </w:rPr>
        <w:t>КоАП</w:t>
      </w:r>
      <w:r w:rsidRPr="006D4753">
        <w:rPr>
          <w:rFonts w:ascii="Times New Roman" w:eastAsia="Times" w:hAnsi="Times New Roman" w:cs="Times New Roman"/>
          <w:sz w:val="28"/>
          <w:szCs w:val="28"/>
          <w:lang w:eastAsia="ru-RU"/>
        </w:rPr>
        <w:t>. Например, за нарушение правил содержания и ремонта (</w:t>
      </w:r>
      <w:r w:rsidRPr="006D4753">
        <w:rPr>
          <w:rFonts w:ascii="Times New Roman" w:eastAsia="Times" w:hAnsi="Times New Roman" w:cs="Times New Roman"/>
          <w:color w:val="008200"/>
          <w:sz w:val="28"/>
          <w:szCs w:val="28"/>
          <w:u w:val="single"/>
          <w:lang w:eastAsia="ru-RU"/>
        </w:rPr>
        <w:t>ст. 7.22 КоАП</w:t>
      </w:r>
      <w:r w:rsidRPr="006D4753">
        <w:rPr>
          <w:rFonts w:ascii="Times New Roman" w:eastAsia="Times" w:hAnsi="Times New Roman" w:cs="Times New Roman"/>
          <w:sz w:val="28"/>
          <w:szCs w:val="28"/>
          <w:lang w:eastAsia="ru-RU"/>
        </w:rPr>
        <w:t>), нарушение нормативов обеспечения населения коммунальными услугами (</w:t>
      </w:r>
      <w:r w:rsidRPr="006D4753">
        <w:rPr>
          <w:rFonts w:ascii="Times New Roman" w:eastAsia="Times" w:hAnsi="Times New Roman" w:cs="Times New Roman"/>
          <w:color w:val="008200"/>
          <w:sz w:val="28"/>
          <w:szCs w:val="28"/>
          <w:u w:val="single"/>
          <w:lang w:eastAsia="ru-RU"/>
        </w:rPr>
        <w:t>ст. 7.23 КоАП</w:t>
      </w:r>
      <w:r w:rsidRPr="006D4753">
        <w:rPr>
          <w:rFonts w:ascii="Times New Roman" w:eastAsia="Times" w:hAnsi="Times New Roman" w:cs="Times New Roman"/>
          <w:sz w:val="28"/>
          <w:szCs w:val="28"/>
          <w:lang w:eastAsia="ru-RU"/>
        </w:rPr>
        <w:t>) и др.</w:t>
      </w:r>
    </w:p>
    <w:p w:rsidR="006D4753" w:rsidRPr="006D4753" w:rsidRDefault="007B5940" w:rsidP="006D4753">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8" style="width:6in;height:.75pt" o:hralign="center" o:hrstd="t" o:hrnoshade="t" o:hr="t" fillcolor="#e11f27" stroked="f">
            <v:path strokeok="f"/>
          </v:rect>
        </w:pict>
      </w:r>
    </w:p>
    <w:p w:rsidR="006D4753" w:rsidRPr="006D4753" w:rsidRDefault="006D4753" w:rsidP="006D4753">
      <w:pPr>
        <w:spacing w:after="0" w:line="300" w:lineRule="atLeast"/>
        <w:jc w:val="both"/>
        <w:rPr>
          <w:rFonts w:ascii="Times New Roman" w:eastAsia="Times New Roman" w:hAnsi="Times New Roman" w:cs="Times New Roman"/>
          <w:sz w:val="28"/>
          <w:szCs w:val="28"/>
          <w:lang w:eastAsia="ru-RU"/>
        </w:rPr>
      </w:pPr>
    </w:p>
    <w:p w:rsidR="006D4753" w:rsidRPr="006D4753" w:rsidRDefault="006D4753" w:rsidP="006D4753">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D4753">
        <w:rPr>
          <w:rFonts w:ascii="Times New Roman" w:eastAsia="Times New Roman" w:hAnsi="Times New Roman" w:cs="Times New Roman"/>
          <w:sz w:val="28"/>
          <w:szCs w:val="28"/>
          <w:lang w:eastAsia="ru-RU"/>
        </w:rPr>
        <w:t xml:space="preserve">Полномочия прокуратуры по документам ограничивает </w:t>
      </w:r>
      <w:r w:rsidRPr="006D4753">
        <w:rPr>
          <w:rFonts w:ascii="Times New Roman" w:eastAsia="Times New Roman" w:hAnsi="Times New Roman" w:cs="Times New Roman"/>
          <w:color w:val="008200"/>
          <w:sz w:val="28"/>
          <w:szCs w:val="28"/>
          <w:u w:val="single"/>
          <w:lang w:eastAsia="ru-RU"/>
        </w:rPr>
        <w:t>пункт 2.3</w:t>
      </w:r>
      <w:r w:rsidRPr="006D4753">
        <w:rPr>
          <w:rFonts w:ascii="Times New Roman" w:eastAsia="Times New Roman" w:hAnsi="Times New Roman" w:cs="Times New Roman"/>
          <w:sz w:val="28"/>
          <w:szCs w:val="28"/>
          <w:lang w:eastAsia="ru-RU"/>
        </w:rPr>
        <w:t xml:space="preserve"> статьи 6 Закона о прокуратуре. Прокурор не вправе требовать документы, которые: </w:t>
      </w:r>
    </w:p>
    <w:p w:rsidR="006D4753" w:rsidRPr="006D4753" w:rsidRDefault="006D4753" w:rsidP="006D4753">
      <w:pPr>
        <w:numPr>
          <w:ilvl w:val="0"/>
          <w:numId w:val="5"/>
        </w:numPr>
        <w:spacing w:after="0" w:line="300" w:lineRule="atLeast"/>
        <w:jc w:val="both"/>
        <w:rPr>
          <w:rFonts w:ascii="Times New Roman" w:eastAsia="Times New Roman" w:hAnsi="Times New Roman" w:cs="Times New Roman"/>
          <w:sz w:val="28"/>
          <w:szCs w:val="28"/>
          <w:lang w:eastAsia="ru-RU"/>
        </w:rPr>
      </w:pPr>
      <w:r w:rsidRPr="006D4753">
        <w:rPr>
          <w:rFonts w:ascii="Times New Roman" w:eastAsia="Times New Roman" w:hAnsi="Times New Roman" w:cs="Times New Roman"/>
          <w:sz w:val="28"/>
          <w:szCs w:val="28"/>
          <w:lang w:eastAsia="ru-RU"/>
        </w:rPr>
        <w:t>не связаны с проверкой;</w:t>
      </w:r>
    </w:p>
    <w:p w:rsidR="006D4753" w:rsidRPr="006D4753" w:rsidRDefault="006D4753" w:rsidP="006D4753">
      <w:pPr>
        <w:numPr>
          <w:ilvl w:val="0"/>
          <w:numId w:val="5"/>
        </w:numPr>
        <w:spacing w:after="0" w:line="300" w:lineRule="atLeast"/>
        <w:jc w:val="both"/>
        <w:rPr>
          <w:rFonts w:ascii="Times New Roman" w:eastAsia="Times New Roman" w:hAnsi="Times New Roman" w:cs="Times New Roman"/>
          <w:sz w:val="28"/>
          <w:szCs w:val="28"/>
          <w:lang w:eastAsia="ru-RU"/>
        </w:rPr>
      </w:pPr>
      <w:r w:rsidRPr="006D4753">
        <w:rPr>
          <w:rFonts w:ascii="Times New Roman" w:eastAsia="Times New Roman" w:hAnsi="Times New Roman" w:cs="Times New Roman"/>
          <w:sz w:val="28"/>
          <w:szCs w:val="28"/>
          <w:lang w:eastAsia="ru-RU"/>
        </w:rPr>
        <w:t xml:space="preserve">предоставлялись прокурору ранее, официально опубликованы в СМИ или размещены на сайте организации. </w:t>
      </w:r>
    </w:p>
    <w:p w:rsidR="006D4753" w:rsidRPr="006D4753" w:rsidRDefault="006D4753" w:rsidP="006D4753">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D4753">
        <w:rPr>
          <w:rFonts w:ascii="Times New Roman" w:eastAsia="Times New Roman" w:hAnsi="Times New Roman" w:cs="Times New Roman"/>
          <w:sz w:val="28"/>
          <w:szCs w:val="28"/>
          <w:lang w:eastAsia="ru-RU"/>
        </w:rPr>
        <w:t>Однако в 2017 году полномочия прокуроров расширили, и приведенные выше ограничения стали, по сути, формальными. В частности, прокурор вправе расширить предмет проверки, если выявит нарушения закона, которые изначально не входили в предмет проверки (</w:t>
      </w:r>
      <w:r w:rsidRPr="006D4753">
        <w:rPr>
          <w:rFonts w:ascii="Times New Roman" w:eastAsia="Times New Roman" w:hAnsi="Times New Roman" w:cs="Times New Roman"/>
          <w:color w:val="008200"/>
          <w:sz w:val="28"/>
          <w:szCs w:val="28"/>
          <w:u w:val="single"/>
          <w:lang w:eastAsia="ru-RU"/>
        </w:rPr>
        <w:t>п. 3</w:t>
      </w:r>
      <w:r w:rsidRPr="006D4753">
        <w:rPr>
          <w:rFonts w:ascii="Times New Roman" w:eastAsia="Times New Roman" w:hAnsi="Times New Roman" w:cs="Times New Roman"/>
          <w:sz w:val="28"/>
          <w:szCs w:val="28"/>
          <w:lang w:eastAsia="ru-RU"/>
        </w:rPr>
        <w:t xml:space="preserve"> ст. 21 Закона о прокуратуре). Кроме того, могут назначить новую проверку. Поэтому запрет на истребование не связанных с предметом проверки документов не становится для прокуратуры препятствием. </w:t>
      </w:r>
    </w:p>
    <w:p w:rsidR="006D4753" w:rsidRPr="006D4753" w:rsidRDefault="006D4753" w:rsidP="006D4753">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6D4753">
        <w:rPr>
          <w:rFonts w:ascii="Times New Roman" w:eastAsia="Times New Roman" w:hAnsi="Times New Roman" w:cs="Times New Roman"/>
          <w:sz w:val="28"/>
          <w:szCs w:val="28"/>
          <w:lang w:eastAsia="ru-RU"/>
        </w:rPr>
        <w:t xml:space="preserve">Срок проведения прокурорской проверки установлен </w:t>
      </w:r>
      <w:r w:rsidRPr="006D4753">
        <w:rPr>
          <w:rFonts w:ascii="Times New Roman" w:eastAsia="Times New Roman" w:hAnsi="Times New Roman" w:cs="Times New Roman"/>
          <w:color w:val="008200"/>
          <w:sz w:val="28"/>
          <w:szCs w:val="28"/>
          <w:u w:val="single"/>
          <w:lang w:eastAsia="ru-RU"/>
        </w:rPr>
        <w:t>пунктом 4</w:t>
      </w:r>
      <w:r w:rsidRPr="006D4753">
        <w:rPr>
          <w:rFonts w:ascii="Times New Roman" w:eastAsia="Times New Roman" w:hAnsi="Times New Roman" w:cs="Times New Roman"/>
          <w:sz w:val="28"/>
          <w:szCs w:val="28"/>
          <w:lang w:eastAsia="ru-RU"/>
        </w:rPr>
        <w:t xml:space="preserve"> статьи 21 Закона о прокуратуре и не должен превышать 30 дней. Однако по согласованию с Генеральной прокуратурой его можно продлить еще на 30 дней. Также законодатель предусмотрел возможность приостановить срок проведения проверки по решению прокурора, что фактически позволяет продлевать проверки на срок до 6 месяцев. </w:t>
      </w:r>
    </w:p>
    <w:p w:rsidR="006D4753" w:rsidRPr="006D4753" w:rsidRDefault="006D4753" w:rsidP="006D4753">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D4753">
        <w:rPr>
          <w:rFonts w:ascii="Times New Roman" w:eastAsia="Times New Roman" w:hAnsi="Times New Roman" w:cs="Times New Roman"/>
          <w:sz w:val="28"/>
          <w:szCs w:val="28"/>
          <w:lang w:eastAsia="ru-RU"/>
        </w:rPr>
        <w:t xml:space="preserve">В некоторых случаях прокуратура требует предоставлять ежемесячные сведения о тех или иных фактах, создавая тем самым фактически новую форму отчетности. Такие действия не связаны с конкретной проверкой в отношении какой-либо управляющей МКД организации, но суды могут признавать обоснованность прокурорских требований. </w:t>
      </w:r>
    </w:p>
    <w:p w:rsidR="006D4753" w:rsidRPr="006D4753" w:rsidRDefault="006D4753" w:rsidP="006D4753">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6D4753">
        <w:rPr>
          <w:rFonts w:ascii="Times New Roman" w:eastAsia="Times New Roman" w:hAnsi="Times New Roman" w:cs="Times New Roman"/>
          <w:b/>
          <w:bCs/>
          <w:color w:val="002060"/>
          <w:sz w:val="28"/>
          <w:szCs w:val="28"/>
          <w:u w:val="single"/>
          <w:lang w:eastAsia="ru-RU"/>
        </w:rPr>
        <w:t>Когда и в чем вы можете отказать прокурору</w:t>
      </w:r>
    </w:p>
    <w:p w:rsidR="006D4753" w:rsidRPr="006D4753" w:rsidRDefault="006D4753" w:rsidP="006D4753">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D4753">
        <w:rPr>
          <w:rFonts w:ascii="Times New Roman" w:eastAsia="Times New Roman" w:hAnsi="Times New Roman" w:cs="Times New Roman"/>
          <w:sz w:val="28"/>
          <w:szCs w:val="28"/>
          <w:lang w:eastAsia="ru-RU"/>
        </w:rPr>
        <w:t xml:space="preserve">Если вы не согласны с запросом о предоставлении документов, не игнорируйте его и не ограничивайтесь формальными отписками. Есть два варианта действий. </w:t>
      </w:r>
    </w:p>
    <w:p w:rsidR="006D4753" w:rsidRPr="006D4753" w:rsidRDefault="006D4753" w:rsidP="006D4753">
      <w:pPr>
        <w:spacing w:after="0" w:line="300" w:lineRule="atLeast"/>
        <w:jc w:val="both"/>
        <w:rPr>
          <w:rFonts w:ascii="Times New Roman" w:eastAsia="Times New Roman" w:hAnsi="Times New Roman" w:cs="Times New Roman"/>
          <w:sz w:val="28"/>
          <w:szCs w:val="28"/>
          <w:lang w:eastAsia="ru-RU"/>
        </w:rPr>
      </w:pPr>
      <w:r w:rsidRPr="006D4753">
        <w:rPr>
          <w:rFonts w:ascii="Times New Roman" w:eastAsia="Times New Roman" w:hAnsi="Times New Roman" w:cs="Times New Roman"/>
          <w:b/>
          <w:i/>
          <w:iCs/>
          <w:color w:val="002060"/>
          <w:sz w:val="28"/>
          <w:szCs w:val="28"/>
          <w:lang w:eastAsia="ru-RU"/>
        </w:rPr>
        <w:t>Во-первых</w:t>
      </w:r>
      <w:r w:rsidRPr="006D4753">
        <w:rPr>
          <w:rFonts w:ascii="Times New Roman" w:eastAsia="Times New Roman" w:hAnsi="Times New Roman" w:cs="Times New Roman"/>
          <w:b/>
          <w:color w:val="002060"/>
          <w:sz w:val="28"/>
          <w:szCs w:val="28"/>
          <w:lang w:eastAsia="ru-RU"/>
        </w:rPr>
        <w:t>,</w:t>
      </w:r>
      <w:r w:rsidRPr="006D4753">
        <w:rPr>
          <w:rFonts w:ascii="Times New Roman" w:eastAsia="Times New Roman" w:hAnsi="Times New Roman" w:cs="Times New Roman"/>
          <w:color w:val="002060"/>
          <w:sz w:val="28"/>
          <w:szCs w:val="28"/>
          <w:lang w:eastAsia="ru-RU"/>
        </w:rPr>
        <w:t xml:space="preserve"> </w:t>
      </w:r>
      <w:r w:rsidRPr="006D4753">
        <w:rPr>
          <w:rFonts w:ascii="Times New Roman" w:eastAsia="Times New Roman" w:hAnsi="Times New Roman" w:cs="Times New Roman"/>
          <w:sz w:val="28"/>
          <w:szCs w:val="28"/>
          <w:lang w:eastAsia="ru-RU"/>
        </w:rPr>
        <w:t xml:space="preserve">вы можете обжаловать прокурорский запрос по правилам </w:t>
      </w:r>
      <w:r w:rsidRPr="006D4753">
        <w:rPr>
          <w:rFonts w:ascii="Times New Roman" w:eastAsia="Times New Roman" w:hAnsi="Times New Roman" w:cs="Times New Roman"/>
          <w:color w:val="008200"/>
          <w:sz w:val="28"/>
          <w:szCs w:val="28"/>
          <w:u w:val="single"/>
          <w:lang w:eastAsia="ru-RU"/>
        </w:rPr>
        <w:t>главы 22</w:t>
      </w:r>
      <w:r w:rsidRPr="006D4753">
        <w:rPr>
          <w:rFonts w:ascii="Times New Roman" w:eastAsia="Times New Roman" w:hAnsi="Times New Roman" w:cs="Times New Roman"/>
          <w:sz w:val="28"/>
          <w:szCs w:val="28"/>
          <w:lang w:eastAsia="ru-RU"/>
        </w:rPr>
        <w:t xml:space="preserve"> Кодекса административного судопроизводства. На право организации обратиться в суд за защитой от возможного произвольного </w:t>
      </w:r>
      <w:proofErr w:type="spellStart"/>
      <w:r w:rsidRPr="006D4753">
        <w:rPr>
          <w:rFonts w:ascii="Times New Roman" w:eastAsia="Times New Roman" w:hAnsi="Times New Roman" w:cs="Times New Roman"/>
          <w:sz w:val="28"/>
          <w:szCs w:val="28"/>
          <w:lang w:eastAsia="ru-RU"/>
        </w:rPr>
        <w:t>правоприменения</w:t>
      </w:r>
      <w:proofErr w:type="spellEnd"/>
      <w:r w:rsidRPr="006D4753">
        <w:rPr>
          <w:rFonts w:ascii="Times New Roman" w:eastAsia="Times New Roman" w:hAnsi="Times New Roman" w:cs="Times New Roman"/>
          <w:sz w:val="28"/>
          <w:szCs w:val="28"/>
          <w:lang w:eastAsia="ru-RU"/>
        </w:rPr>
        <w:t xml:space="preserve"> указал Конституционный суд в </w:t>
      </w:r>
      <w:r w:rsidRPr="006D4753">
        <w:rPr>
          <w:rFonts w:ascii="Times New Roman" w:eastAsia="Times New Roman" w:hAnsi="Times New Roman" w:cs="Times New Roman"/>
          <w:color w:val="008200"/>
          <w:sz w:val="28"/>
          <w:szCs w:val="28"/>
          <w:u w:val="single"/>
          <w:lang w:eastAsia="ru-RU"/>
        </w:rPr>
        <w:t>постановлении от 17.02.2015 № 2-П</w:t>
      </w:r>
      <w:r w:rsidRPr="006D4753">
        <w:rPr>
          <w:rFonts w:ascii="Times New Roman" w:eastAsia="Times New Roman" w:hAnsi="Times New Roman" w:cs="Times New Roman"/>
          <w:sz w:val="28"/>
          <w:szCs w:val="28"/>
          <w:lang w:eastAsia="ru-RU"/>
        </w:rPr>
        <w:t xml:space="preserve">. Но сначала лучше предоставить запрошенные документы. </w:t>
      </w:r>
    </w:p>
    <w:p w:rsidR="006D4753" w:rsidRPr="006D4753" w:rsidRDefault="006D4753" w:rsidP="006D4753">
      <w:pPr>
        <w:spacing w:after="0" w:line="300" w:lineRule="atLeast"/>
        <w:jc w:val="both"/>
        <w:rPr>
          <w:rFonts w:ascii="Times New Roman" w:eastAsia="Times New Roman" w:hAnsi="Times New Roman" w:cs="Times New Roman"/>
          <w:sz w:val="28"/>
          <w:szCs w:val="28"/>
          <w:lang w:eastAsia="ru-RU"/>
        </w:rPr>
      </w:pPr>
      <w:r w:rsidRPr="006D4753">
        <w:rPr>
          <w:rFonts w:ascii="Times New Roman" w:eastAsia="Times New Roman" w:hAnsi="Times New Roman" w:cs="Times New Roman"/>
          <w:b/>
          <w:i/>
          <w:iCs/>
          <w:color w:val="002060"/>
          <w:sz w:val="28"/>
          <w:szCs w:val="28"/>
          <w:lang w:eastAsia="ru-RU"/>
        </w:rPr>
        <w:t>Во-вторых</w:t>
      </w:r>
      <w:r w:rsidRPr="006D4753">
        <w:rPr>
          <w:rFonts w:ascii="Times New Roman" w:eastAsia="Times New Roman" w:hAnsi="Times New Roman" w:cs="Times New Roman"/>
          <w:b/>
          <w:color w:val="002060"/>
          <w:sz w:val="28"/>
          <w:szCs w:val="28"/>
          <w:lang w:eastAsia="ru-RU"/>
        </w:rPr>
        <w:t>,</w:t>
      </w:r>
      <w:r w:rsidRPr="006D4753">
        <w:rPr>
          <w:rFonts w:ascii="Times New Roman" w:eastAsia="Times New Roman" w:hAnsi="Times New Roman" w:cs="Times New Roman"/>
          <w:color w:val="002060"/>
          <w:sz w:val="28"/>
          <w:szCs w:val="28"/>
          <w:lang w:eastAsia="ru-RU"/>
        </w:rPr>
        <w:t xml:space="preserve"> </w:t>
      </w:r>
      <w:r w:rsidRPr="006D4753">
        <w:rPr>
          <w:rFonts w:ascii="Times New Roman" w:eastAsia="Times New Roman" w:hAnsi="Times New Roman" w:cs="Times New Roman"/>
          <w:sz w:val="28"/>
          <w:szCs w:val="28"/>
          <w:lang w:eastAsia="ru-RU"/>
        </w:rPr>
        <w:t>направить мотивированный отказ в предоставлении всех или части документов. Ссылаться следует на </w:t>
      </w:r>
      <w:r w:rsidRPr="006D4753">
        <w:rPr>
          <w:rFonts w:ascii="Times New Roman" w:eastAsia="Times New Roman" w:hAnsi="Times New Roman" w:cs="Times New Roman"/>
          <w:color w:val="008200"/>
          <w:sz w:val="28"/>
          <w:szCs w:val="28"/>
          <w:u w:val="single"/>
          <w:lang w:eastAsia="ru-RU"/>
        </w:rPr>
        <w:t>пункт 2.3</w:t>
      </w:r>
      <w:r w:rsidRPr="006D4753">
        <w:rPr>
          <w:rFonts w:ascii="Times New Roman" w:eastAsia="Times New Roman" w:hAnsi="Times New Roman" w:cs="Times New Roman"/>
          <w:sz w:val="28"/>
          <w:szCs w:val="28"/>
          <w:lang w:eastAsia="ru-RU"/>
        </w:rPr>
        <w:t xml:space="preserve"> статьи 6 Закона о прокуратуре и </w:t>
      </w:r>
      <w:r w:rsidRPr="006D4753">
        <w:rPr>
          <w:rFonts w:ascii="Times New Roman" w:eastAsia="Times New Roman" w:hAnsi="Times New Roman" w:cs="Times New Roman"/>
          <w:color w:val="008200"/>
          <w:sz w:val="28"/>
          <w:szCs w:val="28"/>
          <w:u w:val="single"/>
          <w:lang w:eastAsia="ru-RU"/>
        </w:rPr>
        <w:t>постановление Конституционного суда от 17.02.2015 № 2-П</w:t>
      </w:r>
      <w:r w:rsidRPr="006D4753">
        <w:rPr>
          <w:rFonts w:ascii="Times New Roman" w:eastAsia="Times New Roman" w:hAnsi="Times New Roman" w:cs="Times New Roman"/>
          <w:sz w:val="28"/>
          <w:szCs w:val="28"/>
          <w:lang w:eastAsia="ru-RU"/>
        </w:rPr>
        <w:t xml:space="preserve">. Если же против вас возбудят административное или уголовное производство — доказывайте незаконность предъявленных требований. </w:t>
      </w:r>
    </w:p>
    <w:p w:rsidR="006D4753" w:rsidRPr="006D4753" w:rsidRDefault="007B5940" w:rsidP="006D4753">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9" style="width:6in;height:.75pt" o:hralign="center" o:hrstd="t" o:hrnoshade="t" o:hr="t" fillcolor="#e11f27" stroked="f">
            <v:path strokeok="f"/>
          </v:rect>
        </w:pict>
      </w:r>
    </w:p>
    <w:p w:rsidR="006D4753" w:rsidRPr="006D4753" w:rsidRDefault="006D4753" w:rsidP="006D4753">
      <w:pPr>
        <w:keepNext/>
        <w:spacing w:after="0" w:line="300" w:lineRule="atLeast"/>
        <w:jc w:val="both"/>
        <w:outlineLvl w:val="2"/>
        <w:rPr>
          <w:rFonts w:ascii="Times New Roman" w:eastAsia="Times" w:hAnsi="Times New Roman" w:cs="Times New Roman"/>
          <w:b/>
          <w:bCs/>
          <w:color w:val="E11F27"/>
          <w:sz w:val="28"/>
          <w:szCs w:val="28"/>
          <w:lang w:eastAsia="ru-RU"/>
        </w:rPr>
      </w:pPr>
      <w:r w:rsidRPr="006D4753">
        <w:rPr>
          <w:rFonts w:ascii="Times New Roman" w:eastAsia="Times" w:hAnsi="Times New Roman" w:cs="Times New Roman"/>
          <w:b/>
          <w:bCs/>
          <w:color w:val="E11F27"/>
          <w:sz w:val="28"/>
          <w:szCs w:val="28"/>
          <w:lang w:eastAsia="ru-RU"/>
        </w:rPr>
        <w:t>ВАЖНО!</w:t>
      </w:r>
    </w:p>
    <w:p w:rsidR="006D4753" w:rsidRPr="006D4753" w:rsidRDefault="006D4753" w:rsidP="006D4753">
      <w:pPr>
        <w:spacing w:after="0" w:line="300" w:lineRule="atLeast"/>
        <w:jc w:val="both"/>
        <w:rPr>
          <w:rFonts w:ascii="Times New Roman" w:eastAsia="Times" w:hAnsi="Times New Roman" w:cs="Times New Roman"/>
          <w:sz w:val="28"/>
          <w:szCs w:val="28"/>
          <w:lang w:eastAsia="ru-RU"/>
        </w:rPr>
      </w:pPr>
      <w:r w:rsidRPr="006D4753">
        <w:rPr>
          <w:rFonts w:ascii="Times New Roman" w:eastAsia="Times" w:hAnsi="Times New Roman" w:cs="Times New Roman"/>
          <w:sz w:val="28"/>
          <w:szCs w:val="28"/>
          <w:lang w:eastAsia="ru-RU"/>
        </w:rPr>
        <w:t>На требования прокуратуры мы НЕ рекомендуем отвечать следующим образом:</w:t>
      </w:r>
    </w:p>
    <w:p w:rsidR="006D4753" w:rsidRPr="006D4753" w:rsidRDefault="006D4753" w:rsidP="006D4753">
      <w:pPr>
        <w:spacing w:after="0" w:line="300" w:lineRule="atLeast"/>
        <w:jc w:val="both"/>
        <w:rPr>
          <w:rFonts w:ascii="Times New Roman" w:eastAsia="Times" w:hAnsi="Times New Roman" w:cs="Times New Roman"/>
          <w:sz w:val="28"/>
          <w:szCs w:val="28"/>
          <w:lang w:eastAsia="ru-RU"/>
        </w:rPr>
      </w:pPr>
      <w:r w:rsidRPr="006D4753">
        <w:rPr>
          <w:rFonts w:ascii="Times New Roman" w:eastAsia="Times" w:hAnsi="Times New Roman" w:cs="Times New Roman"/>
          <w:sz w:val="28"/>
          <w:szCs w:val="28"/>
          <w:lang w:eastAsia="ru-RU"/>
        </w:rPr>
        <w:t>— давать немотивированный отказ на запрос прокурора о предоставлении документов;</w:t>
      </w:r>
    </w:p>
    <w:p w:rsidR="006D4753" w:rsidRPr="006D4753" w:rsidRDefault="006D4753" w:rsidP="006D4753">
      <w:pPr>
        <w:spacing w:after="0" w:line="300" w:lineRule="atLeast"/>
        <w:jc w:val="both"/>
        <w:rPr>
          <w:rFonts w:ascii="Times New Roman" w:eastAsia="Times" w:hAnsi="Times New Roman" w:cs="Times New Roman"/>
          <w:sz w:val="28"/>
          <w:szCs w:val="28"/>
          <w:lang w:eastAsia="ru-RU"/>
        </w:rPr>
      </w:pPr>
      <w:r w:rsidRPr="006D4753">
        <w:rPr>
          <w:rFonts w:ascii="Times New Roman" w:eastAsia="Times" w:hAnsi="Times New Roman" w:cs="Times New Roman"/>
          <w:sz w:val="28"/>
          <w:szCs w:val="28"/>
          <w:lang w:eastAsia="ru-RU"/>
        </w:rPr>
        <w:t>— игнорировать запрос прокурора.</w:t>
      </w:r>
    </w:p>
    <w:p w:rsidR="006D4753" w:rsidRPr="006D4753" w:rsidRDefault="006D4753" w:rsidP="006D4753">
      <w:pPr>
        <w:spacing w:after="0" w:line="300" w:lineRule="atLeast"/>
        <w:jc w:val="both"/>
        <w:rPr>
          <w:rFonts w:ascii="Times New Roman" w:eastAsia="Times" w:hAnsi="Times New Roman" w:cs="Times New Roman"/>
          <w:sz w:val="28"/>
          <w:szCs w:val="28"/>
          <w:lang w:eastAsia="ru-RU"/>
        </w:rPr>
      </w:pPr>
      <w:r w:rsidRPr="006D4753">
        <w:rPr>
          <w:rFonts w:ascii="Times New Roman" w:eastAsia="Times" w:hAnsi="Times New Roman" w:cs="Times New Roman"/>
          <w:sz w:val="28"/>
          <w:szCs w:val="28"/>
          <w:lang w:eastAsia="ru-RU"/>
        </w:rPr>
        <w:t>За неисполнение требований прокурора должностное лицо получит штраф 2–3 тыс. руб. или дисквалификацию, организация — штраф 50–100 тыс. руб. или приостановление деятельности (</w:t>
      </w:r>
      <w:r w:rsidRPr="006D4753">
        <w:rPr>
          <w:rFonts w:ascii="Times New Roman" w:eastAsia="Times" w:hAnsi="Times New Roman" w:cs="Times New Roman"/>
          <w:color w:val="008200"/>
          <w:sz w:val="28"/>
          <w:szCs w:val="28"/>
          <w:u w:val="single"/>
          <w:lang w:eastAsia="ru-RU"/>
        </w:rPr>
        <w:t>п.</w:t>
      </w:r>
      <w:r w:rsidRPr="006D4753">
        <w:rPr>
          <w:rFonts w:ascii="Times New Roman" w:eastAsia="Times" w:hAnsi="Times New Roman" w:cs="Times New Roman"/>
          <w:sz w:val="28"/>
          <w:szCs w:val="28"/>
          <w:lang w:eastAsia="ru-RU"/>
        </w:rPr>
        <w:t xml:space="preserve"> 3 ст. 6 Закона о прокуратуре, </w:t>
      </w:r>
      <w:r w:rsidRPr="006D4753">
        <w:rPr>
          <w:rFonts w:ascii="Times New Roman" w:eastAsia="Times" w:hAnsi="Times New Roman" w:cs="Times New Roman"/>
          <w:color w:val="008200"/>
          <w:sz w:val="28"/>
          <w:szCs w:val="28"/>
          <w:u w:val="single"/>
          <w:lang w:eastAsia="ru-RU"/>
        </w:rPr>
        <w:t>ст.</w:t>
      </w:r>
      <w:r w:rsidRPr="006D4753">
        <w:rPr>
          <w:rFonts w:ascii="Times New Roman" w:eastAsia="Times" w:hAnsi="Times New Roman" w:cs="Times New Roman"/>
          <w:sz w:val="28"/>
          <w:szCs w:val="28"/>
          <w:lang w:eastAsia="ru-RU"/>
        </w:rPr>
        <w:t> 17.7 КоАП).</w:t>
      </w:r>
    </w:p>
    <w:p w:rsidR="006D4753" w:rsidRPr="006D4753" w:rsidRDefault="007B5940" w:rsidP="006D4753">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0" style="width:6in;height:.75pt" o:hralign="center" o:hrstd="t" o:hrnoshade="t" o:hr="t" fillcolor="#e11f27" stroked="f">
            <v:path strokeok="f"/>
          </v:rect>
        </w:pict>
      </w:r>
    </w:p>
    <w:p w:rsidR="006D4753" w:rsidRPr="006D4753" w:rsidRDefault="006D4753" w:rsidP="006D4753">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6D4753">
        <w:rPr>
          <w:rFonts w:ascii="Times New Roman" w:eastAsia="Times New Roman" w:hAnsi="Times New Roman" w:cs="Times New Roman"/>
          <w:b/>
          <w:bCs/>
          <w:color w:val="002060"/>
          <w:sz w:val="28"/>
          <w:szCs w:val="28"/>
          <w:u w:val="single"/>
          <w:lang w:eastAsia="ru-RU"/>
        </w:rPr>
        <w:t>Ответственность прокурора</w:t>
      </w:r>
    </w:p>
    <w:p w:rsidR="006D4753" w:rsidRPr="006D4753" w:rsidRDefault="006D4753" w:rsidP="006D4753">
      <w:pPr>
        <w:spacing w:after="0" w:line="300" w:lineRule="atLeast"/>
        <w:jc w:val="both"/>
        <w:rPr>
          <w:rFonts w:ascii="Times New Roman" w:eastAsia="Times New Roman" w:hAnsi="Times New Roman" w:cs="Times New Roman"/>
          <w:sz w:val="28"/>
          <w:szCs w:val="28"/>
          <w:lang w:eastAsia="ru-RU"/>
        </w:rPr>
      </w:pPr>
      <w:r w:rsidRPr="006D4753">
        <w:rPr>
          <w:rFonts w:ascii="Times New Roman" w:eastAsia="Times New Roman" w:hAnsi="Times New Roman" w:cs="Times New Roman"/>
          <w:sz w:val="28"/>
          <w:szCs w:val="28"/>
          <w:lang w:eastAsia="ru-RU"/>
        </w:rPr>
        <w:t xml:space="preserve">Прокуроры — такие же люди и тоже могут ошибаться. Безосновательность требований прокурора или превышение им своих полномочий можно доказать в суде. </w:t>
      </w:r>
    </w:p>
    <w:p w:rsidR="006D4753" w:rsidRPr="006D4753" w:rsidRDefault="006D4753" w:rsidP="006D4753">
      <w:pPr>
        <w:spacing w:after="0" w:line="300" w:lineRule="atLeast"/>
        <w:jc w:val="both"/>
        <w:rPr>
          <w:rFonts w:ascii="Times New Roman" w:eastAsia="Times New Roman" w:hAnsi="Times New Roman" w:cs="Times New Roman"/>
          <w:sz w:val="28"/>
          <w:szCs w:val="28"/>
          <w:lang w:eastAsia="ru-RU"/>
        </w:rPr>
      </w:pPr>
      <w:r w:rsidRPr="006D4753">
        <w:rPr>
          <w:rFonts w:ascii="Times New Roman" w:eastAsia="Times New Roman" w:hAnsi="Times New Roman" w:cs="Times New Roman"/>
          <w:sz w:val="28"/>
          <w:szCs w:val="28"/>
          <w:lang w:eastAsia="ru-RU"/>
        </w:rPr>
        <w:t>Например, УО не представила прокуратуре вовремя все документы, подтверждающие законность предъявления жителям к оплате дополнительных сумм за отопление. Прокурор составил протокол об административном правонарушении по </w:t>
      </w:r>
      <w:r w:rsidRPr="006D4753">
        <w:rPr>
          <w:rFonts w:ascii="Times New Roman" w:eastAsia="Times New Roman" w:hAnsi="Times New Roman" w:cs="Times New Roman"/>
          <w:color w:val="008200"/>
          <w:sz w:val="28"/>
          <w:szCs w:val="28"/>
          <w:u w:val="single"/>
          <w:lang w:eastAsia="ru-RU"/>
        </w:rPr>
        <w:t>статье 17.7</w:t>
      </w:r>
      <w:r w:rsidRPr="006D4753">
        <w:rPr>
          <w:rFonts w:ascii="Times New Roman" w:eastAsia="Times New Roman" w:hAnsi="Times New Roman" w:cs="Times New Roman"/>
          <w:sz w:val="28"/>
          <w:szCs w:val="28"/>
          <w:lang w:eastAsia="ru-RU"/>
        </w:rPr>
        <w:t xml:space="preserve"> КоАП. Но суд не увидел у прокуратуры оснований запрашивать такие документы без решения о проведении проверки и прекратил производство по делу (</w:t>
      </w:r>
      <w:r w:rsidRPr="006D4753">
        <w:rPr>
          <w:rFonts w:ascii="Times New Roman" w:eastAsia="Times New Roman" w:hAnsi="Times New Roman" w:cs="Times New Roman"/>
          <w:color w:val="008200"/>
          <w:sz w:val="28"/>
          <w:szCs w:val="28"/>
          <w:u w:val="single"/>
          <w:lang w:eastAsia="ru-RU"/>
        </w:rPr>
        <w:t>решение Свердловского областного суда от 12.10.2017 по делу № 71–501/2017</w:t>
      </w:r>
      <w:r w:rsidRPr="006D4753">
        <w:rPr>
          <w:rFonts w:ascii="Times New Roman" w:eastAsia="Times New Roman" w:hAnsi="Times New Roman" w:cs="Times New Roman"/>
          <w:sz w:val="28"/>
          <w:szCs w:val="28"/>
          <w:lang w:eastAsia="ru-RU"/>
        </w:rPr>
        <w:t xml:space="preserve">). </w:t>
      </w:r>
    </w:p>
    <w:p w:rsidR="006D4753" w:rsidRPr="006D4753" w:rsidRDefault="006D4753" w:rsidP="006D4753">
      <w:pPr>
        <w:spacing w:after="0" w:line="300" w:lineRule="atLeast"/>
        <w:jc w:val="both"/>
        <w:rPr>
          <w:rFonts w:ascii="Times New Roman" w:eastAsia="Times New Roman" w:hAnsi="Times New Roman" w:cs="Times New Roman"/>
          <w:sz w:val="28"/>
          <w:szCs w:val="28"/>
          <w:lang w:eastAsia="ru-RU"/>
        </w:rPr>
      </w:pPr>
      <w:r w:rsidRPr="006D4753">
        <w:rPr>
          <w:rFonts w:ascii="Times New Roman" w:eastAsia="Times New Roman" w:hAnsi="Times New Roman" w:cs="Times New Roman"/>
          <w:sz w:val="28"/>
          <w:szCs w:val="28"/>
          <w:lang w:eastAsia="ru-RU"/>
        </w:rPr>
        <w:t xml:space="preserve">В другом деле целью прокурорской проверки была заявлена защита прав свобод человека и гражданина или охраняемых законом интересов общества и государства. Предмет проверки — соблюдение действующего законодательства. У организации </w:t>
      </w:r>
      <w:r w:rsidRPr="006D4753">
        <w:rPr>
          <w:rFonts w:ascii="Times New Roman" w:eastAsia="Times New Roman" w:hAnsi="Times New Roman" w:cs="Times New Roman"/>
          <w:sz w:val="28"/>
          <w:szCs w:val="28"/>
          <w:lang w:eastAsia="ru-RU"/>
        </w:rPr>
        <w:lastRenderedPageBreak/>
        <w:t xml:space="preserve">запросили в том числе уставные, кадровые документы, она их не представила. В споре суд принял сторону организации. Судьи указали, что цель, основание и предмет проверки не конкретизированы, сводятся к цитированию общих норм </w:t>
      </w:r>
      <w:r w:rsidRPr="006D4753">
        <w:rPr>
          <w:rFonts w:ascii="Times New Roman" w:eastAsia="Times New Roman" w:hAnsi="Times New Roman" w:cs="Times New Roman"/>
          <w:color w:val="008200"/>
          <w:sz w:val="28"/>
          <w:szCs w:val="28"/>
          <w:u w:val="single"/>
          <w:lang w:eastAsia="ru-RU"/>
        </w:rPr>
        <w:t>Закона о</w:t>
      </w:r>
      <w:r w:rsidRPr="006D4753">
        <w:rPr>
          <w:rFonts w:ascii="Times New Roman" w:eastAsia="Times New Roman" w:hAnsi="Times New Roman" w:cs="Times New Roman"/>
          <w:sz w:val="28"/>
          <w:szCs w:val="28"/>
          <w:lang w:eastAsia="ru-RU"/>
        </w:rPr>
        <w:t xml:space="preserve"> прокуратуре. Соответствуют ли требования о предоставлении документов положениям </w:t>
      </w:r>
      <w:r w:rsidRPr="006D4753">
        <w:rPr>
          <w:rFonts w:ascii="Times New Roman" w:eastAsia="Times New Roman" w:hAnsi="Times New Roman" w:cs="Times New Roman"/>
          <w:color w:val="008200"/>
          <w:sz w:val="28"/>
          <w:szCs w:val="28"/>
          <w:u w:val="single"/>
          <w:lang w:eastAsia="ru-RU"/>
        </w:rPr>
        <w:t>пункта 2.3</w:t>
      </w:r>
      <w:r w:rsidRPr="006D4753">
        <w:rPr>
          <w:rFonts w:ascii="Times New Roman" w:eastAsia="Times New Roman" w:hAnsi="Times New Roman" w:cs="Times New Roman"/>
          <w:sz w:val="28"/>
          <w:szCs w:val="28"/>
          <w:lang w:eastAsia="ru-RU"/>
        </w:rPr>
        <w:t xml:space="preserve"> статьи 6 Закона о прокуратуре, проверить невозможно (</w:t>
      </w:r>
      <w:r w:rsidRPr="006D4753">
        <w:rPr>
          <w:rFonts w:ascii="Times New Roman" w:eastAsia="Times New Roman" w:hAnsi="Times New Roman" w:cs="Times New Roman"/>
          <w:color w:val="008200"/>
          <w:sz w:val="28"/>
          <w:szCs w:val="28"/>
          <w:u w:val="single"/>
          <w:lang w:eastAsia="ru-RU"/>
        </w:rPr>
        <w:t>решение Свердловского областного суда от 02.08.2017 по делу № 71–383/2017</w:t>
      </w:r>
      <w:r w:rsidRPr="006D4753">
        <w:rPr>
          <w:rFonts w:ascii="Times New Roman" w:eastAsia="Times New Roman" w:hAnsi="Times New Roman" w:cs="Times New Roman"/>
          <w:sz w:val="28"/>
          <w:szCs w:val="28"/>
          <w:lang w:eastAsia="ru-RU"/>
        </w:rPr>
        <w:t xml:space="preserve">). </w:t>
      </w:r>
    </w:p>
    <w:p w:rsidR="006D4753" w:rsidRPr="006D4753" w:rsidRDefault="006D4753" w:rsidP="006D4753">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6D4753">
        <w:rPr>
          <w:rFonts w:ascii="Times New Roman" w:eastAsia="Times New Roman" w:hAnsi="Times New Roman" w:cs="Times New Roman"/>
          <w:b/>
          <w:bCs/>
          <w:color w:val="002060"/>
          <w:sz w:val="28"/>
          <w:szCs w:val="28"/>
          <w:u w:val="single"/>
          <w:lang w:eastAsia="ru-RU"/>
        </w:rPr>
        <w:t>Что грозит РСО, УО, ТСЖ, ЖСК за неисполнение требований прокурора</w:t>
      </w:r>
    </w:p>
    <w:p w:rsidR="006D4753" w:rsidRPr="006D4753" w:rsidRDefault="006D4753" w:rsidP="006D4753">
      <w:pPr>
        <w:spacing w:after="0" w:line="300" w:lineRule="atLeast"/>
        <w:jc w:val="both"/>
        <w:rPr>
          <w:rFonts w:ascii="Times New Roman" w:eastAsia="Times New Roman" w:hAnsi="Times New Roman" w:cs="Times New Roman"/>
          <w:sz w:val="28"/>
          <w:szCs w:val="28"/>
          <w:lang w:eastAsia="ru-RU"/>
        </w:rPr>
      </w:pPr>
      <w:r w:rsidRPr="006D4753">
        <w:rPr>
          <w:rFonts w:ascii="Times New Roman" w:eastAsia="Times New Roman" w:hAnsi="Times New Roman" w:cs="Times New Roman"/>
          <w:sz w:val="28"/>
          <w:szCs w:val="28"/>
          <w:lang w:eastAsia="ru-RU"/>
        </w:rPr>
        <w:t>Игнорировать требования прокурора мы вам не рекомендуем.</w:t>
      </w:r>
    </w:p>
    <w:p w:rsidR="006D4753" w:rsidRPr="006D4753" w:rsidRDefault="006D4753" w:rsidP="006D4753">
      <w:pPr>
        <w:spacing w:after="0" w:line="300" w:lineRule="atLeast"/>
        <w:jc w:val="both"/>
        <w:rPr>
          <w:rFonts w:ascii="Times New Roman" w:eastAsia="Times New Roman" w:hAnsi="Times New Roman" w:cs="Times New Roman"/>
          <w:sz w:val="28"/>
          <w:szCs w:val="28"/>
          <w:lang w:eastAsia="ru-RU"/>
        </w:rPr>
      </w:pPr>
      <w:r w:rsidRPr="006D4753">
        <w:rPr>
          <w:rFonts w:ascii="Times New Roman" w:eastAsia="Times New Roman" w:hAnsi="Times New Roman" w:cs="Times New Roman"/>
          <w:sz w:val="28"/>
          <w:szCs w:val="28"/>
          <w:lang w:eastAsia="ru-RU"/>
        </w:rPr>
        <w:t xml:space="preserve">За умышленное невыполнение законных требований прокурора, вытекающих из его полномочий, организация может получить штраф от 50 тыс. до 100 тыс. руб. либо приостановление деятельности на срок до 90 суток. </w:t>
      </w:r>
    </w:p>
    <w:p w:rsidR="006D4753" w:rsidRPr="006D4753" w:rsidRDefault="006D4753" w:rsidP="006D4753">
      <w:pPr>
        <w:spacing w:after="0" w:line="300" w:lineRule="atLeast"/>
        <w:jc w:val="both"/>
        <w:rPr>
          <w:rFonts w:ascii="Times New Roman" w:eastAsia="Times New Roman" w:hAnsi="Times New Roman" w:cs="Times New Roman"/>
          <w:sz w:val="28"/>
          <w:szCs w:val="28"/>
          <w:lang w:eastAsia="ru-RU"/>
        </w:rPr>
      </w:pPr>
      <w:r w:rsidRPr="006D4753">
        <w:rPr>
          <w:rFonts w:ascii="Times New Roman" w:eastAsia="Times New Roman" w:hAnsi="Times New Roman" w:cs="Times New Roman"/>
          <w:sz w:val="28"/>
          <w:szCs w:val="28"/>
          <w:lang w:eastAsia="ru-RU"/>
        </w:rPr>
        <w:t xml:space="preserve">К ответственности могут привлечь за нарушение исполнения прокурорских требований в установленный срок. Суды в таких спорах обычно встают на сторону прокуратуры. </w:t>
      </w:r>
    </w:p>
    <w:p w:rsidR="006D4753" w:rsidRDefault="006D4753" w:rsidP="006D4753">
      <w:pPr>
        <w:spacing w:after="0" w:line="300" w:lineRule="atLeast"/>
        <w:jc w:val="both"/>
        <w:rPr>
          <w:rFonts w:ascii="Times New Roman" w:eastAsia="Times New Roman" w:hAnsi="Times New Roman" w:cs="Times New Roman"/>
          <w:sz w:val="28"/>
          <w:szCs w:val="28"/>
          <w:lang w:eastAsia="ru-RU"/>
        </w:rPr>
      </w:pPr>
      <w:r w:rsidRPr="006D4753">
        <w:rPr>
          <w:rFonts w:ascii="Times New Roman" w:eastAsia="Times New Roman" w:hAnsi="Times New Roman" w:cs="Times New Roman"/>
          <w:sz w:val="28"/>
          <w:szCs w:val="28"/>
          <w:lang w:eastAsia="ru-RU"/>
        </w:rPr>
        <w:t>За вмешательство в деятельность прокурора могут привлечь также к уголовной ответственности по </w:t>
      </w:r>
      <w:r w:rsidRPr="006D4753">
        <w:rPr>
          <w:rFonts w:ascii="Times New Roman" w:eastAsia="Times New Roman" w:hAnsi="Times New Roman" w:cs="Times New Roman"/>
          <w:color w:val="008200"/>
          <w:sz w:val="28"/>
          <w:szCs w:val="28"/>
          <w:u w:val="single"/>
          <w:lang w:eastAsia="ru-RU"/>
        </w:rPr>
        <w:t>части 2</w:t>
      </w:r>
      <w:r w:rsidRPr="006D4753">
        <w:rPr>
          <w:rFonts w:ascii="Times New Roman" w:eastAsia="Times New Roman" w:hAnsi="Times New Roman" w:cs="Times New Roman"/>
          <w:sz w:val="28"/>
          <w:szCs w:val="28"/>
          <w:lang w:eastAsia="ru-RU"/>
        </w:rPr>
        <w:t xml:space="preserve"> статьи 294 Уголовного кодекса. Наказание — штраф, обязательные работы либо арест на срок до полугода. </w:t>
      </w:r>
    </w:p>
    <w:p w:rsidR="006D4753" w:rsidRPr="006D4753" w:rsidRDefault="006D4753" w:rsidP="006D4753">
      <w:pPr>
        <w:spacing w:after="0" w:line="300" w:lineRule="atLeast"/>
        <w:jc w:val="both"/>
        <w:rPr>
          <w:rFonts w:ascii="Times New Roman" w:eastAsia="Times New Roman" w:hAnsi="Times New Roman" w:cs="Times New Roman"/>
          <w:sz w:val="24"/>
          <w:szCs w:val="24"/>
          <w:lang w:eastAsia="ru-RU"/>
        </w:rPr>
      </w:pPr>
    </w:p>
    <w:p w:rsidR="006D4753" w:rsidRPr="006D4753" w:rsidRDefault="006D4753" w:rsidP="006D4753">
      <w:pPr>
        <w:spacing w:after="280" w:afterAutospacing="1" w:line="300" w:lineRule="atLeast"/>
        <w:rPr>
          <w:rFonts w:ascii="Times New Roman" w:eastAsia="Times New Roman" w:hAnsi="Times New Roman" w:cs="Times New Roman"/>
          <w:sz w:val="24"/>
          <w:szCs w:val="24"/>
          <w:lang w:eastAsia="ru-RU"/>
        </w:rPr>
      </w:pPr>
      <w:r w:rsidRPr="006D4753">
        <w:rPr>
          <w:rFonts w:ascii="Times New Roman" w:eastAsia="Times New Roman" w:hAnsi="Times New Roman" w:cs="Times New Roman"/>
          <w:noProof/>
          <w:sz w:val="24"/>
          <w:szCs w:val="24"/>
          <w:lang w:eastAsia="ru-RU"/>
        </w:rPr>
        <w:drawing>
          <wp:inline distT="0" distB="0" distL="0" distR="0">
            <wp:extent cx="5572125" cy="54292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5429250"/>
                    </a:xfrm>
                    <a:prstGeom prst="rect">
                      <a:avLst/>
                    </a:prstGeom>
                    <a:noFill/>
                    <a:ln>
                      <a:noFill/>
                    </a:ln>
                  </pic:spPr>
                </pic:pic>
              </a:graphicData>
            </a:graphic>
          </wp:inline>
        </w:drawing>
      </w:r>
    </w:p>
    <w:p w:rsidR="00D30FF2" w:rsidRPr="006D4753" w:rsidRDefault="006D4753" w:rsidP="00D30FF2">
      <w:pPr>
        <w:spacing w:after="280" w:afterAutospacing="1"/>
        <w:rPr>
          <w:rFonts w:ascii="Times New Roman" w:eastAsia="Times New Roman" w:hAnsi="Times New Roman" w:cs="Times New Roman"/>
          <w:color w:val="002060"/>
          <w:sz w:val="36"/>
          <w:szCs w:val="36"/>
          <w:u w:val="single"/>
          <w:lang w:eastAsia="ru-RU"/>
        </w:rPr>
      </w:pPr>
      <w:r w:rsidRPr="006D4753">
        <w:rPr>
          <w:rFonts w:ascii="Times New Roman" w:eastAsia="Times New Roman" w:hAnsi="Times New Roman" w:cs="Times New Roman"/>
          <w:lang w:eastAsia="ru-RU"/>
        </w:rPr>
        <w:lastRenderedPageBreak/>
        <w:t> </w:t>
      </w:r>
      <w:r w:rsidR="00D30FF2" w:rsidRPr="00D30FF2">
        <w:rPr>
          <w:rFonts w:ascii="Times New Roman" w:eastAsia="Times New Roman" w:hAnsi="Times New Roman" w:cs="Times New Roman"/>
          <w:b/>
          <w:bCs/>
          <w:color w:val="002060"/>
          <w:sz w:val="36"/>
          <w:szCs w:val="36"/>
          <w:lang w:eastAsia="ru-RU"/>
        </w:rPr>
        <w:t>6.</w:t>
      </w:r>
      <w:r w:rsidR="00D30FF2" w:rsidRPr="006D4753">
        <w:rPr>
          <w:rFonts w:ascii="Times New Roman" w:eastAsia="Times New Roman" w:hAnsi="Times New Roman" w:cs="Times New Roman"/>
          <w:b/>
          <w:bCs/>
          <w:color w:val="002060"/>
          <w:sz w:val="36"/>
          <w:szCs w:val="36"/>
          <w:u w:val="single"/>
          <w:lang w:eastAsia="ru-RU"/>
        </w:rPr>
        <w:t xml:space="preserve"> Что такое обоснованный размер платы и как он помогает взыскивать долги</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30FF2">
        <w:rPr>
          <w:rFonts w:ascii="Times New Roman" w:eastAsia="Times New Roman" w:hAnsi="Times New Roman" w:cs="Times New Roman"/>
          <w:sz w:val="28"/>
          <w:szCs w:val="28"/>
          <w:lang w:eastAsia="ru-RU"/>
        </w:rPr>
        <w:t xml:space="preserve">То, что плату за свою работу вы требуете обоснованно, можно доказать в суде. Обосновать можно и сам факт сбора вами платежей, и установленный размер платы. </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sidRPr="00D30FF2">
        <w:rPr>
          <w:rFonts w:ascii="Times New Roman" w:eastAsia="Times New Roman" w:hAnsi="Times New Roman" w:cs="Times New Roman"/>
          <w:sz w:val="28"/>
          <w:szCs w:val="28"/>
          <w:lang w:eastAsia="ru-RU"/>
        </w:rPr>
        <w:t xml:space="preserve">В этой статье вы увидите разные позиции по вопросу оспаривания экономически необоснованного размера платы и узнаете четыре критерия, по которым суд оценивает законность установленного в доме размера платы за содержание и ремонт жилого помещения. </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30FF2">
        <w:rPr>
          <w:rFonts w:ascii="Times New Roman" w:eastAsia="Times New Roman" w:hAnsi="Times New Roman" w:cs="Times New Roman"/>
          <w:sz w:val="28"/>
          <w:szCs w:val="28"/>
          <w:lang w:eastAsia="ru-RU"/>
        </w:rPr>
        <w:t xml:space="preserve">Еще мы подскажем, как оспорить решение собственников, если они захотели сэкономить и установили неоправданно низкий размер платы при полном наборе услуг и работ. </w:t>
      </w:r>
    </w:p>
    <w:p w:rsidR="00D30FF2" w:rsidRPr="00D30FF2" w:rsidRDefault="00D30FF2" w:rsidP="00D30FF2">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D30FF2">
        <w:rPr>
          <w:rFonts w:ascii="Times New Roman" w:eastAsia="Times New Roman" w:hAnsi="Times New Roman" w:cs="Times New Roman"/>
          <w:b/>
          <w:bCs/>
          <w:color w:val="002060"/>
          <w:sz w:val="28"/>
          <w:szCs w:val="28"/>
          <w:u w:val="single"/>
          <w:lang w:eastAsia="ru-RU"/>
        </w:rPr>
        <w:t>Какой размер платы считают обоснованным</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30FF2">
        <w:rPr>
          <w:rFonts w:ascii="Times New Roman" w:eastAsia="Times New Roman" w:hAnsi="Times New Roman" w:cs="Times New Roman"/>
          <w:sz w:val="28"/>
          <w:szCs w:val="28"/>
          <w:lang w:eastAsia="ru-RU"/>
        </w:rPr>
        <w:t xml:space="preserve">Обоснованный размер платы — это результат договоренности между УО и собственниками. Идеальная модель баланса интересов УО и собственников помещений: УО формирует перечень затрат на обслуживание дома, документально подтверждает его, собственники понимают объем работ и услуг и платят за обслуживание. </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30FF2">
        <w:rPr>
          <w:rFonts w:ascii="Times New Roman" w:eastAsia="Times New Roman" w:hAnsi="Times New Roman" w:cs="Times New Roman"/>
          <w:sz w:val="28"/>
          <w:szCs w:val="28"/>
          <w:lang w:eastAsia="ru-RU"/>
        </w:rPr>
        <w:t xml:space="preserve">Обоснованность размера платы за содержание жилого помещения суд проверяет по четырем критериям: </w:t>
      </w:r>
    </w:p>
    <w:p w:rsidR="00D30FF2" w:rsidRPr="00D30FF2" w:rsidRDefault="00D30FF2" w:rsidP="00D30FF2">
      <w:pPr>
        <w:numPr>
          <w:ilvl w:val="0"/>
          <w:numId w:val="3"/>
        </w:numPr>
        <w:spacing w:after="0" w:line="300" w:lineRule="atLeast"/>
        <w:jc w:val="both"/>
        <w:rPr>
          <w:rFonts w:ascii="Times New Roman" w:eastAsia="Times New Roman" w:hAnsi="Times New Roman" w:cs="Times New Roman"/>
          <w:sz w:val="28"/>
          <w:szCs w:val="28"/>
          <w:lang w:eastAsia="ru-RU"/>
        </w:rPr>
      </w:pPr>
      <w:r w:rsidRPr="00D30FF2">
        <w:rPr>
          <w:rFonts w:ascii="Times New Roman" w:eastAsia="Times New Roman" w:hAnsi="Times New Roman" w:cs="Times New Roman"/>
          <w:sz w:val="28"/>
          <w:szCs w:val="28"/>
          <w:lang w:eastAsia="ru-RU"/>
        </w:rPr>
        <w:t>соразмерность размера платы утвержденному перечню, объемам и качеству услуг и работ;</w:t>
      </w:r>
    </w:p>
    <w:p w:rsidR="00D30FF2" w:rsidRPr="00D30FF2" w:rsidRDefault="00D30FF2" w:rsidP="00D30FF2">
      <w:pPr>
        <w:numPr>
          <w:ilvl w:val="0"/>
          <w:numId w:val="3"/>
        </w:numPr>
        <w:spacing w:after="0" w:line="300" w:lineRule="atLeast"/>
        <w:jc w:val="both"/>
        <w:rPr>
          <w:rFonts w:ascii="Times New Roman" w:eastAsia="Times New Roman" w:hAnsi="Times New Roman" w:cs="Times New Roman"/>
          <w:sz w:val="28"/>
          <w:szCs w:val="28"/>
          <w:lang w:eastAsia="ru-RU"/>
        </w:rPr>
      </w:pPr>
      <w:r w:rsidRPr="00D30FF2">
        <w:rPr>
          <w:rFonts w:ascii="Times New Roman" w:eastAsia="Times New Roman" w:hAnsi="Times New Roman" w:cs="Times New Roman"/>
          <w:sz w:val="28"/>
          <w:szCs w:val="28"/>
          <w:lang w:eastAsia="ru-RU"/>
        </w:rPr>
        <w:t>профессиональный расчет и документальное подтверждение;</w:t>
      </w:r>
    </w:p>
    <w:p w:rsidR="00D30FF2" w:rsidRPr="00D30FF2" w:rsidRDefault="00D30FF2" w:rsidP="00D30FF2">
      <w:pPr>
        <w:numPr>
          <w:ilvl w:val="0"/>
          <w:numId w:val="3"/>
        </w:numPr>
        <w:spacing w:after="0" w:line="300" w:lineRule="atLeast"/>
        <w:jc w:val="both"/>
        <w:rPr>
          <w:rFonts w:ascii="Times New Roman" w:eastAsia="Times New Roman" w:hAnsi="Times New Roman" w:cs="Times New Roman"/>
          <w:sz w:val="28"/>
          <w:szCs w:val="28"/>
          <w:lang w:eastAsia="ru-RU"/>
        </w:rPr>
      </w:pPr>
      <w:r w:rsidRPr="00D30FF2">
        <w:rPr>
          <w:rFonts w:ascii="Times New Roman" w:eastAsia="Times New Roman" w:hAnsi="Times New Roman" w:cs="Times New Roman"/>
          <w:sz w:val="28"/>
          <w:szCs w:val="28"/>
          <w:lang w:eastAsia="ru-RU"/>
        </w:rPr>
        <w:t>согласованность размера платы обеими сторонами;</w:t>
      </w:r>
    </w:p>
    <w:p w:rsidR="00D30FF2" w:rsidRPr="00D30FF2" w:rsidRDefault="00D30FF2" w:rsidP="00D30FF2">
      <w:pPr>
        <w:numPr>
          <w:ilvl w:val="0"/>
          <w:numId w:val="3"/>
        </w:numPr>
        <w:spacing w:after="0" w:line="300" w:lineRule="atLeast"/>
        <w:jc w:val="both"/>
        <w:rPr>
          <w:rFonts w:ascii="Times New Roman" w:eastAsia="Times New Roman" w:hAnsi="Times New Roman" w:cs="Times New Roman"/>
          <w:sz w:val="28"/>
          <w:szCs w:val="28"/>
          <w:lang w:eastAsia="ru-RU"/>
        </w:rPr>
      </w:pPr>
      <w:r w:rsidRPr="00D30FF2">
        <w:rPr>
          <w:rFonts w:ascii="Times New Roman" w:eastAsia="Times New Roman" w:hAnsi="Times New Roman" w:cs="Times New Roman"/>
          <w:sz w:val="28"/>
          <w:szCs w:val="28"/>
          <w:lang w:eastAsia="ru-RU"/>
        </w:rPr>
        <w:t>различия для собственников жилых и нежилых помещений.</w:t>
      </w:r>
    </w:p>
    <w:p w:rsidR="00D30FF2" w:rsidRPr="00D30FF2" w:rsidRDefault="00D30FF2" w:rsidP="00D30FF2">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D30FF2">
        <w:rPr>
          <w:rFonts w:ascii="Times New Roman" w:eastAsia="Times New Roman" w:hAnsi="Times New Roman" w:cs="Times New Roman"/>
          <w:b/>
          <w:bCs/>
          <w:color w:val="002060"/>
          <w:sz w:val="28"/>
          <w:szCs w:val="28"/>
          <w:u w:val="single"/>
          <w:lang w:eastAsia="ru-RU"/>
        </w:rPr>
        <w:t>Первый критерий — соразмерность размера платы</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30FF2">
        <w:rPr>
          <w:rFonts w:ascii="Times New Roman" w:eastAsia="Times New Roman" w:hAnsi="Times New Roman" w:cs="Times New Roman"/>
          <w:sz w:val="28"/>
          <w:szCs w:val="28"/>
          <w:lang w:eastAsia="ru-RU"/>
        </w:rPr>
        <w:t>Размер платы нельзя установить произвольно — на это указал Верховный суд в </w:t>
      </w:r>
      <w:r w:rsidRPr="00D30FF2">
        <w:rPr>
          <w:rFonts w:ascii="Times New Roman" w:eastAsia="Times New Roman" w:hAnsi="Times New Roman" w:cs="Times New Roman"/>
          <w:color w:val="008200"/>
          <w:sz w:val="28"/>
          <w:szCs w:val="28"/>
          <w:u w:val="single"/>
          <w:lang w:eastAsia="ru-RU"/>
        </w:rPr>
        <w:t>пункте 16</w:t>
      </w:r>
      <w:r w:rsidRPr="00D30FF2">
        <w:rPr>
          <w:rFonts w:ascii="Times New Roman" w:eastAsia="Times New Roman" w:hAnsi="Times New Roman" w:cs="Times New Roman"/>
          <w:sz w:val="28"/>
          <w:szCs w:val="28"/>
          <w:lang w:eastAsia="ru-RU"/>
        </w:rPr>
        <w:t xml:space="preserve"> постановления Пленума от 27.06.2017 № 22. Размер платы должен обеспечивать содержание общего имущества в МКД и быть соразмерным утвержденному перечню, объемам и качеству услуг и работ (</w:t>
      </w:r>
      <w:r w:rsidRPr="00D30FF2">
        <w:rPr>
          <w:rFonts w:ascii="Times New Roman" w:eastAsia="Times New Roman" w:hAnsi="Times New Roman" w:cs="Times New Roman"/>
          <w:color w:val="008200"/>
          <w:sz w:val="28"/>
          <w:szCs w:val="28"/>
          <w:u w:val="single"/>
          <w:lang w:eastAsia="ru-RU"/>
        </w:rPr>
        <w:t>п. 1</w:t>
      </w:r>
      <w:r w:rsidRPr="00D30FF2">
        <w:rPr>
          <w:rFonts w:ascii="Times New Roman" w:eastAsia="Times New Roman" w:hAnsi="Times New Roman" w:cs="Times New Roman"/>
          <w:sz w:val="28"/>
          <w:szCs w:val="28"/>
          <w:lang w:eastAsia="ru-RU"/>
        </w:rPr>
        <w:t xml:space="preserve"> ст. 156 ЖК, </w:t>
      </w:r>
      <w:r w:rsidRPr="00D30FF2">
        <w:rPr>
          <w:rFonts w:ascii="Times New Roman" w:eastAsia="Times New Roman" w:hAnsi="Times New Roman" w:cs="Times New Roman"/>
          <w:color w:val="008200"/>
          <w:sz w:val="28"/>
          <w:szCs w:val="28"/>
          <w:u w:val="single"/>
          <w:lang w:eastAsia="ru-RU"/>
        </w:rPr>
        <w:t>п. 29</w:t>
      </w:r>
      <w:r w:rsidRPr="00D30FF2">
        <w:rPr>
          <w:rFonts w:ascii="Times New Roman" w:eastAsia="Times New Roman" w:hAnsi="Times New Roman" w:cs="Times New Roman"/>
          <w:sz w:val="28"/>
          <w:szCs w:val="28"/>
          <w:lang w:eastAsia="ru-RU"/>
        </w:rPr>
        <w:t xml:space="preserve"> Правил содержания общего имущества в многоквартирном доме, утв. </w:t>
      </w:r>
      <w:r w:rsidRPr="00D30FF2">
        <w:rPr>
          <w:rFonts w:ascii="Times New Roman" w:eastAsia="Times New Roman" w:hAnsi="Times New Roman" w:cs="Times New Roman"/>
          <w:color w:val="008200"/>
          <w:sz w:val="28"/>
          <w:szCs w:val="28"/>
          <w:u w:val="single"/>
          <w:lang w:eastAsia="ru-RU"/>
        </w:rPr>
        <w:t>постановлением Правительства от 13.08.2006 № 491</w:t>
      </w:r>
      <w:r w:rsidRPr="00D30FF2">
        <w:rPr>
          <w:rFonts w:ascii="Times New Roman" w:eastAsia="Times New Roman" w:hAnsi="Times New Roman" w:cs="Times New Roman"/>
          <w:sz w:val="28"/>
          <w:szCs w:val="28"/>
          <w:lang w:eastAsia="ru-RU"/>
        </w:rPr>
        <w:t xml:space="preserve">, далее — Правила № 491). </w:t>
      </w:r>
    </w:p>
    <w:p w:rsidR="00D30FF2" w:rsidRDefault="00D30FF2" w:rsidP="00D30FF2">
      <w:pPr>
        <w:spacing w:after="0" w:line="300" w:lineRule="atLeast"/>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Pr="00D30FF2">
        <w:rPr>
          <w:rFonts w:ascii="Times New Roman" w:eastAsia="Times New Roman" w:hAnsi="Times New Roman" w:cs="Times New Roman"/>
          <w:b/>
          <w:sz w:val="28"/>
          <w:szCs w:val="28"/>
          <w:lang w:eastAsia="ru-RU"/>
        </w:rPr>
        <w:t xml:space="preserve">Наглядный пример необоснованного решения — когда собственники утвердили размер платы 0,5 руб. за 1 кв. м. </w:t>
      </w:r>
      <w:proofErr w:type="spellStart"/>
      <w:r w:rsidRPr="00D30FF2">
        <w:rPr>
          <w:rFonts w:ascii="Times New Roman" w:eastAsia="Times New Roman" w:hAnsi="Times New Roman" w:cs="Times New Roman"/>
          <w:b/>
          <w:sz w:val="28"/>
          <w:szCs w:val="28"/>
          <w:lang w:eastAsia="ru-RU"/>
        </w:rPr>
        <w:t>Роспотребнадзор</w:t>
      </w:r>
      <w:proofErr w:type="spellEnd"/>
      <w:r w:rsidRPr="00D30FF2">
        <w:rPr>
          <w:rFonts w:ascii="Times New Roman" w:eastAsia="Times New Roman" w:hAnsi="Times New Roman" w:cs="Times New Roman"/>
          <w:b/>
          <w:sz w:val="28"/>
          <w:szCs w:val="28"/>
          <w:lang w:eastAsia="ru-RU"/>
        </w:rPr>
        <w:t xml:space="preserve"> обязал УО исполнять решение, но суд апелляционной инстанции посчитал такой размер необоснованным. Собственники не представили доказательств, которые подтверждают соответствие такого размера платы утвержденному перечню, объемам и качеству услуг и работ. Суд указал, что не проведена проверка возможности обеспечить при таком размере платы содержание общего имущества в соответствии с требованиями законодательства РФ. Это означает, что незаконно использовать размер платы, который не обеспечивает надлежащее содержание общего имущества (</w:t>
      </w:r>
      <w:r w:rsidRPr="00D30FF2">
        <w:rPr>
          <w:rFonts w:ascii="Times New Roman" w:eastAsia="Times New Roman" w:hAnsi="Times New Roman" w:cs="Times New Roman"/>
          <w:b/>
          <w:i/>
          <w:iCs/>
          <w:color w:val="008200"/>
          <w:sz w:val="28"/>
          <w:szCs w:val="28"/>
          <w:u w:val="single"/>
          <w:lang w:eastAsia="ru-RU"/>
        </w:rPr>
        <w:t xml:space="preserve">п. 7 Обобщения судебной практики Челябинского областного </w:t>
      </w:r>
      <w:r w:rsidRPr="00D30FF2">
        <w:rPr>
          <w:rFonts w:ascii="Times New Roman" w:eastAsia="Times New Roman" w:hAnsi="Times New Roman" w:cs="Times New Roman"/>
          <w:b/>
          <w:i/>
          <w:iCs/>
          <w:color w:val="008200"/>
          <w:sz w:val="28"/>
          <w:szCs w:val="28"/>
          <w:u w:val="single"/>
          <w:lang w:eastAsia="ru-RU"/>
        </w:rPr>
        <w:lastRenderedPageBreak/>
        <w:t>суда за II квартал 2015 г., утв. постановлением президиума Челябинского областного суда от 26.08.2015</w:t>
      </w:r>
      <w:r w:rsidRPr="00D30FF2">
        <w:rPr>
          <w:rFonts w:ascii="Times New Roman" w:eastAsia="Times New Roman" w:hAnsi="Times New Roman" w:cs="Times New Roman"/>
          <w:b/>
          <w:sz w:val="28"/>
          <w:szCs w:val="28"/>
          <w:lang w:eastAsia="ru-RU"/>
        </w:rPr>
        <w:t>).</w:t>
      </w:r>
    </w:p>
    <w:p w:rsidR="00D30FF2" w:rsidRPr="00D30FF2" w:rsidRDefault="00D30FF2" w:rsidP="00D30FF2">
      <w:pPr>
        <w:spacing w:after="0" w:line="300" w:lineRule="atLeast"/>
        <w:jc w:val="both"/>
        <w:rPr>
          <w:rFonts w:ascii="Times New Roman" w:eastAsia="Times New Roman" w:hAnsi="Times New Roman" w:cs="Times New Roman"/>
          <w:b/>
          <w:sz w:val="28"/>
          <w:szCs w:val="28"/>
          <w:lang w:eastAsia="ru-RU"/>
        </w:rPr>
      </w:pPr>
      <w:r w:rsidRPr="00D30FF2">
        <w:rPr>
          <w:rFonts w:ascii="Times New Roman" w:eastAsia="Times New Roman" w:hAnsi="Times New Roman" w:cs="Times New Roman"/>
          <w:b/>
          <w:sz w:val="28"/>
          <w:szCs w:val="28"/>
          <w:lang w:eastAsia="ru-RU"/>
        </w:rPr>
        <w:t xml:space="preserve"> </w:t>
      </w:r>
    </w:p>
    <w:tbl>
      <w:tblPr>
        <w:tblW w:w="5000" w:type="pct"/>
        <w:tblInd w:w="450" w:type="dxa"/>
        <w:tblCellMar>
          <w:left w:w="0" w:type="dxa"/>
          <w:right w:w="0" w:type="dxa"/>
        </w:tblCellMar>
        <w:tblLook w:val="04A0" w:firstRow="1" w:lastRow="0" w:firstColumn="1" w:lastColumn="0" w:noHBand="0" w:noVBand="1"/>
      </w:tblPr>
      <w:tblGrid>
        <w:gridCol w:w="10450"/>
      </w:tblGrid>
      <w:tr w:rsidR="00D30FF2" w:rsidRPr="00D30FF2" w:rsidTr="001748F6">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D30FF2" w:rsidRPr="00D30FF2" w:rsidRDefault="00D30FF2" w:rsidP="00D30FF2">
            <w:pPr>
              <w:keepNext/>
              <w:spacing w:before="240" w:after="0" w:line="340" w:lineRule="atLeast"/>
              <w:jc w:val="both"/>
              <w:outlineLvl w:val="2"/>
              <w:rPr>
                <w:rFonts w:ascii="Times New Roman" w:eastAsia="Arial" w:hAnsi="Times New Roman" w:cs="Times New Roman"/>
                <w:b/>
                <w:bCs/>
                <w:sz w:val="28"/>
                <w:szCs w:val="28"/>
                <w:lang w:eastAsia="ru-RU"/>
              </w:rPr>
            </w:pPr>
            <w:r w:rsidRPr="00D30FF2">
              <w:rPr>
                <w:rFonts w:ascii="Times New Roman" w:eastAsia="Arial" w:hAnsi="Times New Roman" w:cs="Times New Roman"/>
                <w:b/>
                <w:bCs/>
                <w:sz w:val="28"/>
                <w:szCs w:val="28"/>
                <w:lang w:eastAsia="ru-RU"/>
              </w:rPr>
              <w:t xml:space="preserve">ПРИМЕР </w:t>
            </w:r>
          </w:p>
          <w:p w:rsidR="00D30FF2" w:rsidRPr="00D30FF2" w:rsidRDefault="00D30FF2" w:rsidP="00D30FF2">
            <w:pPr>
              <w:keepNext/>
              <w:spacing w:before="240" w:after="0" w:line="440" w:lineRule="atLeast"/>
              <w:jc w:val="both"/>
              <w:outlineLvl w:val="3"/>
              <w:rPr>
                <w:rFonts w:ascii="Times New Roman" w:eastAsia="Times New Roman" w:hAnsi="Times New Roman" w:cs="Times New Roman"/>
                <w:b/>
                <w:bCs/>
                <w:sz w:val="28"/>
                <w:szCs w:val="28"/>
                <w:lang w:eastAsia="ru-RU"/>
              </w:rPr>
            </w:pPr>
            <w:r w:rsidRPr="00D30FF2">
              <w:rPr>
                <w:rFonts w:ascii="Times New Roman" w:eastAsia="Times New Roman" w:hAnsi="Times New Roman" w:cs="Times New Roman"/>
                <w:b/>
                <w:bCs/>
                <w:sz w:val="28"/>
                <w:szCs w:val="28"/>
                <w:lang w:eastAsia="ru-RU"/>
              </w:rPr>
              <w:t>Наказывать УО через уменьшение размера платы незаконно</w:t>
            </w:r>
          </w:p>
          <w:p w:rsidR="00D30FF2" w:rsidRPr="00D30FF2" w:rsidRDefault="00D30FF2" w:rsidP="00D30FF2">
            <w:pPr>
              <w:spacing w:after="0" w:line="250" w:lineRule="atLeast"/>
              <w:jc w:val="both"/>
              <w:rPr>
                <w:rFonts w:ascii="Times New Roman" w:eastAsia="Arial" w:hAnsi="Times New Roman" w:cs="Times New Roman"/>
                <w:sz w:val="28"/>
                <w:szCs w:val="28"/>
                <w:lang w:eastAsia="ru-RU"/>
              </w:rPr>
            </w:pPr>
            <w:r w:rsidRPr="00D30FF2">
              <w:rPr>
                <w:rFonts w:ascii="Times New Roman" w:eastAsia="Arial" w:hAnsi="Times New Roman" w:cs="Times New Roman"/>
                <w:sz w:val="28"/>
                <w:szCs w:val="28"/>
                <w:lang w:eastAsia="ru-RU"/>
              </w:rPr>
              <w:t xml:space="preserve">Собственники на собрании установили размер платы, при определении которого исключили организацию работ по предоставлению КУ, обслуживание ОДПУ тепловой энергии, очистку кровли от снега и сосулек, организацию мест накопления отработанных ртутьсодержащих ламп и передачу их в специализированные организации. Оплату части иных услуг существенно уменьшили. В суде собственники пояснили, что это штраф за ненадлежащее исполнение договора управления (УО не вела работу с должниками, не ремонтировала систему пожаротушения, не организовала сбор ртутных ламп, не представляла акты выполненных работ и т. д.). </w:t>
            </w:r>
          </w:p>
          <w:p w:rsidR="00D30FF2" w:rsidRPr="00D30FF2" w:rsidRDefault="00D30FF2" w:rsidP="00D30FF2">
            <w:pPr>
              <w:spacing w:after="0" w:line="250" w:lineRule="atLeast"/>
              <w:jc w:val="both"/>
              <w:rPr>
                <w:rFonts w:ascii="Times New Roman" w:eastAsia="Arial" w:hAnsi="Times New Roman" w:cs="Times New Roman"/>
                <w:sz w:val="28"/>
                <w:szCs w:val="28"/>
                <w:lang w:eastAsia="ru-RU"/>
              </w:rPr>
            </w:pPr>
            <w:r w:rsidRPr="00D30FF2">
              <w:rPr>
                <w:rFonts w:ascii="Times New Roman" w:eastAsia="Arial" w:hAnsi="Times New Roman" w:cs="Times New Roman"/>
                <w:sz w:val="28"/>
                <w:szCs w:val="28"/>
                <w:lang w:eastAsia="ru-RU"/>
              </w:rPr>
              <w:t>Суд указал, что такие действия не соответствуют закону. Произвольное уменьшение размера платы и установление экономически необоснованной платы приводит к невозможности качественного и своевременного оказания услуг. Закон предусматривает иные способы защиты прав собственников помещений в случае ненадлежащего исполнения УО своих обязанностей по управлению МКД (</w:t>
            </w:r>
            <w:r w:rsidRPr="00D30FF2">
              <w:rPr>
                <w:rFonts w:ascii="Times New Roman" w:eastAsia="Arial" w:hAnsi="Times New Roman" w:cs="Times New Roman"/>
                <w:color w:val="008200"/>
                <w:sz w:val="28"/>
                <w:szCs w:val="28"/>
                <w:u w:val="single"/>
                <w:lang w:eastAsia="ru-RU"/>
              </w:rPr>
              <w:t>апелляционное определение Омского областного суда от 12.07.2017 по делу № 33–4602</w:t>
            </w:r>
            <w:r w:rsidRPr="00D30FF2">
              <w:rPr>
                <w:rFonts w:ascii="Times New Roman" w:eastAsia="Arial" w:hAnsi="Times New Roman" w:cs="Times New Roman"/>
                <w:sz w:val="28"/>
                <w:szCs w:val="28"/>
                <w:lang w:eastAsia="ru-RU"/>
              </w:rPr>
              <w:t xml:space="preserve">). </w:t>
            </w:r>
          </w:p>
        </w:tc>
      </w:tr>
    </w:tbl>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p>
    <w:p w:rsidR="00D30FF2" w:rsidRPr="00D30FF2" w:rsidRDefault="00D30FF2" w:rsidP="00D30FF2">
      <w:pPr>
        <w:keepNext/>
        <w:spacing w:before="240" w:after="0" w:line="440" w:lineRule="atLeast"/>
        <w:jc w:val="both"/>
        <w:outlineLvl w:val="1"/>
        <w:rPr>
          <w:rFonts w:ascii="Times New Roman" w:eastAsia="Times New Roman" w:hAnsi="Times New Roman" w:cs="Times New Roman"/>
          <w:b/>
          <w:bCs/>
          <w:sz w:val="28"/>
          <w:szCs w:val="28"/>
          <w:u w:val="single"/>
          <w:lang w:eastAsia="ru-RU"/>
        </w:rPr>
      </w:pPr>
      <w:r w:rsidRPr="00D30FF2">
        <w:rPr>
          <w:rFonts w:ascii="Times New Roman" w:eastAsia="Times New Roman" w:hAnsi="Times New Roman" w:cs="Times New Roman"/>
          <w:b/>
          <w:bCs/>
          <w:color w:val="002060"/>
          <w:sz w:val="28"/>
          <w:szCs w:val="28"/>
          <w:u w:val="single"/>
          <w:lang w:eastAsia="ru-RU"/>
        </w:rPr>
        <w:t>Второй критерий — профессиональный расчет и документальное подтверждение</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30FF2">
        <w:rPr>
          <w:rFonts w:ascii="Times New Roman" w:eastAsia="Times New Roman" w:hAnsi="Times New Roman" w:cs="Times New Roman"/>
          <w:sz w:val="28"/>
          <w:szCs w:val="28"/>
          <w:lang w:eastAsia="ru-RU"/>
        </w:rPr>
        <w:t>Размер платы за содержание жилого помещения должен быть результатом профессионального расчета, выполненного УО в отношении конкретного дома. Это следует из </w:t>
      </w:r>
      <w:r w:rsidRPr="00D30FF2">
        <w:rPr>
          <w:rFonts w:ascii="Times New Roman" w:eastAsia="Times New Roman" w:hAnsi="Times New Roman" w:cs="Times New Roman"/>
          <w:color w:val="008200"/>
          <w:sz w:val="28"/>
          <w:szCs w:val="28"/>
          <w:u w:val="single"/>
          <w:lang w:eastAsia="ru-RU"/>
        </w:rPr>
        <w:t>части 7</w:t>
      </w:r>
      <w:r w:rsidRPr="00D30FF2">
        <w:rPr>
          <w:rFonts w:ascii="Times New Roman" w:eastAsia="Times New Roman" w:hAnsi="Times New Roman" w:cs="Times New Roman"/>
          <w:sz w:val="28"/>
          <w:szCs w:val="28"/>
          <w:lang w:eastAsia="ru-RU"/>
        </w:rPr>
        <w:t xml:space="preserve"> статьи 156 Жилищного кодекса. Как разъяснил Конституционный суд, предложение УО по размеру платы законно, когда позволяет учесть индивидуальные характеристики МКД: его состав, конструктивные особенности, степень физического износа, техническое состояние, геодезические, природно-климатические условия расположения (</w:t>
      </w:r>
      <w:r w:rsidRPr="00D30FF2">
        <w:rPr>
          <w:rFonts w:ascii="Times New Roman" w:eastAsia="Times New Roman" w:hAnsi="Times New Roman" w:cs="Times New Roman"/>
          <w:i/>
          <w:iCs/>
          <w:color w:val="008200"/>
          <w:sz w:val="28"/>
          <w:szCs w:val="28"/>
          <w:u w:val="single"/>
          <w:lang w:eastAsia="ru-RU"/>
        </w:rPr>
        <w:t>определение Конституционного суда от 28.03.2017 № 700-О</w:t>
      </w:r>
      <w:r w:rsidRPr="00D30FF2">
        <w:rPr>
          <w:rFonts w:ascii="Times New Roman" w:eastAsia="Times New Roman" w:hAnsi="Times New Roman" w:cs="Times New Roman"/>
          <w:sz w:val="28"/>
          <w:szCs w:val="28"/>
          <w:lang w:eastAsia="ru-RU"/>
        </w:rPr>
        <w:t xml:space="preserve">). </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30FF2">
        <w:rPr>
          <w:rFonts w:ascii="Times New Roman" w:eastAsia="Times New Roman" w:hAnsi="Times New Roman" w:cs="Times New Roman"/>
          <w:sz w:val="28"/>
          <w:szCs w:val="28"/>
          <w:lang w:eastAsia="ru-RU"/>
        </w:rPr>
        <w:t xml:space="preserve">Чтобы сформировать индивидуальное предложение, УО оценивает состояние общего имущества в МКД, определяет виды и объемы работ, сроки и периодичность их выполнения. Ориентиром выступает минимальный перечень услуг и работ, необходимых для обеспечения надлежащего содержания общего имущества в многоквартирном доме, утвержденный </w:t>
      </w:r>
      <w:r w:rsidRPr="00D30FF2">
        <w:rPr>
          <w:rFonts w:ascii="Times New Roman" w:eastAsia="Times New Roman" w:hAnsi="Times New Roman" w:cs="Times New Roman"/>
          <w:color w:val="008200"/>
          <w:sz w:val="28"/>
          <w:szCs w:val="28"/>
          <w:u w:val="single"/>
          <w:lang w:eastAsia="ru-RU"/>
        </w:rPr>
        <w:t>постановлением Правительства от 03.04.2013 № 290</w:t>
      </w:r>
      <w:r w:rsidRPr="00D30FF2">
        <w:rPr>
          <w:rFonts w:ascii="Times New Roman" w:eastAsia="Times New Roman" w:hAnsi="Times New Roman" w:cs="Times New Roman"/>
          <w:sz w:val="28"/>
          <w:szCs w:val="28"/>
          <w:lang w:eastAsia="ru-RU"/>
        </w:rPr>
        <w:t xml:space="preserve">. </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30FF2">
        <w:rPr>
          <w:rFonts w:ascii="Times New Roman" w:eastAsia="Times New Roman" w:hAnsi="Times New Roman" w:cs="Times New Roman"/>
          <w:sz w:val="28"/>
          <w:szCs w:val="28"/>
          <w:lang w:eastAsia="ru-RU"/>
        </w:rPr>
        <w:t xml:space="preserve">По результатам осмотра составляют смету (расчет) затрат на содержание и ремонт общего имущества и разрабатывают предложения по новому размеру платы. Готовую </w:t>
      </w:r>
      <w:r w:rsidRPr="00D30FF2">
        <w:rPr>
          <w:rFonts w:ascii="Times New Roman" w:eastAsia="Times New Roman" w:hAnsi="Times New Roman" w:cs="Times New Roman"/>
          <w:sz w:val="28"/>
          <w:szCs w:val="28"/>
          <w:lang w:eastAsia="ru-RU"/>
        </w:rPr>
        <w:lastRenderedPageBreak/>
        <w:t xml:space="preserve">смету нужно согласовать с советом МКД, если это предусмотрено в договоре управления. В остальных ситуациях закон не обязывает проводить согласование. </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sidRPr="00D30FF2">
        <w:rPr>
          <w:rFonts w:ascii="Times New Roman" w:eastAsia="Times New Roman" w:hAnsi="Times New Roman" w:cs="Times New Roman"/>
          <w:sz w:val="28"/>
          <w:szCs w:val="28"/>
          <w:lang w:eastAsia="ru-RU"/>
        </w:rPr>
        <w:t>Свое предложение о размере платы УО размещает на досках объявлений, расположенных во всех подъездах МКД или в пределах земельного участка, на котором расположен МКД. Срок размещения — за 30 дней до даты проведения общего собрания собственников (</w:t>
      </w:r>
      <w:r w:rsidRPr="00D30FF2">
        <w:rPr>
          <w:rFonts w:ascii="Times New Roman" w:eastAsia="Times New Roman" w:hAnsi="Times New Roman" w:cs="Times New Roman"/>
          <w:color w:val="008200"/>
          <w:sz w:val="28"/>
          <w:szCs w:val="28"/>
          <w:u w:val="single"/>
          <w:lang w:eastAsia="ru-RU"/>
        </w:rPr>
        <w:t>п. 31</w:t>
      </w:r>
      <w:r w:rsidRPr="00D30FF2">
        <w:rPr>
          <w:rFonts w:ascii="Times New Roman" w:eastAsia="Times New Roman" w:hAnsi="Times New Roman" w:cs="Times New Roman"/>
          <w:sz w:val="28"/>
          <w:szCs w:val="28"/>
          <w:lang w:eastAsia="ru-RU"/>
        </w:rPr>
        <w:t xml:space="preserve"> Правил № 491). В предложении приводят смету расчета и обоснование размера платы за содержание жилого помещения. </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30FF2">
        <w:rPr>
          <w:rFonts w:ascii="Times New Roman" w:eastAsia="Times New Roman" w:hAnsi="Times New Roman" w:cs="Times New Roman"/>
          <w:sz w:val="28"/>
          <w:szCs w:val="28"/>
          <w:lang w:eastAsia="ru-RU"/>
        </w:rPr>
        <w:t xml:space="preserve">Если предложенный размер платы превышает размер, установленный субъектом РФ для собственников, которые не утвердили плату или не выбрали способ управления МКД, то предложение о размере платы должно содержать: </w:t>
      </w:r>
    </w:p>
    <w:p w:rsidR="00D30FF2" w:rsidRPr="00D30FF2" w:rsidRDefault="00D30FF2" w:rsidP="00D30FF2">
      <w:pPr>
        <w:numPr>
          <w:ilvl w:val="0"/>
          <w:numId w:val="5"/>
        </w:numPr>
        <w:spacing w:after="0" w:line="300" w:lineRule="atLeast"/>
        <w:jc w:val="both"/>
        <w:rPr>
          <w:rFonts w:ascii="Times New Roman" w:eastAsia="Times New Roman" w:hAnsi="Times New Roman" w:cs="Times New Roman"/>
          <w:sz w:val="28"/>
          <w:szCs w:val="28"/>
          <w:lang w:eastAsia="ru-RU"/>
        </w:rPr>
      </w:pPr>
      <w:r w:rsidRPr="00D30FF2">
        <w:rPr>
          <w:rFonts w:ascii="Times New Roman" w:eastAsia="Times New Roman" w:hAnsi="Times New Roman" w:cs="Times New Roman"/>
          <w:sz w:val="28"/>
          <w:szCs w:val="28"/>
          <w:lang w:eastAsia="ru-RU"/>
        </w:rPr>
        <w:t>смету расчета;</w:t>
      </w:r>
    </w:p>
    <w:p w:rsidR="00D30FF2" w:rsidRPr="00D30FF2" w:rsidRDefault="00D30FF2" w:rsidP="00D30FF2">
      <w:pPr>
        <w:numPr>
          <w:ilvl w:val="0"/>
          <w:numId w:val="5"/>
        </w:numPr>
        <w:spacing w:after="0" w:line="300" w:lineRule="atLeast"/>
        <w:jc w:val="both"/>
        <w:rPr>
          <w:rFonts w:ascii="Times New Roman" w:eastAsia="Times New Roman" w:hAnsi="Times New Roman" w:cs="Times New Roman"/>
          <w:sz w:val="28"/>
          <w:szCs w:val="28"/>
          <w:lang w:eastAsia="ru-RU"/>
        </w:rPr>
      </w:pPr>
      <w:r w:rsidRPr="00D30FF2">
        <w:rPr>
          <w:rFonts w:ascii="Times New Roman" w:eastAsia="Times New Roman" w:hAnsi="Times New Roman" w:cs="Times New Roman"/>
          <w:sz w:val="28"/>
          <w:szCs w:val="28"/>
          <w:lang w:eastAsia="ru-RU"/>
        </w:rPr>
        <w:t>обоснование размера платы;</w:t>
      </w:r>
    </w:p>
    <w:p w:rsidR="00D30FF2" w:rsidRPr="00D30FF2" w:rsidRDefault="00D30FF2" w:rsidP="00D30FF2">
      <w:pPr>
        <w:numPr>
          <w:ilvl w:val="0"/>
          <w:numId w:val="5"/>
        </w:numPr>
        <w:spacing w:after="0" w:line="300" w:lineRule="atLeast"/>
        <w:jc w:val="both"/>
        <w:rPr>
          <w:rFonts w:ascii="Times New Roman" w:eastAsia="Times New Roman" w:hAnsi="Times New Roman" w:cs="Times New Roman"/>
          <w:sz w:val="28"/>
          <w:szCs w:val="28"/>
          <w:lang w:eastAsia="ru-RU"/>
        </w:rPr>
      </w:pPr>
      <w:r w:rsidRPr="00D30FF2">
        <w:rPr>
          <w:rFonts w:ascii="Times New Roman" w:eastAsia="Times New Roman" w:hAnsi="Times New Roman" w:cs="Times New Roman"/>
          <w:sz w:val="28"/>
          <w:szCs w:val="28"/>
          <w:lang w:eastAsia="ru-RU"/>
        </w:rPr>
        <w:t>обоснование превышения.</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30FF2">
        <w:rPr>
          <w:rFonts w:ascii="Times New Roman" w:eastAsia="Times New Roman" w:hAnsi="Times New Roman" w:cs="Times New Roman"/>
          <w:sz w:val="28"/>
          <w:szCs w:val="28"/>
          <w:lang w:eastAsia="ru-RU"/>
        </w:rPr>
        <w:t xml:space="preserve">В обосновании превышения детально прописывают расчет годовой стоимости каждого вида работ и услуг по содержанию и ремонту общего имущества, указывают периодичность оказания услуг и выполнения работ. Это новое требование к детализации размера платы установлено </w:t>
      </w:r>
      <w:r w:rsidRPr="00D30FF2">
        <w:rPr>
          <w:rFonts w:ascii="Times New Roman" w:eastAsia="Times New Roman" w:hAnsi="Times New Roman" w:cs="Times New Roman"/>
          <w:color w:val="008200"/>
          <w:sz w:val="28"/>
          <w:szCs w:val="28"/>
          <w:u w:val="single"/>
          <w:lang w:eastAsia="ru-RU"/>
        </w:rPr>
        <w:t>пунктом 31</w:t>
      </w:r>
      <w:r w:rsidRPr="00D30FF2">
        <w:rPr>
          <w:rFonts w:ascii="Times New Roman" w:eastAsia="Times New Roman" w:hAnsi="Times New Roman" w:cs="Times New Roman"/>
          <w:sz w:val="28"/>
          <w:szCs w:val="28"/>
          <w:lang w:eastAsia="ru-RU"/>
        </w:rPr>
        <w:t xml:space="preserve"> Правил № 491. </w:t>
      </w:r>
    </w:p>
    <w:p w:rsidR="00D30FF2" w:rsidRPr="00D30FF2" w:rsidRDefault="00D30FF2" w:rsidP="00D30FF2">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D30FF2">
        <w:rPr>
          <w:rFonts w:ascii="Times New Roman" w:eastAsia="Times New Roman" w:hAnsi="Times New Roman" w:cs="Times New Roman"/>
          <w:b/>
          <w:bCs/>
          <w:color w:val="002060"/>
          <w:sz w:val="28"/>
          <w:szCs w:val="28"/>
          <w:u w:val="single"/>
          <w:lang w:eastAsia="ru-RU"/>
        </w:rPr>
        <w:t>Третий критерий — согласованность размера платы с собственниками</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30FF2">
        <w:rPr>
          <w:rFonts w:ascii="Times New Roman" w:eastAsia="Times New Roman" w:hAnsi="Times New Roman" w:cs="Times New Roman"/>
          <w:sz w:val="28"/>
          <w:szCs w:val="28"/>
          <w:lang w:eastAsia="ru-RU"/>
        </w:rPr>
        <w:t>Размер платы должно утвердить общее собрание собственников помещений. Без соблюдения этого требования ни один размер платы не будет считаться обоснованным. Такое правило следует из </w:t>
      </w:r>
      <w:r w:rsidRPr="00D30FF2">
        <w:rPr>
          <w:rFonts w:ascii="Times New Roman" w:eastAsia="Times New Roman" w:hAnsi="Times New Roman" w:cs="Times New Roman"/>
          <w:color w:val="008200"/>
          <w:sz w:val="28"/>
          <w:szCs w:val="28"/>
          <w:u w:val="single"/>
          <w:lang w:eastAsia="ru-RU"/>
        </w:rPr>
        <w:t>части 7</w:t>
      </w:r>
      <w:r w:rsidRPr="00D30FF2">
        <w:rPr>
          <w:rFonts w:ascii="Times New Roman" w:eastAsia="Times New Roman" w:hAnsi="Times New Roman" w:cs="Times New Roman"/>
          <w:sz w:val="28"/>
          <w:szCs w:val="28"/>
          <w:lang w:eastAsia="ru-RU"/>
        </w:rPr>
        <w:t xml:space="preserve"> статьи 156 Жилищного кодекса. </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sidRPr="00D30FF2">
        <w:rPr>
          <w:rFonts w:ascii="Times New Roman" w:eastAsia="Times New Roman" w:hAnsi="Times New Roman" w:cs="Times New Roman"/>
          <w:sz w:val="28"/>
          <w:szCs w:val="28"/>
          <w:lang w:eastAsia="ru-RU"/>
        </w:rPr>
        <w:t xml:space="preserve">После того как собственники примут решение об утверждении размера платы, подлинники решений и протокола нужно направить в ГЖИ и опубликовать в ГИС ЖКХ (для городов федерального значения до 1 июля 2019 года — на портале «Реформа ЖКХ»). Это требование предусмотрено </w:t>
      </w:r>
      <w:r w:rsidRPr="00D30FF2">
        <w:rPr>
          <w:rFonts w:ascii="Times New Roman" w:eastAsia="Times New Roman" w:hAnsi="Times New Roman" w:cs="Times New Roman"/>
          <w:color w:val="008200"/>
          <w:sz w:val="28"/>
          <w:szCs w:val="28"/>
          <w:u w:val="single"/>
          <w:lang w:eastAsia="ru-RU"/>
        </w:rPr>
        <w:t>частью 1.1</w:t>
      </w:r>
      <w:r w:rsidRPr="00D30FF2">
        <w:rPr>
          <w:rFonts w:ascii="Times New Roman" w:eastAsia="Times New Roman" w:hAnsi="Times New Roman" w:cs="Times New Roman"/>
          <w:sz w:val="28"/>
          <w:szCs w:val="28"/>
          <w:lang w:eastAsia="ru-RU"/>
        </w:rPr>
        <w:t xml:space="preserve"> статьи 46, </w:t>
      </w:r>
      <w:r w:rsidRPr="00D30FF2">
        <w:rPr>
          <w:rFonts w:ascii="Times New Roman" w:eastAsia="Times New Roman" w:hAnsi="Times New Roman" w:cs="Times New Roman"/>
          <w:color w:val="008200"/>
          <w:sz w:val="28"/>
          <w:szCs w:val="28"/>
          <w:u w:val="single"/>
          <w:lang w:eastAsia="ru-RU"/>
        </w:rPr>
        <w:t>частью 10.1</w:t>
      </w:r>
      <w:r w:rsidRPr="00D30FF2">
        <w:rPr>
          <w:rFonts w:ascii="Times New Roman" w:eastAsia="Times New Roman" w:hAnsi="Times New Roman" w:cs="Times New Roman"/>
          <w:sz w:val="28"/>
          <w:szCs w:val="28"/>
          <w:lang w:eastAsia="ru-RU"/>
        </w:rPr>
        <w:t xml:space="preserve"> статьи 161 Жилищного кодекса. </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30FF2">
        <w:rPr>
          <w:rFonts w:ascii="Times New Roman" w:eastAsia="Times New Roman" w:hAnsi="Times New Roman" w:cs="Times New Roman"/>
          <w:sz w:val="28"/>
          <w:szCs w:val="28"/>
          <w:lang w:eastAsia="ru-RU"/>
        </w:rPr>
        <w:t>Известить всех собственников об изменении размера платы нужно не позднее чем за 30 дней до даты представления очередного платежного документа с новым размером платы (</w:t>
      </w:r>
      <w:r w:rsidRPr="00D30FF2">
        <w:rPr>
          <w:rFonts w:ascii="Times New Roman" w:eastAsia="Times New Roman" w:hAnsi="Times New Roman" w:cs="Times New Roman"/>
          <w:color w:val="008200"/>
          <w:sz w:val="28"/>
          <w:szCs w:val="28"/>
          <w:u w:val="single"/>
          <w:lang w:eastAsia="ru-RU"/>
        </w:rPr>
        <w:t>ч. 13 ст. 155 ЖК</w:t>
      </w:r>
      <w:r w:rsidRPr="00D30FF2">
        <w:rPr>
          <w:rFonts w:ascii="Times New Roman" w:eastAsia="Times New Roman" w:hAnsi="Times New Roman" w:cs="Times New Roman"/>
          <w:sz w:val="28"/>
          <w:szCs w:val="28"/>
          <w:lang w:eastAsia="ru-RU"/>
        </w:rPr>
        <w:t xml:space="preserve">). Иной срок уведомления может быть предусмотрен в договоре управления. </w:t>
      </w:r>
    </w:p>
    <w:p w:rsidR="00D30FF2" w:rsidRDefault="00D30FF2" w:rsidP="00D30FF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30FF2">
        <w:rPr>
          <w:rFonts w:ascii="Times New Roman" w:eastAsia="Times New Roman" w:hAnsi="Times New Roman" w:cs="Times New Roman"/>
          <w:sz w:val="28"/>
          <w:szCs w:val="28"/>
          <w:lang w:eastAsia="ru-RU"/>
        </w:rPr>
        <w:t>УО не может применять несогласованный с собственниками размер платы. К несогласованности суды относят, в том числе, одностороннюю индексацию размера платы (</w:t>
      </w:r>
      <w:r w:rsidRPr="00D30FF2">
        <w:rPr>
          <w:rFonts w:ascii="Times New Roman" w:eastAsia="Times New Roman" w:hAnsi="Times New Roman" w:cs="Times New Roman"/>
          <w:color w:val="008200"/>
          <w:sz w:val="28"/>
          <w:szCs w:val="28"/>
          <w:u w:val="single"/>
          <w:lang w:eastAsia="ru-RU"/>
        </w:rPr>
        <w:t>определение Верховного суда от 02.06.2017 № 306-КГ17-6867</w:t>
      </w:r>
      <w:r w:rsidRPr="00D30FF2">
        <w:rPr>
          <w:rFonts w:ascii="Times New Roman" w:eastAsia="Times New Roman" w:hAnsi="Times New Roman" w:cs="Times New Roman"/>
          <w:sz w:val="28"/>
          <w:szCs w:val="28"/>
          <w:lang w:eastAsia="ru-RU"/>
        </w:rPr>
        <w:t>).</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sidRPr="00D30FF2">
        <w:rPr>
          <w:rFonts w:ascii="Times New Roman" w:eastAsia="Times New Roman" w:hAnsi="Times New Roman" w:cs="Times New Roman"/>
          <w:sz w:val="28"/>
          <w:szCs w:val="28"/>
          <w:lang w:eastAsia="ru-RU"/>
        </w:rPr>
        <w:t xml:space="preserve"> </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sidRPr="00D30FF2">
        <w:rPr>
          <w:rFonts w:ascii="Times New Roman" w:eastAsia="Times New Roman" w:hAnsi="Times New Roman" w:cs="Times New Roman"/>
          <w:noProof/>
          <w:sz w:val="28"/>
          <w:szCs w:val="28"/>
          <w:lang w:eastAsia="ru-RU"/>
        </w:rPr>
        <w:lastRenderedPageBreak/>
        <w:drawing>
          <wp:inline distT="0" distB="0" distL="0" distR="0">
            <wp:extent cx="5581650" cy="2952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650" cy="2952750"/>
                    </a:xfrm>
                    <a:prstGeom prst="rect">
                      <a:avLst/>
                    </a:prstGeom>
                    <a:noFill/>
                    <a:ln>
                      <a:noFill/>
                    </a:ln>
                  </pic:spPr>
                </pic:pic>
              </a:graphicData>
            </a:graphic>
          </wp:inline>
        </w:drawing>
      </w:r>
    </w:p>
    <w:p w:rsidR="00D30FF2" w:rsidRPr="00D30FF2" w:rsidRDefault="00D30FF2" w:rsidP="00D30FF2">
      <w:pPr>
        <w:keepNext/>
        <w:spacing w:before="240" w:after="0" w:line="440" w:lineRule="atLeast"/>
        <w:outlineLvl w:val="1"/>
        <w:rPr>
          <w:rFonts w:ascii="Times New Roman" w:eastAsia="Times New Roman" w:hAnsi="Times New Roman" w:cs="Times New Roman"/>
          <w:b/>
          <w:bCs/>
          <w:color w:val="002060"/>
          <w:sz w:val="28"/>
          <w:szCs w:val="28"/>
          <w:u w:val="single"/>
          <w:lang w:eastAsia="ru-RU"/>
        </w:rPr>
      </w:pPr>
      <w:r w:rsidRPr="00D30FF2">
        <w:rPr>
          <w:rFonts w:ascii="Times New Roman" w:eastAsia="Times New Roman" w:hAnsi="Times New Roman" w:cs="Times New Roman"/>
          <w:b/>
          <w:bCs/>
          <w:color w:val="002060"/>
          <w:sz w:val="28"/>
          <w:szCs w:val="28"/>
          <w:u w:val="single"/>
          <w:lang w:eastAsia="ru-RU"/>
        </w:rPr>
        <w:t>Четвертый крит</w:t>
      </w:r>
      <w:r>
        <w:rPr>
          <w:rFonts w:ascii="Times New Roman" w:eastAsia="Times New Roman" w:hAnsi="Times New Roman" w:cs="Times New Roman"/>
          <w:b/>
          <w:bCs/>
          <w:color w:val="002060"/>
          <w:sz w:val="28"/>
          <w:szCs w:val="28"/>
          <w:u w:val="single"/>
          <w:lang w:eastAsia="ru-RU"/>
        </w:rPr>
        <w:t>ерий — различия размера платы</w:t>
      </w:r>
      <w:r>
        <w:rPr>
          <w:rFonts w:ascii="Times New Roman" w:eastAsia="Times New Roman" w:hAnsi="Times New Roman" w:cs="Times New Roman"/>
          <w:b/>
          <w:bCs/>
          <w:color w:val="002060"/>
          <w:sz w:val="28"/>
          <w:szCs w:val="28"/>
          <w:u w:val="single"/>
          <w:lang w:eastAsia="ru-RU"/>
        </w:rPr>
        <w:br/>
      </w:r>
      <w:r w:rsidRPr="00D30FF2">
        <w:rPr>
          <w:rFonts w:ascii="Times New Roman" w:eastAsia="Times New Roman" w:hAnsi="Times New Roman" w:cs="Times New Roman"/>
          <w:b/>
          <w:bCs/>
          <w:color w:val="002060"/>
          <w:sz w:val="28"/>
          <w:szCs w:val="28"/>
          <w:u w:val="single"/>
          <w:lang w:eastAsia="ru-RU"/>
        </w:rPr>
        <w:t xml:space="preserve">для собственников жилых и нежилых помещений </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30FF2">
        <w:rPr>
          <w:rFonts w:ascii="Times New Roman" w:eastAsia="Times New Roman" w:hAnsi="Times New Roman" w:cs="Times New Roman"/>
          <w:sz w:val="28"/>
          <w:szCs w:val="28"/>
          <w:lang w:eastAsia="ru-RU"/>
        </w:rPr>
        <w:t xml:space="preserve">Конституционный суд подтвердил, что общее собрание может утвердить различный размер платы для собственников жилых и нежилых помещений в МКД. Это касается домов, которыми управляют ТСЖ, ЖК, ЖСК или непосредственно собственники. Такую дифференциацию Конституционный суд обосновал индивидуальными особенностями различных категорий помещений. </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30FF2">
        <w:rPr>
          <w:rFonts w:ascii="Times New Roman" w:eastAsia="Times New Roman" w:hAnsi="Times New Roman" w:cs="Times New Roman"/>
          <w:sz w:val="28"/>
          <w:szCs w:val="28"/>
          <w:lang w:eastAsia="ru-RU"/>
        </w:rPr>
        <w:t xml:space="preserve">Приведенные выводы Конституционного суда применимы и к МКД, которыми управляют УО, но при соблюдении трех условий: </w:t>
      </w:r>
    </w:p>
    <w:p w:rsidR="00D30FF2" w:rsidRPr="00D30FF2" w:rsidRDefault="00D30FF2" w:rsidP="00D30FF2">
      <w:pPr>
        <w:numPr>
          <w:ilvl w:val="0"/>
          <w:numId w:val="6"/>
        </w:numPr>
        <w:spacing w:after="0" w:line="300" w:lineRule="atLeast"/>
        <w:jc w:val="both"/>
        <w:rPr>
          <w:rFonts w:ascii="Times New Roman" w:eastAsia="Times New Roman" w:hAnsi="Times New Roman" w:cs="Times New Roman"/>
          <w:sz w:val="28"/>
          <w:szCs w:val="28"/>
          <w:lang w:eastAsia="ru-RU"/>
        </w:rPr>
      </w:pPr>
      <w:r w:rsidRPr="00D30FF2">
        <w:rPr>
          <w:rFonts w:ascii="Times New Roman" w:eastAsia="Times New Roman" w:hAnsi="Times New Roman" w:cs="Times New Roman"/>
          <w:sz w:val="28"/>
          <w:szCs w:val="28"/>
          <w:lang w:eastAsia="ru-RU"/>
        </w:rPr>
        <w:t>размер платы основан на предложении УО;</w:t>
      </w:r>
    </w:p>
    <w:p w:rsidR="00D30FF2" w:rsidRPr="00D30FF2" w:rsidRDefault="00D30FF2" w:rsidP="00D30FF2">
      <w:pPr>
        <w:numPr>
          <w:ilvl w:val="0"/>
          <w:numId w:val="6"/>
        </w:numPr>
        <w:spacing w:after="0" w:line="300" w:lineRule="atLeast"/>
        <w:jc w:val="both"/>
        <w:rPr>
          <w:rFonts w:ascii="Times New Roman" w:eastAsia="Times New Roman" w:hAnsi="Times New Roman" w:cs="Times New Roman"/>
          <w:sz w:val="28"/>
          <w:szCs w:val="28"/>
          <w:lang w:eastAsia="ru-RU"/>
        </w:rPr>
      </w:pPr>
      <w:r w:rsidRPr="00D30FF2">
        <w:rPr>
          <w:rFonts w:ascii="Times New Roman" w:eastAsia="Times New Roman" w:hAnsi="Times New Roman" w:cs="Times New Roman"/>
          <w:sz w:val="28"/>
          <w:szCs w:val="28"/>
          <w:lang w:eastAsia="ru-RU"/>
        </w:rPr>
        <w:t>УО обязана обеспечивать надлежащее содержание общего имущества;</w:t>
      </w:r>
    </w:p>
    <w:p w:rsidR="00D30FF2" w:rsidRPr="00D30FF2" w:rsidRDefault="00D30FF2" w:rsidP="00D30FF2">
      <w:pPr>
        <w:numPr>
          <w:ilvl w:val="0"/>
          <w:numId w:val="6"/>
        </w:numPr>
        <w:spacing w:after="0" w:line="300" w:lineRule="atLeast"/>
        <w:jc w:val="both"/>
        <w:rPr>
          <w:rFonts w:ascii="Times New Roman" w:eastAsia="Times New Roman" w:hAnsi="Times New Roman" w:cs="Times New Roman"/>
          <w:sz w:val="28"/>
          <w:szCs w:val="28"/>
          <w:lang w:eastAsia="ru-RU"/>
        </w:rPr>
      </w:pPr>
      <w:r w:rsidRPr="00D30FF2">
        <w:rPr>
          <w:rFonts w:ascii="Times New Roman" w:eastAsia="Times New Roman" w:hAnsi="Times New Roman" w:cs="Times New Roman"/>
          <w:sz w:val="28"/>
          <w:szCs w:val="28"/>
          <w:lang w:eastAsia="ru-RU"/>
        </w:rPr>
        <w:t xml:space="preserve">дифференциация размера платы не приведет к необоснованным различиям в правовом положении собственников помещений, относящихся к одной и той же категории. </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30FF2">
        <w:rPr>
          <w:rFonts w:ascii="Times New Roman" w:eastAsia="Times New Roman" w:hAnsi="Times New Roman" w:cs="Times New Roman"/>
          <w:sz w:val="28"/>
          <w:szCs w:val="28"/>
          <w:lang w:eastAsia="ru-RU"/>
        </w:rPr>
        <w:t xml:space="preserve">Суд вправе признать решение общего собрания в МКД недействительным лишь в том случае, если таким решением нарушены требования закона в части процедуры его проведения или утвержден произвольный экономически необоснованный размер платы. </w:t>
      </w:r>
    </w:p>
    <w:p w:rsidR="00D30FF2" w:rsidRPr="00D30FF2" w:rsidRDefault="00D30FF2" w:rsidP="00D30FF2">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D30FF2">
        <w:rPr>
          <w:rFonts w:ascii="Times New Roman" w:eastAsia="Times New Roman" w:hAnsi="Times New Roman" w:cs="Times New Roman"/>
          <w:b/>
          <w:bCs/>
          <w:color w:val="002060"/>
          <w:sz w:val="28"/>
          <w:szCs w:val="28"/>
          <w:u w:val="single"/>
          <w:lang w:eastAsia="ru-RU"/>
        </w:rPr>
        <w:t>Как оспорить необоснованный размер платы</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30FF2">
        <w:rPr>
          <w:rFonts w:ascii="Times New Roman" w:eastAsia="Times New Roman" w:hAnsi="Times New Roman" w:cs="Times New Roman"/>
          <w:sz w:val="28"/>
          <w:szCs w:val="28"/>
          <w:lang w:eastAsia="ru-RU"/>
        </w:rPr>
        <w:t xml:space="preserve">Если собственники помещений сами утвердили размер платы, который вас не устраивает, оцените решение общего собрания на наличие признаков ничтожности. Если нашли — обращайтесь в суд. </w:t>
      </w:r>
    </w:p>
    <w:tbl>
      <w:tblPr>
        <w:tblW w:w="5000" w:type="pct"/>
        <w:tblInd w:w="450" w:type="dxa"/>
        <w:tblCellMar>
          <w:left w:w="0" w:type="dxa"/>
          <w:right w:w="0" w:type="dxa"/>
        </w:tblCellMar>
        <w:tblLook w:val="04A0" w:firstRow="1" w:lastRow="0" w:firstColumn="1" w:lastColumn="0" w:noHBand="0" w:noVBand="1"/>
      </w:tblPr>
      <w:tblGrid>
        <w:gridCol w:w="10450"/>
      </w:tblGrid>
      <w:tr w:rsidR="00D30FF2" w:rsidRPr="00D30FF2" w:rsidTr="001748F6">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D30FF2" w:rsidRPr="00D30FF2" w:rsidRDefault="00D30FF2" w:rsidP="00D30FF2">
            <w:pPr>
              <w:keepNext/>
              <w:spacing w:before="240" w:after="0" w:line="340" w:lineRule="atLeast"/>
              <w:jc w:val="both"/>
              <w:outlineLvl w:val="2"/>
              <w:rPr>
                <w:rFonts w:ascii="Times New Roman" w:eastAsia="Arial" w:hAnsi="Times New Roman" w:cs="Times New Roman"/>
                <w:b/>
                <w:bCs/>
                <w:sz w:val="28"/>
                <w:szCs w:val="28"/>
                <w:lang w:eastAsia="ru-RU"/>
              </w:rPr>
            </w:pPr>
            <w:r w:rsidRPr="00D30FF2">
              <w:rPr>
                <w:rFonts w:ascii="Times New Roman" w:eastAsia="Arial" w:hAnsi="Times New Roman" w:cs="Times New Roman"/>
                <w:b/>
                <w:bCs/>
                <w:sz w:val="28"/>
                <w:szCs w:val="28"/>
                <w:lang w:eastAsia="ru-RU"/>
              </w:rPr>
              <w:lastRenderedPageBreak/>
              <w:t xml:space="preserve"> ПРИМЕР </w:t>
            </w:r>
          </w:p>
          <w:p w:rsidR="00D30FF2" w:rsidRPr="00D30FF2" w:rsidRDefault="00D30FF2" w:rsidP="00D30FF2">
            <w:pPr>
              <w:keepNext/>
              <w:spacing w:before="240" w:after="0" w:line="440" w:lineRule="atLeast"/>
              <w:jc w:val="both"/>
              <w:outlineLvl w:val="3"/>
              <w:rPr>
                <w:rFonts w:ascii="Times New Roman" w:eastAsia="Times New Roman" w:hAnsi="Times New Roman" w:cs="Times New Roman"/>
                <w:b/>
                <w:bCs/>
                <w:sz w:val="28"/>
                <w:szCs w:val="28"/>
                <w:lang w:eastAsia="ru-RU"/>
              </w:rPr>
            </w:pPr>
            <w:r w:rsidRPr="00D30FF2">
              <w:rPr>
                <w:rFonts w:ascii="Times New Roman" w:eastAsia="Times New Roman" w:hAnsi="Times New Roman" w:cs="Times New Roman"/>
                <w:b/>
                <w:bCs/>
                <w:sz w:val="28"/>
                <w:szCs w:val="28"/>
                <w:lang w:eastAsia="ru-RU"/>
              </w:rPr>
              <w:t xml:space="preserve">Собственники не вправе произвольно корректировать размер платы, исключая из него обязательные статьи затрат </w:t>
            </w:r>
          </w:p>
          <w:p w:rsidR="00D30FF2" w:rsidRPr="00D30FF2" w:rsidRDefault="00D30FF2" w:rsidP="00D30FF2">
            <w:pPr>
              <w:spacing w:after="0" w:line="250" w:lineRule="atLeast"/>
              <w:jc w:val="both"/>
              <w:rPr>
                <w:rFonts w:ascii="Times New Roman" w:eastAsia="Arial" w:hAnsi="Times New Roman" w:cs="Times New Roman"/>
                <w:sz w:val="28"/>
                <w:szCs w:val="28"/>
                <w:lang w:eastAsia="ru-RU"/>
              </w:rPr>
            </w:pPr>
            <w:r w:rsidRPr="00D30FF2">
              <w:rPr>
                <w:rFonts w:ascii="Times New Roman" w:eastAsia="Arial" w:hAnsi="Times New Roman" w:cs="Times New Roman"/>
                <w:sz w:val="28"/>
                <w:szCs w:val="28"/>
                <w:lang w:eastAsia="ru-RU"/>
              </w:rPr>
              <w:t>Суд согласился с доводами УО о недействительности решения общего собрания. Собственники помещений самовольно вписали в листы голосования меньший размер платы и большинством голосов проголосовали против размера, предложенного УО. Собственники, дописавшие в листы голосования другой размер платы, фактически не проголосовали по вопросу, поставленному на повестку дня. Также суд поддержал УО в том, что без экономического обоснования уменьшены расходы на оплату некоторых обязательных работ, другие работы вовсе исключены (</w:t>
            </w:r>
            <w:r w:rsidRPr="00D30FF2">
              <w:rPr>
                <w:rFonts w:ascii="Times New Roman" w:eastAsia="Arial" w:hAnsi="Times New Roman" w:cs="Times New Roman"/>
                <w:color w:val="008200"/>
                <w:sz w:val="28"/>
                <w:szCs w:val="28"/>
                <w:u w:val="single"/>
                <w:lang w:eastAsia="ru-RU"/>
              </w:rPr>
              <w:t>апелляционное определение Красноярского краевого суда от 28.06.2017 по делу № 33–8389/2017</w:t>
            </w:r>
            <w:r w:rsidRPr="00D30FF2">
              <w:rPr>
                <w:rFonts w:ascii="Times New Roman" w:eastAsia="Arial" w:hAnsi="Times New Roman" w:cs="Times New Roman"/>
                <w:sz w:val="28"/>
                <w:szCs w:val="28"/>
                <w:lang w:eastAsia="ru-RU"/>
              </w:rPr>
              <w:t xml:space="preserve">). </w:t>
            </w:r>
          </w:p>
        </w:tc>
      </w:tr>
    </w:tbl>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30FF2">
        <w:rPr>
          <w:rFonts w:ascii="Times New Roman" w:eastAsia="Times New Roman" w:hAnsi="Times New Roman" w:cs="Times New Roman"/>
          <w:sz w:val="28"/>
          <w:szCs w:val="28"/>
          <w:lang w:eastAsia="ru-RU"/>
        </w:rPr>
        <w:t>Дело в том, что управляющая организация не может по собственному усмотрению не принимать к исполнению решение собрания собственников, ссылаясь на его ничтожность (</w:t>
      </w:r>
      <w:r w:rsidRPr="00D30FF2">
        <w:rPr>
          <w:rFonts w:ascii="Times New Roman" w:eastAsia="Times New Roman" w:hAnsi="Times New Roman" w:cs="Times New Roman"/>
          <w:i/>
          <w:iCs/>
          <w:color w:val="008200"/>
          <w:sz w:val="28"/>
          <w:szCs w:val="28"/>
          <w:u w:val="single"/>
          <w:lang w:eastAsia="ru-RU"/>
        </w:rPr>
        <w:t>решение Арбитражного суда Омской области от 15.01.2016 по делу № А46-13422/2015</w:t>
      </w:r>
      <w:r w:rsidRPr="00D30FF2">
        <w:rPr>
          <w:rFonts w:ascii="Times New Roman" w:eastAsia="Times New Roman" w:hAnsi="Times New Roman" w:cs="Times New Roman"/>
          <w:sz w:val="28"/>
          <w:szCs w:val="28"/>
          <w:lang w:eastAsia="ru-RU"/>
        </w:rPr>
        <w:t xml:space="preserve">). </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30FF2">
        <w:rPr>
          <w:rFonts w:ascii="Times New Roman" w:eastAsia="Times New Roman" w:hAnsi="Times New Roman" w:cs="Times New Roman"/>
          <w:sz w:val="28"/>
          <w:szCs w:val="28"/>
          <w:lang w:eastAsia="ru-RU"/>
        </w:rPr>
        <w:t>Ничтожное решение не имеет юридической силы и не порождает никаких прав и обязанностей, связанных с его принятием. Но такую оценку может дать только суд или ГЖИ при проверке поступившего заявления и документов общего собрания (</w:t>
      </w:r>
      <w:r w:rsidRPr="00D30FF2">
        <w:rPr>
          <w:rFonts w:ascii="Times New Roman" w:eastAsia="Times New Roman" w:hAnsi="Times New Roman" w:cs="Times New Roman"/>
          <w:color w:val="008200"/>
          <w:sz w:val="28"/>
          <w:szCs w:val="28"/>
          <w:u w:val="single"/>
          <w:lang w:eastAsia="ru-RU"/>
        </w:rPr>
        <w:t>приказ Минстроя от 02.03.2018 № 134/</w:t>
      </w:r>
      <w:proofErr w:type="spellStart"/>
      <w:r w:rsidRPr="00D30FF2">
        <w:rPr>
          <w:rFonts w:ascii="Times New Roman" w:eastAsia="Times New Roman" w:hAnsi="Times New Roman" w:cs="Times New Roman"/>
          <w:color w:val="008200"/>
          <w:sz w:val="28"/>
          <w:szCs w:val="28"/>
          <w:u w:val="single"/>
          <w:lang w:eastAsia="ru-RU"/>
        </w:rPr>
        <w:t>пр</w:t>
      </w:r>
      <w:proofErr w:type="spellEnd"/>
      <w:r w:rsidRPr="00D30FF2">
        <w:rPr>
          <w:rFonts w:ascii="Times New Roman" w:eastAsia="Times New Roman" w:hAnsi="Times New Roman" w:cs="Times New Roman"/>
          <w:sz w:val="28"/>
          <w:szCs w:val="28"/>
          <w:lang w:eastAsia="ru-RU"/>
        </w:rPr>
        <w:t>). Есть и судебная практика, которая подтверждает право ГЖИ решать вопрос о неприменении ничтожного решения общего собрания (</w:t>
      </w:r>
      <w:r w:rsidRPr="00D30FF2">
        <w:rPr>
          <w:rFonts w:ascii="Times New Roman" w:eastAsia="Times New Roman" w:hAnsi="Times New Roman" w:cs="Times New Roman"/>
          <w:i/>
          <w:iCs/>
          <w:color w:val="008200"/>
          <w:sz w:val="28"/>
          <w:szCs w:val="28"/>
          <w:u w:val="single"/>
          <w:lang w:eastAsia="ru-RU"/>
        </w:rPr>
        <w:t xml:space="preserve">постановление Арбитражного суда </w:t>
      </w:r>
      <w:proofErr w:type="gramStart"/>
      <w:r w:rsidRPr="00D30FF2">
        <w:rPr>
          <w:rFonts w:ascii="Times New Roman" w:eastAsia="Times New Roman" w:hAnsi="Times New Roman" w:cs="Times New Roman"/>
          <w:i/>
          <w:iCs/>
          <w:color w:val="008200"/>
          <w:sz w:val="28"/>
          <w:szCs w:val="28"/>
          <w:u w:val="single"/>
          <w:lang w:eastAsia="ru-RU"/>
        </w:rPr>
        <w:t>Западно-Сибирского</w:t>
      </w:r>
      <w:proofErr w:type="gramEnd"/>
      <w:r w:rsidRPr="00D30FF2">
        <w:rPr>
          <w:rFonts w:ascii="Times New Roman" w:eastAsia="Times New Roman" w:hAnsi="Times New Roman" w:cs="Times New Roman"/>
          <w:i/>
          <w:iCs/>
          <w:color w:val="008200"/>
          <w:sz w:val="28"/>
          <w:szCs w:val="28"/>
          <w:u w:val="single"/>
          <w:lang w:eastAsia="ru-RU"/>
        </w:rPr>
        <w:t xml:space="preserve"> округа от 22.12.2017 по делу № А75-6215/2017</w:t>
      </w:r>
      <w:r w:rsidRPr="00D30FF2">
        <w:rPr>
          <w:rFonts w:ascii="Times New Roman" w:eastAsia="Times New Roman" w:hAnsi="Times New Roman" w:cs="Times New Roman"/>
          <w:sz w:val="28"/>
          <w:szCs w:val="28"/>
          <w:lang w:eastAsia="ru-RU"/>
        </w:rPr>
        <w:t xml:space="preserve">). </w:t>
      </w:r>
    </w:p>
    <w:tbl>
      <w:tblPr>
        <w:tblW w:w="5000" w:type="pct"/>
        <w:tblInd w:w="450" w:type="dxa"/>
        <w:tblCellMar>
          <w:left w:w="0" w:type="dxa"/>
          <w:right w:w="0" w:type="dxa"/>
        </w:tblCellMar>
        <w:tblLook w:val="04A0" w:firstRow="1" w:lastRow="0" w:firstColumn="1" w:lastColumn="0" w:noHBand="0" w:noVBand="1"/>
      </w:tblPr>
      <w:tblGrid>
        <w:gridCol w:w="10450"/>
      </w:tblGrid>
      <w:tr w:rsidR="00D30FF2" w:rsidRPr="00D30FF2" w:rsidTr="001748F6">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D30FF2" w:rsidRPr="00D30FF2" w:rsidRDefault="00D30FF2" w:rsidP="00D30FF2">
            <w:pPr>
              <w:keepNext/>
              <w:spacing w:before="240" w:after="0" w:line="340" w:lineRule="atLeast"/>
              <w:jc w:val="both"/>
              <w:outlineLvl w:val="2"/>
              <w:rPr>
                <w:rFonts w:ascii="Times New Roman" w:eastAsia="Arial" w:hAnsi="Times New Roman" w:cs="Times New Roman"/>
                <w:b/>
                <w:bCs/>
                <w:sz w:val="28"/>
                <w:szCs w:val="28"/>
                <w:lang w:eastAsia="ru-RU"/>
              </w:rPr>
            </w:pPr>
            <w:r w:rsidRPr="00D30FF2">
              <w:rPr>
                <w:rFonts w:ascii="Times New Roman" w:eastAsia="Arial" w:hAnsi="Times New Roman" w:cs="Times New Roman"/>
                <w:b/>
                <w:bCs/>
                <w:sz w:val="28"/>
                <w:szCs w:val="28"/>
                <w:lang w:eastAsia="ru-RU"/>
              </w:rPr>
              <w:t xml:space="preserve">ПРИМЕР </w:t>
            </w:r>
          </w:p>
          <w:p w:rsidR="00D30FF2" w:rsidRPr="00D30FF2" w:rsidRDefault="00D30FF2" w:rsidP="00D30FF2">
            <w:pPr>
              <w:keepNext/>
              <w:spacing w:before="240" w:after="0" w:line="440" w:lineRule="atLeast"/>
              <w:jc w:val="both"/>
              <w:outlineLvl w:val="3"/>
              <w:rPr>
                <w:rFonts w:ascii="Times New Roman" w:eastAsia="Times New Roman" w:hAnsi="Times New Roman" w:cs="Times New Roman"/>
                <w:b/>
                <w:bCs/>
                <w:sz w:val="28"/>
                <w:szCs w:val="28"/>
                <w:lang w:eastAsia="ru-RU"/>
              </w:rPr>
            </w:pPr>
            <w:r w:rsidRPr="00D30FF2">
              <w:rPr>
                <w:rFonts w:ascii="Times New Roman" w:eastAsia="Times New Roman" w:hAnsi="Times New Roman" w:cs="Times New Roman"/>
                <w:b/>
                <w:bCs/>
                <w:sz w:val="28"/>
                <w:szCs w:val="28"/>
                <w:lang w:eastAsia="ru-RU"/>
              </w:rPr>
              <w:t>решение собрания признали недействительным в части установления размера платы</w:t>
            </w:r>
          </w:p>
          <w:p w:rsidR="00D30FF2" w:rsidRPr="00D30FF2" w:rsidRDefault="00D30FF2" w:rsidP="00D30FF2">
            <w:pPr>
              <w:spacing w:after="0" w:line="250" w:lineRule="atLeast"/>
              <w:jc w:val="both"/>
              <w:rPr>
                <w:rFonts w:ascii="Times New Roman" w:eastAsia="Arial" w:hAnsi="Times New Roman" w:cs="Times New Roman"/>
                <w:sz w:val="28"/>
                <w:szCs w:val="28"/>
                <w:lang w:eastAsia="ru-RU"/>
              </w:rPr>
            </w:pPr>
            <w:r w:rsidRPr="00D30FF2">
              <w:rPr>
                <w:rFonts w:ascii="Times New Roman" w:eastAsia="Arial" w:hAnsi="Times New Roman" w:cs="Times New Roman"/>
                <w:sz w:val="28"/>
                <w:szCs w:val="28"/>
                <w:lang w:eastAsia="ru-RU"/>
              </w:rPr>
              <w:t>Суд указал, что собственники необоснованно исключили из структуры платы оплату услуг УО по обслуживанию ОДПУ тепловой энергии, не учли мнение УО об увеличении размера платы за организацию работ по содержанию и ремонту общего имущества, увеличению стоимости вывоза ТБО и КБМ, содержанию мусоропроводов, уборке земельного участка (</w:t>
            </w:r>
            <w:r w:rsidRPr="00D30FF2">
              <w:rPr>
                <w:rFonts w:ascii="Times New Roman" w:eastAsia="Arial" w:hAnsi="Times New Roman" w:cs="Times New Roman"/>
                <w:color w:val="008200"/>
                <w:sz w:val="28"/>
                <w:szCs w:val="28"/>
                <w:u w:val="single"/>
                <w:lang w:eastAsia="ru-RU"/>
              </w:rPr>
              <w:t>апелляционное определение Омского областного суда от 14.02.2018 по делу № 33–814/2018</w:t>
            </w:r>
            <w:r w:rsidRPr="00D30FF2">
              <w:rPr>
                <w:rFonts w:ascii="Times New Roman" w:eastAsia="Arial" w:hAnsi="Times New Roman" w:cs="Times New Roman"/>
                <w:sz w:val="28"/>
                <w:szCs w:val="28"/>
                <w:lang w:eastAsia="ru-RU"/>
              </w:rPr>
              <w:t xml:space="preserve">). </w:t>
            </w:r>
          </w:p>
        </w:tc>
      </w:tr>
    </w:tbl>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D30FF2">
        <w:rPr>
          <w:rFonts w:ascii="Times New Roman" w:eastAsia="Times New Roman" w:hAnsi="Times New Roman" w:cs="Times New Roman"/>
          <w:sz w:val="28"/>
          <w:szCs w:val="28"/>
          <w:lang w:eastAsia="ru-RU"/>
        </w:rPr>
        <w:t xml:space="preserve">Если ГЖИ не нашла оснований для квалификации решения собрания в качестве ничтожного, УО может самостоятельно инициировать оспаривание решения собрания. </w:t>
      </w:r>
    </w:p>
    <w:p w:rsidR="00D30FF2" w:rsidRPr="00D30FF2" w:rsidRDefault="00D30FF2" w:rsidP="00D30FF2">
      <w:pPr>
        <w:spacing w:after="0" w:line="300" w:lineRule="atLeast"/>
        <w:jc w:val="both"/>
        <w:rPr>
          <w:rFonts w:ascii="Times New Roman" w:eastAsia="Times New Roman" w:hAnsi="Times New Roman" w:cs="Times New Roman"/>
          <w:sz w:val="28"/>
          <w:szCs w:val="28"/>
          <w:lang w:eastAsia="ru-RU"/>
        </w:rPr>
      </w:pPr>
      <w:r w:rsidRPr="00D30FF2">
        <w:rPr>
          <w:rFonts w:ascii="Times New Roman" w:eastAsia="Times New Roman" w:hAnsi="Times New Roman" w:cs="Times New Roman"/>
          <w:sz w:val="28"/>
          <w:szCs w:val="28"/>
          <w:lang w:eastAsia="ru-RU"/>
        </w:rPr>
        <w:t xml:space="preserve">Если удастся оспорить утверждение собственниками необоснованного размера платы, то УО сможет взыскать с неплательщиков задолженность в ранее установленном размере. Если суд откажется признать новый размер платы необоснованным, то обяжет УО сделать перерасчет с учетом принятого собственниками размера платы. </w:t>
      </w:r>
    </w:p>
    <w:p w:rsidR="00D30FF2" w:rsidRPr="00D30FF2" w:rsidRDefault="00D30FF2" w:rsidP="00D30FF2">
      <w:pPr>
        <w:spacing w:after="0" w:line="300" w:lineRule="atLeast"/>
        <w:jc w:val="both"/>
        <w:rPr>
          <w:rFonts w:ascii="Times New Roman" w:eastAsia="Times New Roman" w:hAnsi="Times New Roman" w:cs="Times New Roman"/>
          <w:color w:val="002060"/>
          <w:sz w:val="28"/>
          <w:szCs w:val="28"/>
          <w:u w:val="single"/>
          <w:lang w:eastAsia="ru-RU"/>
        </w:rPr>
      </w:pPr>
      <w:r w:rsidRPr="00D30FF2">
        <w:rPr>
          <w:rFonts w:ascii="Times New Roman" w:eastAsia="Times New Roman" w:hAnsi="Times New Roman" w:cs="Times New Roman"/>
          <w:color w:val="002060"/>
          <w:sz w:val="28"/>
          <w:szCs w:val="28"/>
          <w:u w:val="single"/>
          <w:lang w:eastAsia="ru-RU"/>
        </w:rPr>
        <w:t xml:space="preserve">---------------------------------------------------------------------------------------------------------------  </w:t>
      </w:r>
    </w:p>
    <w:p w:rsidR="006D4753" w:rsidRPr="006D4753" w:rsidRDefault="006D4753" w:rsidP="00D30FF2">
      <w:pPr>
        <w:spacing w:after="0" w:line="300" w:lineRule="atLeast"/>
        <w:jc w:val="both"/>
        <w:rPr>
          <w:rFonts w:ascii="Times New Roman" w:eastAsia="Times New Roman" w:hAnsi="Times New Roman" w:cs="Times New Roman"/>
          <w:color w:val="002060"/>
          <w:sz w:val="28"/>
          <w:szCs w:val="28"/>
          <w:u w:val="single"/>
          <w:lang w:eastAsia="ru-RU"/>
        </w:rPr>
      </w:pPr>
    </w:p>
    <w:p w:rsidR="00D30FF2" w:rsidRPr="00D30FF2" w:rsidRDefault="00D30FF2" w:rsidP="00D30FF2">
      <w:pPr>
        <w:shd w:val="clear" w:color="auto" w:fill="FCF8F6"/>
        <w:spacing w:after="0" w:line="240" w:lineRule="auto"/>
        <w:ind w:right="60"/>
        <w:textAlignment w:val="center"/>
        <w:rPr>
          <w:rFonts w:ascii="Times New Roman" w:eastAsia="Times New Roman" w:hAnsi="Times New Roman" w:cs="Times New Roman"/>
          <w:b/>
          <w:color w:val="002060"/>
          <w:sz w:val="40"/>
          <w:szCs w:val="40"/>
          <w:u w:val="single"/>
          <w:lang w:eastAsia="ru-RU"/>
        </w:rPr>
      </w:pPr>
      <w:r w:rsidRPr="00D30FF2">
        <w:rPr>
          <w:rFonts w:ascii="Times New Roman" w:eastAsia="Times New Roman" w:hAnsi="Times New Roman" w:cs="Times New Roman"/>
          <w:b/>
          <w:color w:val="002060"/>
          <w:sz w:val="40"/>
          <w:szCs w:val="40"/>
          <w:bdr w:val="none" w:sz="0" w:space="0" w:color="auto" w:frame="1"/>
          <w:lang w:eastAsia="ru-RU"/>
        </w:rPr>
        <w:t>7.</w:t>
      </w:r>
      <w:r>
        <w:rPr>
          <w:rFonts w:ascii="Times New Roman" w:eastAsia="Times New Roman" w:hAnsi="Times New Roman" w:cs="Times New Roman"/>
          <w:b/>
          <w:color w:val="002060"/>
          <w:sz w:val="40"/>
          <w:szCs w:val="40"/>
          <w:u w:val="single"/>
          <w:bdr w:val="none" w:sz="0" w:space="0" w:color="auto" w:frame="1"/>
          <w:lang w:eastAsia="ru-RU"/>
        </w:rPr>
        <w:t xml:space="preserve"> </w:t>
      </w:r>
      <w:r w:rsidRPr="00D30FF2">
        <w:rPr>
          <w:rFonts w:ascii="Times New Roman" w:eastAsia="Times New Roman" w:hAnsi="Times New Roman" w:cs="Times New Roman"/>
          <w:b/>
          <w:color w:val="002060"/>
          <w:sz w:val="40"/>
          <w:szCs w:val="40"/>
          <w:u w:val="single"/>
          <w:bdr w:val="none" w:sz="0" w:space="0" w:color="auto" w:frame="1"/>
          <w:lang w:eastAsia="ru-RU"/>
        </w:rPr>
        <w:t>Как УО остановить или оспорить исключение дома из реестра лицензий</w:t>
      </w:r>
    </w:p>
    <w:p w:rsidR="00D30FF2" w:rsidRPr="00D30FF2" w:rsidRDefault="00D30FF2" w:rsidP="00D30FF2">
      <w:pPr>
        <w:shd w:val="clear" w:color="auto" w:fill="FFFFFF"/>
        <w:spacing w:before="360" w:after="360" w:line="346" w:lineRule="atLeast"/>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t xml:space="preserve">       </w:t>
      </w:r>
      <w:r w:rsidRPr="00D30FF2">
        <w:rPr>
          <w:rFonts w:ascii="Times New Roman" w:eastAsia="Times New Roman" w:hAnsi="Times New Roman" w:cs="Times New Roman"/>
          <w:b/>
          <w:color w:val="002060"/>
          <w:sz w:val="28"/>
          <w:szCs w:val="28"/>
          <w:lang w:eastAsia="ru-RU"/>
        </w:rPr>
        <w:t>ЖК РФ чётко определяет кто, за что и в каком порядке лишает управляющую организацию лицензии. Но в нормативно-правовых актах указан и способ избежать этого, не позволив органу ГЖН исключить из реестра лицензий многоквартирный дом. Читайте о том, как это сделать в рамках действующего законодательства.</w:t>
      </w:r>
    </w:p>
    <w:p w:rsidR="00D30FF2" w:rsidRPr="00D30FF2" w:rsidRDefault="00D30FF2" w:rsidP="00D30FF2">
      <w:pPr>
        <w:shd w:val="clear" w:color="auto" w:fill="FFFFFF"/>
        <w:spacing w:before="360" w:after="360" w:line="264" w:lineRule="atLeast"/>
        <w:outlineLvl w:val="1"/>
        <w:rPr>
          <w:rFonts w:ascii="Times New Roman" w:eastAsia="Times New Roman" w:hAnsi="Times New Roman" w:cs="Times New Roman"/>
          <w:b/>
          <w:bCs/>
          <w:color w:val="002060"/>
          <w:sz w:val="32"/>
          <w:szCs w:val="32"/>
          <w:u w:val="single"/>
          <w:lang w:eastAsia="ru-RU"/>
        </w:rPr>
      </w:pPr>
      <w:r w:rsidRPr="00D30FF2">
        <w:rPr>
          <w:rFonts w:ascii="Times New Roman" w:eastAsia="Times New Roman" w:hAnsi="Times New Roman" w:cs="Times New Roman"/>
          <w:b/>
          <w:bCs/>
          <w:color w:val="002060"/>
          <w:sz w:val="32"/>
          <w:szCs w:val="32"/>
          <w:u w:val="single"/>
          <w:lang w:eastAsia="ru-RU"/>
        </w:rPr>
        <w:t>Из-за чего дом могут исключить из реестра лицензий</w:t>
      </w:r>
    </w:p>
    <w:p w:rsidR="00D30FF2" w:rsidRPr="00D30FF2" w:rsidRDefault="00D30FF2" w:rsidP="00D30FF2">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30FF2">
        <w:rPr>
          <w:rFonts w:ascii="Times New Roman" w:eastAsia="Times New Roman" w:hAnsi="Times New Roman" w:cs="Times New Roman"/>
          <w:color w:val="000000"/>
          <w:sz w:val="28"/>
          <w:szCs w:val="28"/>
          <w:lang w:eastAsia="ru-RU"/>
        </w:rPr>
        <w:t>Процесс и основания лишения управляющей организации лицензии подробно изложены в ст. ст. 198, 199 ЖК РФ. Главным этапом этого процесса становится исключение из реестра лицензий УО многоквартирных домов, площадь которых составляет 15% и более от площади всех МКД, находящихся в управлении у организации (</w:t>
      </w:r>
      <w:hyperlink r:id="rId17" w:tgtFrame="_blank" w:history="1">
        <w:r w:rsidRPr="00D30FF2">
          <w:rPr>
            <w:rFonts w:ascii="Times New Roman" w:eastAsia="Times New Roman" w:hAnsi="Times New Roman" w:cs="Times New Roman"/>
            <w:color w:val="0168B9"/>
            <w:sz w:val="28"/>
            <w:szCs w:val="28"/>
            <w:u w:val="single"/>
            <w:lang w:eastAsia="ru-RU"/>
          </w:rPr>
          <w:t>ч. 2 ст. 199 ЖК РФ</w:t>
        </w:r>
      </w:hyperlink>
      <w:r w:rsidRPr="00D30FF2">
        <w:rPr>
          <w:rFonts w:ascii="Times New Roman" w:eastAsia="Times New Roman" w:hAnsi="Times New Roman" w:cs="Times New Roman"/>
          <w:color w:val="000000"/>
          <w:sz w:val="28"/>
          <w:szCs w:val="28"/>
          <w:lang w:eastAsia="ru-RU"/>
        </w:rPr>
        <w:t>).</w:t>
      </w:r>
    </w:p>
    <w:p w:rsidR="00D30FF2" w:rsidRPr="00D30FF2" w:rsidRDefault="00D30FF2" w:rsidP="00D30FF2">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30FF2">
        <w:rPr>
          <w:rFonts w:ascii="Times New Roman" w:eastAsia="Times New Roman" w:hAnsi="Times New Roman" w:cs="Times New Roman"/>
          <w:color w:val="000000"/>
          <w:sz w:val="28"/>
          <w:szCs w:val="28"/>
          <w:lang w:eastAsia="ru-RU"/>
        </w:rPr>
        <w:t>Основания для лишения УО права управлять домом изложены в </w:t>
      </w:r>
      <w:hyperlink r:id="rId18" w:tgtFrame="_blank" w:history="1">
        <w:r w:rsidRPr="00D30FF2">
          <w:rPr>
            <w:rFonts w:ascii="Times New Roman" w:eastAsia="Times New Roman" w:hAnsi="Times New Roman" w:cs="Times New Roman"/>
            <w:color w:val="0168B9"/>
            <w:sz w:val="28"/>
            <w:szCs w:val="28"/>
            <w:u w:val="single"/>
            <w:lang w:eastAsia="ru-RU"/>
          </w:rPr>
          <w:t>ч. 5 ст. 198 ЖК РФ</w:t>
        </w:r>
      </w:hyperlink>
      <w:r w:rsidRPr="00D30FF2">
        <w:rPr>
          <w:rFonts w:ascii="Times New Roman" w:eastAsia="Times New Roman" w:hAnsi="Times New Roman" w:cs="Times New Roman"/>
          <w:color w:val="000000"/>
          <w:sz w:val="28"/>
          <w:szCs w:val="28"/>
          <w:lang w:eastAsia="ru-RU"/>
        </w:rPr>
        <w:t>. Орган ГЖН исключает дом из реестра лицензий, если в течение двенадцати месяцев неоднократно:</w:t>
      </w:r>
    </w:p>
    <w:p w:rsidR="00D30FF2" w:rsidRPr="00D30FF2" w:rsidRDefault="00D30FF2" w:rsidP="00D30FF2">
      <w:pPr>
        <w:numPr>
          <w:ilvl w:val="0"/>
          <w:numId w:val="14"/>
        </w:numPr>
        <w:shd w:val="clear" w:color="auto" w:fill="FFFFFF"/>
        <w:spacing w:before="120" w:after="120" w:line="346" w:lineRule="atLeast"/>
        <w:ind w:left="0"/>
        <w:jc w:val="both"/>
        <w:rPr>
          <w:rFonts w:ascii="Times New Roman" w:eastAsia="Times New Roman" w:hAnsi="Times New Roman" w:cs="Times New Roman"/>
          <w:color w:val="000000"/>
          <w:sz w:val="28"/>
          <w:szCs w:val="28"/>
          <w:lang w:eastAsia="ru-RU"/>
        </w:rPr>
      </w:pPr>
      <w:r w:rsidRPr="00D30FF2">
        <w:rPr>
          <w:rFonts w:ascii="Times New Roman" w:eastAsia="Times New Roman" w:hAnsi="Times New Roman" w:cs="Times New Roman"/>
          <w:color w:val="000000"/>
          <w:sz w:val="28"/>
          <w:szCs w:val="28"/>
          <w:lang w:eastAsia="ru-RU"/>
        </w:rPr>
        <w:t>им выносились предписания в отношении УО за нарушения, допущенные при управлении домом;</w:t>
      </w:r>
    </w:p>
    <w:p w:rsidR="00D30FF2" w:rsidRPr="00D30FF2" w:rsidRDefault="00D30FF2" w:rsidP="00D30FF2">
      <w:pPr>
        <w:numPr>
          <w:ilvl w:val="0"/>
          <w:numId w:val="14"/>
        </w:numPr>
        <w:shd w:val="clear" w:color="auto" w:fill="FFFFFF"/>
        <w:spacing w:before="120" w:after="120" w:line="346" w:lineRule="atLeast"/>
        <w:ind w:left="0"/>
        <w:jc w:val="both"/>
        <w:rPr>
          <w:rFonts w:ascii="Times New Roman" w:eastAsia="Times New Roman" w:hAnsi="Times New Roman" w:cs="Times New Roman"/>
          <w:color w:val="000000"/>
          <w:sz w:val="28"/>
          <w:szCs w:val="28"/>
          <w:lang w:eastAsia="ru-RU"/>
        </w:rPr>
      </w:pPr>
      <w:r w:rsidRPr="00D30FF2">
        <w:rPr>
          <w:rFonts w:ascii="Times New Roman" w:eastAsia="Times New Roman" w:hAnsi="Times New Roman" w:cs="Times New Roman"/>
          <w:color w:val="000000"/>
          <w:sz w:val="28"/>
          <w:szCs w:val="28"/>
          <w:lang w:eastAsia="ru-RU"/>
        </w:rPr>
        <w:t>суд привлекал УО к административной ответственности за неисполнение этих предписаний.</w:t>
      </w:r>
    </w:p>
    <w:p w:rsidR="00D30FF2" w:rsidRPr="00D30FF2" w:rsidRDefault="00D30FF2" w:rsidP="00D30FF2">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D30FF2">
        <w:rPr>
          <w:rFonts w:ascii="Times New Roman" w:eastAsia="Times New Roman" w:hAnsi="Times New Roman" w:cs="Times New Roman"/>
          <w:color w:val="000000"/>
          <w:sz w:val="28"/>
          <w:szCs w:val="28"/>
          <w:lang w:eastAsia="ru-RU"/>
        </w:rPr>
        <w:t>При этом управляющие организации должны иметь в виду, что к исключению дома из реестра лицензий приводит неисполнение предписаний по нарушениям не только </w:t>
      </w:r>
      <w:hyperlink r:id="rId19" w:tgtFrame="_blank" w:history="1">
        <w:r w:rsidRPr="00D30FF2">
          <w:rPr>
            <w:rFonts w:ascii="Times New Roman" w:eastAsia="Times New Roman" w:hAnsi="Times New Roman" w:cs="Times New Roman"/>
            <w:color w:val="0168B9"/>
            <w:sz w:val="28"/>
            <w:szCs w:val="28"/>
            <w:u w:val="single"/>
            <w:lang w:eastAsia="ru-RU"/>
          </w:rPr>
          <w:t>ч. 2 ст. 14.1.3 КоАП РФ</w:t>
        </w:r>
      </w:hyperlink>
      <w:r w:rsidRPr="00D30FF2">
        <w:rPr>
          <w:rFonts w:ascii="Times New Roman" w:eastAsia="Times New Roman" w:hAnsi="Times New Roman" w:cs="Times New Roman"/>
          <w:color w:val="000000"/>
          <w:sz w:val="28"/>
          <w:szCs w:val="28"/>
          <w:lang w:eastAsia="ru-RU"/>
        </w:rPr>
        <w:t>, но и любых других статей КоАП РФ (</w:t>
      </w:r>
      <w:hyperlink r:id="rId20" w:tgtFrame="_blank" w:history="1">
        <w:r w:rsidRPr="00D30FF2">
          <w:rPr>
            <w:rFonts w:ascii="Times New Roman" w:eastAsia="Times New Roman" w:hAnsi="Times New Roman" w:cs="Times New Roman"/>
            <w:color w:val="0168B9"/>
            <w:sz w:val="28"/>
            <w:szCs w:val="28"/>
            <w:u w:val="single"/>
            <w:lang w:eastAsia="ru-RU"/>
          </w:rPr>
          <w:t>ч. 5 ст. 198 ЖК РФ</w:t>
        </w:r>
      </w:hyperlink>
      <w:r w:rsidRPr="00D30FF2">
        <w:rPr>
          <w:rFonts w:ascii="Times New Roman" w:eastAsia="Times New Roman" w:hAnsi="Times New Roman" w:cs="Times New Roman"/>
          <w:color w:val="000000"/>
          <w:sz w:val="28"/>
          <w:szCs w:val="28"/>
          <w:lang w:eastAsia="ru-RU"/>
        </w:rPr>
        <w:t>).</w:t>
      </w:r>
    </w:p>
    <w:p w:rsidR="00D30FF2" w:rsidRPr="00D30FF2" w:rsidRDefault="00D30FF2" w:rsidP="00D30FF2">
      <w:pPr>
        <w:shd w:val="clear" w:color="auto" w:fill="FFFFFF"/>
        <w:spacing w:before="360" w:after="360" w:line="264" w:lineRule="atLeast"/>
        <w:outlineLvl w:val="1"/>
        <w:rPr>
          <w:rFonts w:ascii="Times New Roman" w:eastAsia="Times New Roman" w:hAnsi="Times New Roman" w:cs="Times New Roman"/>
          <w:b/>
          <w:bCs/>
          <w:color w:val="002060"/>
          <w:sz w:val="32"/>
          <w:szCs w:val="32"/>
          <w:u w:val="single"/>
          <w:lang w:eastAsia="ru-RU"/>
        </w:rPr>
      </w:pPr>
      <w:r w:rsidRPr="00D30FF2">
        <w:rPr>
          <w:rFonts w:ascii="Times New Roman" w:eastAsia="Times New Roman" w:hAnsi="Times New Roman" w:cs="Times New Roman"/>
          <w:b/>
          <w:bCs/>
          <w:color w:val="002060"/>
          <w:sz w:val="32"/>
          <w:szCs w:val="32"/>
          <w:u w:val="single"/>
          <w:lang w:eastAsia="ru-RU"/>
        </w:rPr>
        <w:t>Каким образом собственников информируют об исключении их дома из реестра лицензий</w:t>
      </w:r>
    </w:p>
    <w:p w:rsidR="00D30FF2" w:rsidRPr="00D30FF2" w:rsidRDefault="00D30FF2" w:rsidP="00D30FF2">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30FF2">
        <w:rPr>
          <w:rFonts w:ascii="Times New Roman" w:eastAsia="Times New Roman" w:hAnsi="Times New Roman" w:cs="Times New Roman"/>
          <w:color w:val="000000"/>
          <w:sz w:val="28"/>
          <w:szCs w:val="28"/>
          <w:lang w:eastAsia="ru-RU"/>
        </w:rPr>
        <w:t xml:space="preserve">Конечно, управляющей организации лучше не доводить ситуацию до момента, когда орган ГЖН получит основания для лишения её права управлять многоквартирным </w:t>
      </w:r>
      <w:r w:rsidRPr="00D30FF2">
        <w:rPr>
          <w:rFonts w:ascii="Times New Roman" w:eastAsia="Times New Roman" w:hAnsi="Times New Roman" w:cs="Times New Roman"/>
          <w:color w:val="000000"/>
          <w:sz w:val="28"/>
          <w:szCs w:val="28"/>
          <w:lang w:eastAsia="ru-RU"/>
        </w:rPr>
        <w:lastRenderedPageBreak/>
        <w:t>домом. Но если такая ситуация произошла, у УО ещё есть возможность воспрепятствовать подобному исходу.</w:t>
      </w:r>
    </w:p>
    <w:p w:rsidR="00D30FF2" w:rsidRPr="00D30FF2" w:rsidRDefault="00D30FF2" w:rsidP="00D30FF2">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30FF2">
        <w:rPr>
          <w:rFonts w:ascii="Times New Roman" w:eastAsia="Times New Roman" w:hAnsi="Times New Roman" w:cs="Times New Roman"/>
          <w:color w:val="000000"/>
          <w:sz w:val="28"/>
          <w:szCs w:val="28"/>
          <w:lang w:eastAsia="ru-RU"/>
        </w:rPr>
        <w:t>Согласно </w:t>
      </w:r>
      <w:hyperlink r:id="rId21" w:tgtFrame="_blank" w:history="1">
        <w:r w:rsidRPr="00D30FF2">
          <w:rPr>
            <w:rFonts w:ascii="Times New Roman" w:eastAsia="Times New Roman" w:hAnsi="Times New Roman" w:cs="Times New Roman"/>
            <w:color w:val="0168B9"/>
            <w:sz w:val="28"/>
            <w:szCs w:val="28"/>
            <w:u w:val="single"/>
            <w:lang w:eastAsia="ru-RU"/>
          </w:rPr>
          <w:t>ч. 1 ст. 197 ЖК РФ</w:t>
        </w:r>
      </w:hyperlink>
      <w:r w:rsidRPr="00D30FF2">
        <w:rPr>
          <w:rFonts w:ascii="Times New Roman" w:eastAsia="Times New Roman" w:hAnsi="Times New Roman" w:cs="Times New Roman"/>
          <w:color w:val="000000"/>
          <w:sz w:val="28"/>
          <w:szCs w:val="28"/>
          <w:lang w:eastAsia="ru-RU"/>
        </w:rPr>
        <w:t>, орган ГЖН обязан проинформировать собственников помещений в доме о том, что у ведомства есть основания для исключения данного МКД из реестра лицензий субъекта РФ в связи с нарушениями, допущенными управляющей организацией. Также собственники информируются о принятии решения об исключении дома из реестра и об обращении органа ГЖН в суд для лишения управляющей организации лицензии.</w:t>
      </w:r>
    </w:p>
    <w:p w:rsidR="00D30FF2" w:rsidRPr="00D30FF2" w:rsidRDefault="00D30FF2" w:rsidP="00D30FF2">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D30FF2">
        <w:rPr>
          <w:rFonts w:ascii="Times New Roman" w:eastAsia="Times New Roman" w:hAnsi="Times New Roman" w:cs="Times New Roman"/>
          <w:color w:val="000000"/>
          <w:sz w:val="28"/>
          <w:szCs w:val="28"/>
          <w:lang w:eastAsia="ru-RU"/>
        </w:rPr>
        <w:t>Порядок и сроки направления такой информации собственникам помещений в доме установлены в «Правилах информирования о возникновении отдельных оснований прекращения деятельности по управлению многоквартирным домом», утверждённых </w:t>
      </w:r>
      <w:hyperlink r:id="rId22" w:tgtFrame="_blank" w:history="1">
        <w:r w:rsidRPr="00D30FF2">
          <w:rPr>
            <w:rFonts w:ascii="Times New Roman" w:eastAsia="Times New Roman" w:hAnsi="Times New Roman" w:cs="Times New Roman"/>
            <w:color w:val="0168B9"/>
            <w:sz w:val="28"/>
            <w:szCs w:val="28"/>
            <w:u w:val="single"/>
            <w:lang w:eastAsia="ru-RU"/>
          </w:rPr>
          <w:t>постановлением Правительства РФ от 28.03.2015 № 289</w:t>
        </w:r>
      </w:hyperlink>
      <w:r w:rsidRPr="00D30FF2">
        <w:rPr>
          <w:rFonts w:ascii="Times New Roman" w:eastAsia="Times New Roman" w:hAnsi="Times New Roman" w:cs="Times New Roman"/>
          <w:color w:val="000000"/>
          <w:sz w:val="28"/>
          <w:szCs w:val="28"/>
          <w:lang w:eastAsia="ru-RU"/>
        </w:rPr>
        <w:t> (далее – Правила № 289).</w:t>
      </w:r>
    </w:p>
    <w:p w:rsidR="00D30FF2" w:rsidRPr="00D30FF2" w:rsidRDefault="00D30FF2" w:rsidP="00D30FF2">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30FF2">
        <w:rPr>
          <w:rFonts w:ascii="Times New Roman" w:eastAsia="Times New Roman" w:hAnsi="Times New Roman" w:cs="Times New Roman"/>
          <w:color w:val="000000"/>
          <w:sz w:val="28"/>
          <w:szCs w:val="28"/>
          <w:lang w:eastAsia="ru-RU"/>
        </w:rPr>
        <w:t>Согласно п. 4 Правил № 289, орган ГЖН обязан известить об указанных в </w:t>
      </w:r>
      <w:hyperlink r:id="rId23" w:tgtFrame="_blank" w:history="1">
        <w:r w:rsidRPr="00D30FF2">
          <w:rPr>
            <w:rFonts w:ascii="Times New Roman" w:eastAsia="Times New Roman" w:hAnsi="Times New Roman" w:cs="Times New Roman"/>
            <w:color w:val="0168B9"/>
            <w:sz w:val="28"/>
            <w:szCs w:val="28"/>
            <w:u w:val="single"/>
            <w:lang w:eastAsia="ru-RU"/>
          </w:rPr>
          <w:t>ч. 1 ст. 197 ЖК РФ</w:t>
        </w:r>
      </w:hyperlink>
      <w:r w:rsidRPr="00D30FF2">
        <w:rPr>
          <w:rFonts w:ascii="Times New Roman" w:eastAsia="Times New Roman" w:hAnsi="Times New Roman" w:cs="Times New Roman"/>
          <w:color w:val="000000"/>
          <w:sz w:val="28"/>
          <w:szCs w:val="28"/>
          <w:lang w:eastAsia="ru-RU"/>
        </w:rPr>
        <w:t> обстоятельствах орган местного самоуправления в течение трёх рабочих дней с момента возникновения таких обстоятельств.</w:t>
      </w:r>
    </w:p>
    <w:p w:rsidR="00D30FF2" w:rsidRPr="00D30FF2" w:rsidRDefault="00D30FF2" w:rsidP="00D30FF2">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D30FF2">
        <w:rPr>
          <w:rFonts w:ascii="Times New Roman" w:eastAsia="Times New Roman" w:hAnsi="Times New Roman" w:cs="Times New Roman"/>
          <w:color w:val="000000"/>
          <w:sz w:val="28"/>
          <w:szCs w:val="28"/>
          <w:lang w:eastAsia="ru-RU"/>
        </w:rPr>
        <w:t xml:space="preserve">Орган МСУ в свою очередь в течение трёх рабочих дней с момента получения информации от органа </w:t>
      </w:r>
      <w:proofErr w:type="spellStart"/>
      <w:r w:rsidR="00B30898">
        <w:rPr>
          <w:rFonts w:ascii="Times New Roman" w:eastAsia="Times New Roman" w:hAnsi="Times New Roman" w:cs="Times New Roman"/>
          <w:color w:val="000000"/>
          <w:sz w:val="28"/>
          <w:szCs w:val="28"/>
          <w:lang w:eastAsia="ru-RU"/>
        </w:rPr>
        <w:t>гос</w:t>
      </w:r>
      <w:r w:rsidRPr="00D30FF2">
        <w:rPr>
          <w:rFonts w:ascii="Times New Roman" w:eastAsia="Times New Roman" w:hAnsi="Times New Roman" w:cs="Times New Roman"/>
          <w:color w:val="000000"/>
          <w:sz w:val="28"/>
          <w:szCs w:val="28"/>
          <w:lang w:eastAsia="ru-RU"/>
        </w:rPr>
        <w:t>жилнадзора</w:t>
      </w:r>
      <w:proofErr w:type="spellEnd"/>
      <w:r w:rsidRPr="00D30FF2">
        <w:rPr>
          <w:rFonts w:ascii="Times New Roman" w:eastAsia="Times New Roman" w:hAnsi="Times New Roman" w:cs="Times New Roman"/>
          <w:color w:val="000000"/>
          <w:sz w:val="28"/>
          <w:szCs w:val="28"/>
          <w:lang w:eastAsia="ru-RU"/>
        </w:rPr>
        <w:t xml:space="preserve"> извещает о сложившейся ситуации собственников помещений в многоквартирном доме, который надзорное ведомство собирается исключить из реестра лицензий (</w:t>
      </w:r>
      <w:hyperlink r:id="rId24" w:tgtFrame="_blank" w:history="1">
        <w:r w:rsidRPr="00D30FF2">
          <w:rPr>
            <w:rFonts w:ascii="Times New Roman" w:eastAsia="Times New Roman" w:hAnsi="Times New Roman" w:cs="Times New Roman"/>
            <w:color w:val="0168B9"/>
            <w:sz w:val="28"/>
            <w:szCs w:val="28"/>
            <w:u w:val="single"/>
            <w:lang w:eastAsia="ru-RU"/>
          </w:rPr>
          <w:t>п. 5 Правил № 289</w:t>
        </w:r>
      </w:hyperlink>
      <w:r w:rsidRPr="00D30FF2">
        <w:rPr>
          <w:rFonts w:ascii="Times New Roman" w:eastAsia="Times New Roman" w:hAnsi="Times New Roman" w:cs="Times New Roman"/>
          <w:color w:val="000000"/>
          <w:sz w:val="28"/>
          <w:szCs w:val="28"/>
          <w:lang w:eastAsia="ru-RU"/>
        </w:rPr>
        <w:t>).</w:t>
      </w:r>
    </w:p>
    <w:p w:rsidR="00D30FF2" w:rsidRPr="00D30FF2" w:rsidRDefault="00B30898" w:rsidP="00D30FF2">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30FF2" w:rsidRPr="00D30FF2">
        <w:rPr>
          <w:rFonts w:ascii="Times New Roman" w:eastAsia="Times New Roman" w:hAnsi="Times New Roman" w:cs="Times New Roman"/>
          <w:color w:val="000000"/>
          <w:sz w:val="28"/>
          <w:szCs w:val="28"/>
          <w:lang w:eastAsia="ru-RU"/>
        </w:rPr>
        <w:t>Информация размещается в общедоступных местах: на информационных досках в подъездах дома или в пределах придомового участка. Также сведения должны быть размещены на сайте органа МСУ.</w:t>
      </w:r>
    </w:p>
    <w:p w:rsidR="00D30FF2" w:rsidRPr="00D30FF2" w:rsidRDefault="00B30898" w:rsidP="00D30FF2">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30FF2" w:rsidRPr="00D30FF2">
        <w:rPr>
          <w:rFonts w:ascii="Times New Roman" w:eastAsia="Times New Roman" w:hAnsi="Times New Roman" w:cs="Times New Roman"/>
          <w:color w:val="000000"/>
          <w:sz w:val="28"/>
          <w:szCs w:val="28"/>
          <w:lang w:eastAsia="ru-RU"/>
        </w:rPr>
        <w:t>При отсутствии должного информирования УО имеет право подать в суд и оспорить решение органа ГЖН об исключении дома из реестра лицензий (</w:t>
      </w:r>
      <w:hyperlink r:id="rId25" w:tgtFrame="_blank" w:history="1">
        <w:r w:rsidR="00D30FF2" w:rsidRPr="00D30FF2">
          <w:rPr>
            <w:rFonts w:ascii="Times New Roman" w:eastAsia="Times New Roman" w:hAnsi="Times New Roman" w:cs="Times New Roman"/>
            <w:color w:val="0168B9"/>
            <w:sz w:val="28"/>
            <w:szCs w:val="28"/>
            <w:u w:val="single"/>
            <w:lang w:eastAsia="ru-RU"/>
          </w:rPr>
          <w:t>решение АС Республики Хакасии от 01.06.2017 по делу № А74-295/2017</w:t>
        </w:r>
      </w:hyperlink>
      <w:r w:rsidR="00D30FF2" w:rsidRPr="00D30FF2">
        <w:rPr>
          <w:rFonts w:ascii="Times New Roman" w:eastAsia="Times New Roman" w:hAnsi="Times New Roman" w:cs="Times New Roman"/>
          <w:color w:val="000000"/>
          <w:sz w:val="28"/>
          <w:szCs w:val="28"/>
          <w:lang w:eastAsia="ru-RU"/>
        </w:rPr>
        <w:t>).</w:t>
      </w:r>
    </w:p>
    <w:p w:rsidR="00D30FF2" w:rsidRPr="00D30FF2" w:rsidRDefault="00D30FF2" w:rsidP="00D30FF2">
      <w:pPr>
        <w:shd w:val="clear" w:color="auto" w:fill="FFFFFF"/>
        <w:spacing w:before="360" w:after="360" w:line="264" w:lineRule="atLeast"/>
        <w:outlineLvl w:val="1"/>
        <w:rPr>
          <w:rFonts w:ascii="Times New Roman" w:eastAsia="Times New Roman" w:hAnsi="Times New Roman" w:cs="Times New Roman"/>
          <w:b/>
          <w:bCs/>
          <w:color w:val="002060"/>
          <w:sz w:val="32"/>
          <w:szCs w:val="32"/>
          <w:u w:val="single"/>
          <w:lang w:eastAsia="ru-RU"/>
        </w:rPr>
      </w:pPr>
      <w:r w:rsidRPr="00D30FF2">
        <w:rPr>
          <w:rFonts w:ascii="Times New Roman" w:eastAsia="Times New Roman" w:hAnsi="Times New Roman" w:cs="Times New Roman"/>
          <w:b/>
          <w:bCs/>
          <w:color w:val="002060"/>
          <w:sz w:val="32"/>
          <w:szCs w:val="32"/>
          <w:u w:val="single"/>
          <w:lang w:eastAsia="ru-RU"/>
        </w:rPr>
        <w:t>Как собственники могут предотвратить исключение их дома из реестра лицензий</w:t>
      </w:r>
    </w:p>
    <w:p w:rsidR="00D30FF2" w:rsidRPr="00D30FF2" w:rsidRDefault="00B30898" w:rsidP="00D30FF2">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30FF2" w:rsidRPr="00D30FF2">
        <w:rPr>
          <w:rFonts w:ascii="Times New Roman" w:eastAsia="Times New Roman" w:hAnsi="Times New Roman" w:cs="Times New Roman"/>
          <w:color w:val="000000"/>
          <w:sz w:val="28"/>
          <w:szCs w:val="28"/>
          <w:lang w:eastAsia="ru-RU"/>
        </w:rPr>
        <w:t>В извещении собственников о наличии оснований исключить их дом из реестра лицензий УО уполномоченный орган обязан рассказать о праве собственников помещений в МКД наложить вето на решение органа ГЖН (</w:t>
      </w:r>
      <w:proofErr w:type="spellStart"/>
      <w:r w:rsidR="00D30FF2" w:rsidRPr="00D30FF2">
        <w:rPr>
          <w:rFonts w:ascii="Times New Roman" w:eastAsia="Times New Roman" w:hAnsi="Times New Roman" w:cs="Times New Roman"/>
          <w:color w:val="000000"/>
          <w:sz w:val="28"/>
          <w:szCs w:val="28"/>
          <w:lang w:eastAsia="ru-RU"/>
        </w:rPr>
        <w:fldChar w:fldCharType="begin"/>
      </w:r>
      <w:r w:rsidR="00D30FF2" w:rsidRPr="00D30FF2">
        <w:rPr>
          <w:rFonts w:ascii="Times New Roman" w:eastAsia="Times New Roman" w:hAnsi="Times New Roman" w:cs="Times New Roman"/>
          <w:color w:val="000000"/>
          <w:sz w:val="28"/>
          <w:szCs w:val="28"/>
          <w:lang w:eastAsia="ru-RU"/>
        </w:rPr>
        <w:instrText xml:space="preserve"> HYPERLINK "http://pravo.gov.ru/proxy/ips/?docbody=&amp;nd=102369912&amp;intelsearch=%CF%EE%F1%F2%E0%ED%EE%E2%EB%E5%ED%E8%E5+%CF%F0%E0%E2%E8%F2%E5%EB%FC%F1%F2%E2%E0+%D0%D4+%EE%F2+28+%EC%E0%F0%F2%E0+2015%A0%E3.+%B9%A0289%A0+" \t "_blank" </w:instrText>
      </w:r>
      <w:r w:rsidR="00D30FF2" w:rsidRPr="00D30FF2">
        <w:rPr>
          <w:rFonts w:ascii="Times New Roman" w:eastAsia="Times New Roman" w:hAnsi="Times New Roman" w:cs="Times New Roman"/>
          <w:color w:val="000000"/>
          <w:sz w:val="28"/>
          <w:szCs w:val="28"/>
          <w:lang w:eastAsia="ru-RU"/>
        </w:rPr>
        <w:fldChar w:fldCharType="separate"/>
      </w:r>
      <w:r w:rsidR="00D30FF2" w:rsidRPr="00D30FF2">
        <w:rPr>
          <w:rFonts w:ascii="Times New Roman" w:eastAsia="Times New Roman" w:hAnsi="Times New Roman" w:cs="Times New Roman"/>
          <w:color w:val="0168B9"/>
          <w:sz w:val="28"/>
          <w:szCs w:val="28"/>
          <w:u w:val="single"/>
          <w:lang w:eastAsia="ru-RU"/>
        </w:rPr>
        <w:t>пп</w:t>
      </w:r>
      <w:proofErr w:type="spellEnd"/>
      <w:r w:rsidR="00D30FF2" w:rsidRPr="00D30FF2">
        <w:rPr>
          <w:rFonts w:ascii="Times New Roman" w:eastAsia="Times New Roman" w:hAnsi="Times New Roman" w:cs="Times New Roman"/>
          <w:color w:val="0168B9"/>
          <w:sz w:val="28"/>
          <w:szCs w:val="28"/>
          <w:u w:val="single"/>
          <w:lang w:eastAsia="ru-RU"/>
        </w:rPr>
        <w:t>. «б» п. 7 Правил № 289</w:t>
      </w:r>
      <w:r w:rsidR="00D30FF2" w:rsidRPr="00D30FF2">
        <w:rPr>
          <w:rFonts w:ascii="Times New Roman" w:eastAsia="Times New Roman" w:hAnsi="Times New Roman" w:cs="Times New Roman"/>
          <w:color w:val="000000"/>
          <w:sz w:val="28"/>
          <w:szCs w:val="28"/>
          <w:lang w:eastAsia="ru-RU"/>
        </w:rPr>
        <w:fldChar w:fldCharType="end"/>
      </w:r>
      <w:r w:rsidR="00D30FF2" w:rsidRPr="00D30FF2">
        <w:rPr>
          <w:rFonts w:ascii="Times New Roman" w:eastAsia="Times New Roman" w:hAnsi="Times New Roman" w:cs="Times New Roman"/>
          <w:color w:val="000000"/>
          <w:sz w:val="28"/>
          <w:szCs w:val="28"/>
          <w:lang w:eastAsia="ru-RU"/>
        </w:rPr>
        <w:t>).</w:t>
      </w:r>
    </w:p>
    <w:p w:rsidR="00D30FF2" w:rsidRPr="00D30FF2" w:rsidRDefault="00D30FF2" w:rsidP="00D30FF2">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D30FF2">
        <w:rPr>
          <w:rFonts w:ascii="Times New Roman" w:eastAsia="Times New Roman" w:hAnsi="Times New Roman" w:cs="Times New Roman"/>
          <w:color w:val="000000"/>
          <w:sz w:val="28"/>
          <w:szCs w:val="28"/>
          <w:lang w:eastAsia="ru-RU"/>
        </w:rPr>
        <w:t>Это право собственников зафиксировано в </w:t>
      </w:r>
      <w:hyperlink r:id="rId26" w:tgtFrame="_blank" w:history="1">
        <w:r w:rsidRPr="00D30FF2">
          <w:rPr>
            <w:rFonts w:ascii="Times New Roman" w:eastAsia="Times New Roman" w:hAnsi="Times New Roman" w:cs="Times New Roman"/>
            <w:color w:val="0168B9"/>
            <w:sz w:val="28"/>
            <w:szCs w:val="28"/>
            <w:u w:val="single"/>
            <w:lang w:eastAsia="ru-RU"/>
          </w:rPr>
          <w:t>ч. 7 ст. 198 ЖК РФ</w:t>
        </w:r>
      </w:hyperlink>
      <w:r w:rsidRPr="00D30FF2">
        <w:rPr>
          <w:rFonts w:ascii="Times New Roman" w:eastAsia="Times New Roman" w:hAnsi="Times New Roman" w:cs="Times New Roman"/>
          <w:color w:val="000000"/>
          <w:sz w:val="28"/>
          <w:szCs w:val="28"/>
          <w:lang w:eastAsia="ru-RU"/>
        </w:rPr>
        <w:t> и может быть реализовано в течение двух месяцев со дня информирования, проведённого в установленном Правилами № 289 порядке.</w:t>
      </w:r>
    </w:p>
    <w:p w:rsidR="00D30FF2" w:rsidRPr="00D30FF2" w:rsidRDefault="00B30898" w:rsidP="00D30FF2">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30FF2" w:rsidRPr="00D30FF2">
        <w:rPr>
          <w:rFonts w:ascii="Times New Roman" w:eastAsia="Times New Roman" w:hAnsi="Times New Roman" w:cs="Times New Roman"/>
          <w:color w:val="000000"/>
          <w:sz w:val="28"/>
          <w:szCs w:val="28"/>
          <w:lang w:eastAsia="ru-RU"/>
        </w:rPr>
        <w:t>Чтобы это сделать, собственники помещений должны проголосовать на общем собрании о пролонгации договора управления с управляющей организацией. Собрание должно быть проведено в соответствии со ст. ст. 44–46 ЖК РФ. Решение принимается простым большинством голосов от общего числа голосов собственников, принявших участие в ОСС (</w:t>
      </w:r>
      <w:hyperlink r:id="rId27" w:tgtFrame="_blank" w:history="1">
        <w:r w:rsidR="00D30FF2" w:rsidRPr="00D30FF2">
          <w:rPr>
            <w:rFonts w:ascii="Times New Roman" w:eastAsia="Times New Roman" w:hAnsi="Times New Roman" w:cs="Times New Roman"/>
            <w:color w:val="0168B9"/>
            <w:sz w:val="28"/>
            <w:szCs w:val="28"/>
            <w:u w:val="single"/>
            <w:lang w:eastAsia="ru-RU"/>
          </w:rPr>
          <w:t>ч. 1 ст. 46 ЖК РФ</w:t>
        </w:r>
      </w:hyperlink>
      <w:r w:rsidR="00D30FF2" w:rsidRPr="00D30FF2">
        <w:rPr>
          <w:rFonts w:ascii="Times New Roman" w:eastAsia="Times New Roman" w:hAnsi="Times New Roman" w:cs="Times New Roman"/>
          <w:color w:val="000000"/>
          <w:sz w:val="28"/>
          <w:szCs w:val="28"/>
          <w:lang w:eastAsia="ru-RU"/>
        </w:rPr>
        <w:t>).</w:t>
      </w:r>
    </w:p>
    <w:p w:rsidR="00D30FF2" w:rsidRPr="00D30FF2" w:rsidRDefault="00B30898" w:rsidP="00D30FF2">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D30FF2" w:rsidRPr="00D30FF2">
        <w:rPr>
          <w:rFonts w:ascii="Times New Roman" w:eastAsia="Times New Roman" w:hAnsi="Times New Roman" w:cs="Times New Roman"/>
          <w:color w:val="000000"/>
          <w:sz w:val="28"/>
          <w:szCs w:val="28"/>
          <w:lang w:eastAsia="ru-RU"/>
        </w:rPr>
        <w:t>О принятом на ОСС решении собственники или сама УО должны уведомить орган ГЖН в течение трёх дней с момента проведения собрания, направив копии протокола заказным почтовым отправлением с уведомлением о вручении. В таком случае орган ГЖН не имеет права исключить дом из реестра лицензий (</w:t>
      </w:r>
      <w:hyperlink r:id="rId28" w:tgtFrame="_blank" w:history="1">
        <w:r w:rsidR="00D30FF2" w:rsidRPr="00D30FF2">
          <w:rPr>
            <w:rFonts w:ascii="Times New Roman" w:eastAsia="Times New Roman" w:hAnsi="Times New Roman" w:cs="Times New Roman"/>
            <w:color w:val="0168B9"/>
            <w:sz w:val="28"/>
            <w:szCs w:val="28"/>
            <w:u w:val="single"/>
            <w:lang w:eastAsia="ru-RU"/>
          </w:rPr>
          <w:t>ч. 7 ст. 198 ЖК РФ</w:t>
        </w:r>
      </w:hyperlink>
      <w:r w:rsidR="00D30FF2" w:rsidRPr="00D30FF2">
        <w:rPr>
          <w:rFonts w:ascii="Times New Roman" w:eastAsia="Times New Roman" w:hAnsi="Times New Roman" w:cs="Times New Roman"/>
          <w:color w:val="000000"/>
          <w:sz w:val="28"/>
          <w:szCs w:val="28"/>
          <w:lang w:eastAsia="ru-RU"/>
        </w:rPr>
        <w:t>).</w:t>
      </w:r>
    </w:p>
    <w:p w:rsidR="00D30FF2" w:rsidRPr="00D30FF2" w:rsidRDefault="00B30898" w:rsidP="00D30FF2">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30FF2" w:rsidRPr="00D30FF2">
        <w:rPr>
          <w:rFonts w:ascii="Times New Roman" w:eastAsia="Times New Roman" w:hAnsi="Times New Roman" w:cs="Times New Roman"/>
          <w:color w:val="000000"/>
          <w:sz w:val="28"/>
          <w:szCs w:val="28"/>
          <w:lang w:eastAsia="ru-RU"/>
        </w:rPr>
        <w:t xml:space="preserve">При этом </w:t>
      </w:r>
      <w:proofErr w:type="spellStart"/>
      <w:r w:rsidR="00D30FF2" w:rsidRPr="00D30FF2">
        <w:rPr>
          <w:rFonts w:ascii="Times New Roman" w:eastAsia="Times New Roman" w:hAnsi="Times New Roman" w:cs="Times New Roman"/>
          <w:color w:val="000000"/>
          <w:sz w:val="28"/>
          <w:szCs w:val="28"/>
          <w:lang w:eastAsia="ru-RU"/>
        </w:rPr>
        <w:t>ненаправление</w:t>
      </w:r>
      <w:proofErr w:type="spellEnd"/>
      <w:r w:rsidR="00D30FF2" w:rsidRPr="00D30FF2">
        <w:rPr>
          <w:rFonts w:ascii="Times New Roman" w:eastAsia="Times New Roman" w:hAnsi="Times New Roman" w:cs="Times New Roman"/>
          <w:color w:val="000000"/>
          <w:sz w:val="28"/>
          <w:szCs w:val="28"/>
          <w:lang w:eastAsia="ru-RU"/>
        </w:rPr>
        <w:t xml:space="preserve"> собственниками копии решения ОСС в орган ГЖН не может считаться основанием для исключения дома из реестра лицензий субъекта РФ (</w:t>
      </w:r>
      <w:hyperlink r:id="rId29" w:anchor="snippet" w:tgtFrame="_blank" w:history="1">
        <w:r w:rsidR="00D30FF2" w:rsidRPr="00D30FF2">
          <w:rPr>
            <w:rFonts w:ascii="Times New Roman" w:eastAsia="Times New Roman" w:hAnsi="Times New Roman" w:cs="Times New Roman"/>
            <w:color w:val="0168B9"/>
            <w:sz w:val="28"/>
            <w:szCs w:val="28"/>
            <w:u w:val="single"/>
            <w:lang w:eastAsia="ru-RU"/>
          </w:rPr>
          <w:t>постановление Третьего ААС от 29.09.2017 по делу № А74-295/2017</w:t>
        </w:r>
      </w:hyperlink>
      <w:r w:rsidR="00D30FF2" w:rsidRPr="00D30FF2">
        <w:rPr>
          <w:rFonts w:ascii="Times New Roman" w:eastAsia="Times New Roman" w:hAnsi="Times New Roman" w:cs="Times New Roman"/>
          <w:color w:val="000000"/>
          <w:sz w:val="28"/>
          <w:szCs w:val="28"/>
          <w:lang w:eastAsia="ru-RU"/>
        </w:rPr>
        <w:t>).</w:t>
      </w:r>
    </w:p>
    <w:p w:rsidR="00D30FF2" w:rsidRPr="00D30FF2" w:rsidRDefault="00D30FF2" w:rsidP="00D30FF2">
      <w:pPr>
        <w:shd w:val="clear" w:color="auto" w:fill="FDFCFB"/>
        <w:spacing w:after="0" w:line="240" w:lineRule="auto"/>
        <w:jc w:val="both"/>
        <w:rPr>
          <w:rFonts w:ascii="Times New Roman" w:eastAsia="Times New Roman" w:hAnsi="Times New Roman" w:cs="Times New Roman"/>
          <w:color w:val="000000"/>
          <w:sz w:val="28"/>
          <w:szCs w:val="28"/>
          <w:lang w:eastAsia="ru-RU"/>
        </w:rPr>
      </w:pPr>
    </w:p>
    <w:p w:rsidR="00D30FF2" w:rsidRPr="00D30FF2" w:rsidRDefault="00D30FF2" w:rsidP="00D30FF2">
      <w:pPr>
        <w:shd w:val="clear" w:color="auto" w:fill="FFFFFF"/>
        <w:spacing w:before="360" w:after="360" w:line="264" w:lineRule="atLeast"/>
        <w:outlineLvl w:val="1"/>
        <w:rPr>
          <w:rFonts w:ascii="Times New Roman" w:eastAsia="Times New Roman" w:hAnsi="Times New Roman" w:cs="Times New Roman"/>
          <w:b/>
          <w:bCs/>
          <w:color w:val="002060"/>
          <w:sz w:val="32"/>
          <w:szCs w:val="32"/>
          <w:u w:val="single"/>
          <w:lang w:eastAsia="ru-RU"/>
        </w:rPr>
      </w:pPr>
      <w:r w:rsidRPr="00D30FF2">
        <w:rPr>
          <w:rFonts w:ascii="Times New Roman" w:eastAsia="Times New Roman" w:hAnsi="Times New Roman" w:cs="Times New Roman"/>
          <w:b/>
          <w:bCs/>
          <w:color w:val="002060"/>
          <w:sz w:val="32"/>
          <w:szCs w:val="32"/>
          <w:u w:val="single"/>
          <w:lang w:eastAsia="ru-RU"/>
        </w:rPr>
        <w:t>Как УО предотвратить или оспорить исключение дома из реестра лицензий</w:t>
      </w:r>
    </w:p>
    <w:p w:rsidR="00D30FF2" w:rsidRPr="00D30FF2" w:rsidRDefault="00B30898" w:rsidP="00D30FF2">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30FF2" w:rsidRPr="00D30FF2">
        <w:rPr>
          <w:rFonts w:ascii="Times New Roman" w:eastAsia="Times New Roman" w:hAnsi="Times New Roman" w:cs="Times New Roman"/>
          <w:color w:val="000000"/>
          <w:sz w:val="28"/>
          <w:szCs w:val="28"/>
          <w:lang w:eastAsia="ru-RU"/>
        </w:rPr>
        <w:t xml:space="preserve">В случае, если у органа </w:t>
      </w:r>
      <w:proofErr w:type="spellStart"/>
      <w:r w:rsidR="00D30FF2" w:rsidRPr="00D30FF2">
        <w:rPr>
          <w:rFonts w:ascii="Times New Roman" w:eastAsia="Times New Roman" w:hAnsi="Times New Roman" w:cs="Times New Roman"/>
          <w:color w:val="000000"/>
          <w:sz w:val="28"/>
          <w:szCs w:val="28"/>
          <w:lang w:eastAsia="ru-RU"/>
        </w:rPr>
        <w:t>Госжилнадзора</w:t>
      </w:r>
      <w:proofErr w:type="spellEnd"/>
      <w:r w:rsidR="00D30FF2" w:rsidRPr="00D30FF2">
        <w:rPr>
          <w:rFonts w:ascii="Times New Roman" w:eastAsia="Times New Roman" w:hAnsi="Times New Roman" w:cs="Times New Roman"/>
          <w:color w:val="000000"/>
          <w:sz w:val="28"/>
          <w:szCs w:val="28"/>
          <w:lang w:eastAsia="ru-RU"/>
        </w:rPr>
        <w:t xml:space="preserve"> появились основания для лишения управляющей организации права управлять многоквартирным домом, а УО стремится это право сохранить, то ей следует использовать возможность, изложенную в </w:t>
      </w:r>
      <w:hyperlink r:id="rId30" w:tgtFrame="_blank" w:history="1">
        <w:r w:rsidR="00D30FF2" w:rsidRPr="00D30FF2">
          <w:rPr>
            <w:rFonts w:ascii="Times New Roman" w:eastAsia="Times New Roman" w:hAnsi="Times New Roman" w:cs="Times New Roman"/>
            <w:color w:val="0168B9"/>
            <w:sz w:val="28"/>
            <w:szCs w:val="28"/>
            <w:u w:val="single"/>
            <w:lang w:eastAsia="ru-RU"/>
          </w:rPr>
          <w:t>ч. 7 ст. 198 ЖК РФ</w:t>
        </w:r>
      </w:hyperlink>
      <w:r w:rsidR="00D30FF2" w:rsidRPr="00D30FF2">
        <w:rPr>
          <w:rFonts w:ascii="Times New Roman" w:eastAsia="Times New Roman" w:hAnsi="Times New Roman" w:cs="Times New Roman"/>
          <w:color w:val="000000"/>
          <w:sz w:val="28"/>
          <w:szCs w:val="28"/>
          <w:lang w:eastAsia="ru-RU"/>
        </w:rPr>
        <w:t>.</w:t>
      </w:r>
    </w:p>
    <w:p w:rsidR="00D30FF2" w:rsidRPr="00D30FF2" w:rsidRDefault="00B30898" w:rsidP="00D30FF2">
      <w:pPr>
        <w:shd w:val="clear" w:color="auto" w:fill="FFFFFF"/>
        <w:spacing w:before="360" w:after="36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30FF2" w:rsidRPr="00D30FF2">
        <w:rPr>
          <w:rFonts w:ascii="Times New Roman" w:eastAsia="Times New Roman" w:hAnsi="Times New Roman" w:cs="Times New Roman"/>
          <w:color w:val="000000"/>
          <w:sz w:val="28"/>
          <w:szCs w:val="28"/>
          <w:lang w:eastAsia="ru-RU"/>
        </w:rPr>
        <w:t>Для этого управляющей организации необходимо:</w:t>
      </w:r>
    </w:p>
    <w:p w:rsidR="00D30FF2" w:rsidRPr="00D30FF2" w:rsidRDefault="00D30FF2" w:rsidP="00D30FF2">
      <w:pPr>
        <w:numPr>
          <w:ilvl w:val="0"/>
          <w:numId w:val="15"/>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D30FF2">
        <w:rPr>
          <w:rFonts w:ascii="Times New Roman" w:eastAsia="Times New Roman" w:hAnsi="Times New Roman" w:cs="Times New Roman"/>
          <w:color w:val="000000"/>
          <w:sz w:val="28"/>
          <w:szCs w:val="28"/>
          <w:lang w:eastAsia="ru-RU"/>
        </w:rPr>
        <w:t>Инициировать ОСС, поставив на повестку дня вопрос о пролонгации договора управления вопреки намерениям органа ГЖН исключить МКД из реестра лицензий (</w:t>
      </w:r>
      <w:hyperlink r:id="rId31" w:tgtFrame="_blank" w:history="1">
        <w:r w:rsidRPr="00D30FF2">
          <w:rPr>
            <w:rFonts w:ascii="Times New Roman" w:eastAsia="Times New Roman" w:hAnsi="Times New Roman" w:cs="Times New Roman"/>
            <w:color w:val="0168B9"/>
            <w:sz w:val="28"/>
            <w:szCs w:val="28"/>
            <w:u w:val="single"/>
            <w:lang w:eastAsia="ru-RU"/>
          </w:rPr>
          <w:t>ч. 7 ст. 45 ЖК РФ</w:t>
        </w:r>
      </w:hyperlink>
      <w:r w:rsidRPr="00D30FF2">
        <w:rPr>
          <w:rFonts w:ascii="Times New Roman" w:eastAsia="Times New Roman" w:hAnsi="Times New Roman" w:cs="Times New Roman"/>
          <w:color w:val="000000"/>
          <w:sz w:val="28"/>
          <w:szCs w:val="28"/>
          <w:lang w:eastAsia="ru-RU"/>
        </w:rPr>
        <w:t>).</w:t>
      </w:r>
    </w:p>
    <w:p w:rsidR="00D30FF2" w:rsidRPr="00D30FF2" w:rsidRDefault="00D30FF2" w:rsidP="00D30FF2">
      <w:pPr>
        <w:numPr>
          <w:ilvl w:val="0"/>
          <w:numId w:val="15"/>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D30FF2">
        <w:rPr>
          <w:rFonts w:ascii="Times New Roman" w:eastAsia="Times New Roman" w:hAnsi="Times New Roman" w:cs="Times New Roman"/>
          <w:color w:val="000000"/>
          <w:sz w:val="28"/>
          <w:szCs w:val="28"/>
          <w:lang w:eastAsia="ru-RU"/>
        </w:rPr>
        <w:t>Известить всех собственников о предстоящем собрании не позднее 10 дней до его проведения. Извещение можно направить заказным письмом с уведомлением о вручении, или отдать лично под подпись, или иным способом, если таковой был ранее предусмотрен на ОСС (</w:t>
      </w:r>
      <w:hyperlink r:id="rId32" w:tgtFrame="_blank" w:history="1">
        <w:r w:rsidRPr="00D30FF2">
          <w:rPr>
            <w:rFonts w:ascii="Times New Roman" w:eastAsia="Times New Roman" w:hAnsi="Times New Roman" w:cs="Times New Roman"/>
            <w:color w:val="0168B9"/>
            <w:sz w:val="28"/>
            <w:szCs w:val="28"/>
            <w:u w:val="single"/>
            <w:lang w:eastAsia="ru-RU"/>
          </w:rPr>
          <w:t>ч. 4 ст. 45 ЖК РФ</w:t>
        </w:r>
      </w:hyperlink>
      <w:r w:rsidRPr="00D30FF2">
        <w:rPr>
          <w:rFonts w:ascii="Times New Roman" w:eastAsia="Times New Roman" w:hAnsi="Times New Roman" w:cs="Times New Roman"/>
          <w:color w:val="000000"/>
          <w:sz w:val="28"/>
          <w:szCs w:val="28"/>
          <w:lang w:eastAsia="ru-RU"/>
        </w:rPr>
        <w:t>).</w:t>
      </w:r>
    </w:p>
    <w:p w:rsidR="00D30FF2" w:rsidRPr="00D30FF2" w:rsidRDefault="00D30FF2" w:rsidP="00D30FF2">
      <w:pPr>
        <w:numPr>
          <w:ilvl w:val="0"/>
          <w:numId w:val="15"/>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D30FF2">
        <w:rPr>
          <w:rFonts w:ascii="Times New Roman" w:eastAsia="Times New Roman" w:hAnsi="Times New Roman" w:cs="Times New Roman"/>
          <w:color w:val="000000"/>
          <w:sz w:val="28"/>
          <w:szCs w:val="28"/>
          <w:lang w:eastAsia="ru-RU"/>
        </w:rPr>
        <w:t>Провести собрание в очной форме с участием кворума либо в форме очно-заочного или заочного голосования (</w:t>
      </w:r>
      <w:hyperlink r:id="rId33" w:tgtFrame="_blank" w:history="1">
        <w:r w:rsidRPr="00D30FF2">
          <w:rPr>
            <w:rFonts w:ascii="Times New Roman" w:eastAsia="Times New Roman" w:hAnsi="Times New Roman" w:cs="Times New Roman"/>
            <w:color w:val="0168B9"/>
            <w:sz w:val="28"/>
            <w:szCs w:val="28"/>
            <w:u w:val="single"/>
            <w:lang w:eastAsia="ru-RU"/>
          </w:rPr>
          <w:t>ст. 44.1, ч. 3 ст. 45 ЖК РФ</w:t>
        </w:r>
      </w:hyperlink>
      <w:r w:rsidRPr="00D30FF2">
        <w:rPr>
          <w:rFonts w:ascii="Times New Roman" w:eastAsia="Times New Roman" w:hAnsi="Times New Roman" w:cs="Times New Roman"/>
          <w:color w:val="000000"/>
          <w:sz w:val="28"/>
          <w:szCs w:val="28"/>
          <w:lang w:eastAsia="ru-RU"/>
        </w:rPr>
        <w:t>). На собрании следует рассказать собственникам о сложившейся ситуации и о преимуществах, которые они получат, продолжив сотрудничество с УО.</w:t>
      </w:r>
    </w:p>
    <w:p w:rsidR="00D30FF2" w:rsidRPr="00D30FF2" w:rsidRDefault="00D30FF2" w:rsidP="00D30FF2">
      <w:pPr>
        <w:numPr>
          <w:ilvl w:val="0"/>
          <w:numId w:val="15"/>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D30FF2">
        <w:rPr>
          <w:rFonts w:ascii="Times New Roman" w:eastAsia="Times New Roman" w:hAnsi="Times New Roman" w:cs="Times New Roman"/>
          <w:color w:val="000000"/>
          <w:sz w:val="28"/>
          <w:szCs w:val="28"/>
          <w:lang w:eastAsia="ru-RU"/>
        </w:rPr>
        <w:t>Оформить протокол собрания и приложения, подсчитав голоса и подведя итоги согласно </w:t>
      </w:r>
      <w:hyperlink r:id="rId34" w:tgtFrame="_blank" w:history="1">
        <w:r w:rsidRPr="00D30FF2">
          <w:rPr>
            <w:rFonts w:ascii="Times New Roman" w:eastAsia="Times New Roman" w:hAnsi="Times New Roman" w:cs="Times New Roman"/>
            <w:color w:val="0168B9"/>
            <w:sz w:val="28"/>
            <w:szCs w:val="28"/>
            <w:u w:val="single"/>
            <w:lang w:eastAsia="ru-RU"/>
          </w:rPr>
          <w:t>ч. 1 ст. 46 ЖК РФ</w:t>
        </w:r>
      </w:hyperlink>
      <w:r w:rsidRPr="00D30FF2">
        <w:rPr>
          <w:rFonts w:ascii="Times New Roman" w:eastAsia="Times New Roman" w:hAnsi="Times New Roman" w:cs="Times New Roman"/>
          <w:color w:val="000000"/>
          <w:sz w:val="28"/>
          <w:szCs w:val="28"/>
          <w:lang w:eastAsia="ru-RU"/>
        </w:rPr>
        <w:t>. Решение будет принято, если за него будет отдано большинство голосов от общего количество голосов присутствовавших на собрании собственников.</w:t>
      </w:r>
    </w:p>
    <w:p w:rsidR="00D30FF2" w:rsidRPr="00D30FF2" w:rsidRDefault="00D30FF2" w:rsidP="00D30FF2">
      <w:pPr>
        <w:numPr>
          <w:ilvl w:val="0"/>
          <w:numId w:val="15"/>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D30FF2">
        <w:rPr>
          <w:rFonts w:ascii="Times New Roman" w:eastAsia="Times New Roman" w:hAnsi="Times New Roman" w:cs="Times New Roman"/>
          <w:color w:val="000000"/>
          <w:sz w:val="28"/>
          <w:szCs w:val="28"/>
          <w:lang w:eastAsia="ru-RU"/>
        </w:rPr>
        <w:t>Довести решение ОСС до всех собственников помещений в МКД в течение десяти дней со дня его принятия (</w:t>
      </w:r>
      <w:hyperlink r:id="rId35" w:tgtFrame="_blank" w:history="1">
        <w:r w:rsidRPr="00D30FF2">
          <w:rPr>
            <w:rFonts w:ascii="Times New Roman" w:eastAsia="Times New Roman" w:hAnsi="Times New Roman" w:cs="Times New Roman"/>
            <w:color w:val="0168B9"/>
            <w:sz w:val="28"/>
            <w:szCs w:val="28"/>
            <w:u w:val="single"/>
            <w:lang w:eastAsia="ru-RU"/>
          </w:rPr>
          <w:t>ч. 3 ст. 46 ЖК РФ</w:t>
        </w:r>
      </w:hyperlink>
      <w:r w:rsidRPr="00D30FF2">
        <w:rPr>
          <w:rFonts w:ascii="Times New Roman" w:eastAsia="Times New Roman" w:hAnsi="Times New Roman" w:cs="Times New Roman"/>
          <w:color w:val="000000"/>
          <w:sz w:val="28"/>
          <w:szCs w:val="28"/>
          <w:lang w:eastAsia="ru-RU"/>
        </w:rPr>
        <w:t>).</w:t>
      </w:r>
    </w:p>
    <w:p w:rsidR="00D30FF2" w:rsidRPr="00D30FF2" w:rsidRDefault="00D30FF2" w:rsidP="00D30FF2">
      <w:pPr>
        <w:numPr>
          <w:ilvl w:val="0"/>
          <w:numId w:val="15"/>
        </w:numPr>
        <w:shd w:val="clear" w:color="auto" w:fill="FFFFFF"/>
        <w:spacing w:after="0" w:line="360" w:lineRule="atLeast"/>
        <w:ind w:left="0"/>
        <w:jc w:val="both"/>
        <w:rPr>
          <w:rFonts w:ascii="Times New Roman" w:eastAsia="Times New Roman" w:hAnsi="Times New Roman" w:cs="Times New Roman"/>
          <w:color w:val="000000"/>
          <w:sz w:val="28"/>
          <w:szCs w:val="28"/>
          <w:lang w:eastAsia="ru-RU"/>
        </w:rPr>
      </w:pPr>
      <w:r w:rsidRPr="00D30FF2">
        <w:rPr>
          <w:rFonts w:ascii="Times New Roman" w:eastAsia="Times New Roman" w:hAnsi="Times New Roman" w:cs="Times New Roman"/>
          <w:color w:val="000000"/>
          <w:sz w:val="28"/>
          <w:szCs w:val="28"/>
          <w:lang w:eastAsia="ru-RU"/>
        </w:rPr>
        <w:t>Разместить документы в ГИС ЖКХ и направить в орган ГЖН в соответствии с </w:t>
      </w:r>
      <w:hyperlink r:id="rId36" w:tgtFrame="_blank" w:history="1">
        <w:r w:rsidRPr="00D30FF2">
          <w:rPr>
            <w:rFonts w:ascii="Times New Roman" w:eastAsia="Times New Roman" w:hAnsi="Times New Roman" w:cs="Times New Roman"/>
            <w:color w:val="0168B9"/>
            <w:sz w:val="28"/>
            <w:szCs w:val="28"/>
            <w:u w:val="single"/>
            <w:lang w:eastAsia="ru-RU"/>
          </w:rPr>
          <w:t>ч. ч. 1, 1.1 ст. 46 ЖК РФ</w:t>
        </w:r>
      </w:hyperlink>
      <w:r w:rsidRPr="00D30FF2">
        <w:rPr>
          <w:rFonts w:ascii="Times New Roman" w:eastAsia="Times New Roman" w:hAnsi="Times New Roman" w:cs="Times New Roman"/>
          <w:color w:val="000000"/>
          <w:sz w:val="28"/>
          <w:szCs w:val="28"/>
          <w:lang w:eastAsia="ru-RU"/>
        </w:rPr>
        <w:t>.</w:t>
      </w:r>
    </w:p>
    <w:p w:rsidR="00B30898" w:rsidRDefault="00B30898" w:rsidP="00D30FF2">
      <w:pPr>
        <w:shd w:val="clear" w:color="auto" w:fill="FFFFFF"/>
        <w:spacing w:before="360" w:after="36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30FF2" w:rsidRPr="00D30FF2">
        <w:rPr>
          <w:rFonts w:ascii="Times New Roman" w:eastAsia="Times New Roman" w:hAnsi="Times New Roman" w:cs="Times New Roman"/>
          <w:color w:val="000000"/>
          <w:sz w:val="28"/>
          <w:szCs w:val="28"/>
          <w:lang w:eastAsia="ru-RU"/>
        </w:rPr>
        <w:t xml:space="preserve">Если, несмотря на принятое собственниками в установленном порядке решение, орган ГЖН исключит дом из реестра лицензий, управляющая организация вправе </w:t>
      </w:r>
      <w:r w:rsidR="00D30FF2" w:rsidRPr="00D30FF2">
        <w:rPr>
          <w:rFonts w:ascii="Times New Roman" w:eastAsia="Times New Roman" w:hAnsi="Times New Roman" w:cs="Times New Roman"/>
          <w:color w:val="000000"/>
          <w:sz w:val="28"/>
          <w:szCs w:val="28"/>
          <w:lang w:eastAsia="ru-RU"/>
        </w:rPr>
        <w:lastRenderedPageBreak/>
        <w:t xml:space="preserve">обратиться в суд с иском и оспорить действия </w:t>
      </w:r>
      <w:proofErr w:type="spellStart"/>
      <w:r w:rsidR="00D30FF2" w:rsidRPr="00D30FF2">
        <w:rPr>
          <w:rFonts w:ascii="Times New Roman" w:eastAsia="Times New Roman" w:hAnsi="Times New Roman" w:cs="Times New Roman"/>
          <w:color w:val="000000"/>
          <w:sz w:val="28"/>
          <w:szCs w:val="28"/>
          <w:lang w:eastAsia="ru-RU"/>
        </w:rPr>
        <w:t>ведомства.Также</w:t>
      </w:r>
      <w:proofErr w:type="spellEnd"/>
      <w:r w:rsidR="00D30FF2" w:rsidRPr="00D30FF2">
        <w:rPr>
          <w:rFonts w:ascii="Times New Roman" w:eastAsia="Times New Roman" w:hAnsi="Times New Roman" w:cs="Times New Roman"/>
          <w:color w:val="000000"/>
          <w:sz w:val="28"/>
          <w:szCs w:val="28"/>
          <w:lang w:eastAsia="ru-RU"/>
        </w:rPr>
        <w:t xml:space="preserve"> УО может выиграть судебный процесс, если докажет, что орган жилищного надзора не уведомил о предстоящем исключении дома из реестра лицензий орган местного самоуправления, или что надлежащим образом не были проинформированы собственники помещений в доме.</w:t>
      </w:r>
    </w:p>
    <w:p w:rsidR="00B30898" w:rsidRPr="00D30FF2" w:rsidRDefault="00B30898" w:rsidP="00D30FF2">
      <w:pPr>
        <w:shd w:val="clear" w:color="auto" w:fill="FFFFFF"/>
        <w:spacing w:before="360" w:after="360" w:line="346" w:lineRule="atLeast"/>
        <w:jc w:val="both"/>
        <w:rPr>
          <w:rFonts w:ascii="Times New Roman" w:eastAsia="Times New Roman" w:hAnsi="Times New Roman" w:cs="Times New Roman"/>
          <w:color w:val="002060"/>
          <w:sz w:val="28"/>
          <w:szCs w:val="28"/>
          <w:u w:val="single"/>
          <w:lang w:eastAsia="ru-RU"/>
        </w:rPr>
      </w:pPr>
      <w:r w:rsidRPr="00B30898">
        <w:rPr>
          <w:rFonts w:ascii="Times New Roman" w:eastAsia="Times New Roman" w:hAnsi="Times New Roman" w:cs="Times New Roman"/>
          <w:color w:val="002060"/>
          <w:sz w:val="28"/>
          <w:szCs w:val="28"/>
          <w:u w:val="single"/>
          <w:lang w:eastAsia="ru-RU"/>
        </w:rPr>
        <w:t>----------------------------------------------------------------------------------------------------------------</w:t>
      </w:r>
    </w:p>
    <w:p w:rsidR="001748F6" w:rsidRPr="001748F6" w:rsidRDefault="001748F6" w:rsidP="001748F6">
      <w:pPr>
        <w:pStyle w:val="a3"/>
        <w:numPr>
          <w:ilvl w:val="0"/>
          <w:numId w:val="18"/>
        </w:numPr>
        <w:spacing w:after="100" w:afterAutospacing="1" w:line="300" w:lineRule="atLeast"/>
        <w:rPr>
          <w:rFonts w:ascii="Times New Roman" w:eastAsia="Times New Roman" w:hAnsi="Times New Roman" w:cs="Times New Roman"/>
          <w:color w:val="002060"/>
          <w:sz w:val="40"/>
          <w:szCs w:val="40"/>
          <w:u w:val="single"/>
          <w:lang w:eastAsia="ru-RU"/>
        </w:rPr>
      </w:pPr>
      <w:r w:rsidRPr="001748F6">
        <w:rPr>
          <w:rFonts w:ascii="Times New Roman" w:eastAsia="Times New Roman" w:hAnsi="Times New Roman" w:cs="Times New Roman"/>
          <w:b/>
          <w:bCs/>
          <w:color w:val="002060"/>
          <w:sz w:val="40"/>
          <w:szCs w:val="40"/>
          <w:u w:val="single"/>
          <w:lang w:eastAsia="ru-RU"/>
        </w:rPr>
        <w:t>Как работать с персональными данными в ГИС ЖКХ: права сторон и ответственность перед жителями</w:t>
      </w:r>
    </w:p>
    <w:p w:rsidR="001748F6" w:rsidRPr="001748F6" w:rsidRDefault="001748F6" w:rsidP="001748F6">
      <w:pPr>
        <w:spacing w:after="280" w:afterAutospacing="1"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748F6">
        <w:rPr>
          <w:rFonts w:ascii="Times New Roman" w:eastAsia="Times New Roman" w:hAnsi="Times New Roman" w:cs="Times New Roman"/>
          <w:sz w:val="28"/>
          <w:szCs w:val="28"/>
          <w:lang w:eastAsia="ru-RU"/>
        </w:rPr>
        <w:t xml:space="preserve">Этой статьей мы внесем ясность в вопрос о том, кто именно публикует персональные данные в ГИС ЖКХ и несет за это ответственность. Дело в том, что многие УО и жилищные объединения поручили эту работу подрядчикам, а персональные данные — это особый вид информации, разглашение которой защищается законом. Вы будете знать, что отвечать проверяющим и жителям, когда прочтете: </w:t>
      </w:r>
    </w:p>
    <w:p w:rsidR="001748F6" w:rsidRPr="001748F6" w:rsidRDefault="007B5940" w:rsidP="001748F6">
      <w:pPr>
        <w:spacing w:after="0" w:line="300" w:lineRule="atLeast"/>
        <w:jc w:val="both"/>
        <w:rPr>
          <w:rFonts w:ascii="Times New Roman" w:eastAsia="Times New Roman" w:hAnsi="Times New Roman" w:cs="Times New Roman"/>
          <w:lang w:eastAsia="ru-RU"/>
        </w:rPr>
      </w:pPr>
      <w:r>
        <w:rPr>
          <w:rFonts w:ascii="Times New Roman" w:eastAsia="Times New Roman" w:hAnsi="Times New Roman" w:cs="Times New Roman"/>
          <w:lang w:eastAsia="ru-RU"/>
        </w:rPr>
        <w:pict>
          <v:rect id="_x0000_i1031" style="width:6in;height:.75pt" o:hralign="center" o:hrstd="t" o:hrnoshade="t" o:hr="t" fillcolor="#e11f27" stroked="f">
            <v:path strokeok="f"/>
          </v:rect>
        </w:pict>
      </w:r>
    </w:p>
    <w:p w:rsidR="00832ECE" w:rsidRDefault="00E1058C" w:rsidP="001748F6">
      <w:pPr>
        <w:spacing w:after="0" w:line="300" w:lineRule="atLeast"/>
        <w:jc w:val="both"/>
        <w:rPr>
          <w:rFonts w:ascii="Times New Roman" w:eastAsia="Times" w:hAnsi="Times New Roman" w:cs="Times New Roman"/>
          <w:sz w:val="28"/>
          <w:szCs w:val="28"/>
          <w:lang w:eastAsia="ru-RU"/>
        </w:rPr>
      </w:pPr>
      <w:r>
        <w:rPr>
          <w:rFonts w:ascii="Times New Roman" w:eastAsia="Times" w:hAnsi="Times New Roman" w:cs="Times New Roman"/>
          <w:sz w:val="28"/>
          <w:szCs w:val="28"/>
          <w:lang w:eastAsia="ru-RU"/>
        </w:rPr>
        <w:t xml:space="preserve">       </w:t>
      </w:r>
      <w:r w:rsidR="001748F6" w:rsidRPr="001748F6">
        <w:rPr>
          <w:rFonts w:ascii="Times New Roman" w:eastAsia="Times" w:hAnsi="Times New Roman" w:cs="Times New Roman"/>
          <w:sz w:val="28"/>
          <w:szCs w:val="28"/>
          <w:lang w:eastAsia="ru-RU"/>
        </w:rPr>
        <w:t>Какие документы нужны для работы с персо</w:t>
      </w:r>
      <w:r w:rsidR="00832ECE">
        <w:rPr>
          <w:rFonts w:ascii="Times New Roman" w:eastAsia="Times" w:hAnsi="Times New Roman" w:cs="Times New Roman"/>
          <w:sz w:val="28"/>
          <w:szCs w:val="28"/>
          <w:lang w:eastAsia="ru-RU"/>
        </w:rPr>
        <w:t>нальными данными собственников?</w:t>
      </w:r>
    </w:p>
    <w:p w:rsidR="001748F6" w:rsidRPr="001748F6" w:rsidRDefault="00832ECE" w:rsidP="001748F6">
      <w:pPr>
        <w:spacing w:after="0" w:line="300" w:lineRule="atLeast"/>
        <w:jc w:val="both"/>
        <w:rPr>
          <w:rFonts w:ascii="Times New Roman" w:eastAsia="Times" w:hAnsi="Times New Roman" w:cs="Times New Roman"/>
          <w:sz w:val="28"/>
          <w:szCs w:val="28"/>
          <w:lang w:eastAsia="ru-RU"/>
        </w:rPr>
      </w:pPr>
      <w:r>
        <w:rPr>
          <w:rFonts w:ascii="Times New Roman" w:eastAsia="Times" w:hAnsi="Times New Roman" w:cs="Times New Roman"/>
          <w:sz w:val="28"/>
          <w:szCs w:val="28"/>
          <w:lang w:eastAsia="ru-RU"/>
        </w:rPr>
        <w:t>П</w:t>
      </w:r>
      <w:r w:rsidR="001748F6" w:rsidRPr="001748F6">
        <w:rPr>
          <w:rFonts w:ascii="Times New Roman" w:eastAsia="Times" w:hAnsi="Times New Roman" w:cs="Times New Roman"/>
          <w:sz w:val="28"/>
          <w:szCs w:val="28"/>
          <w:lang w:eastAsia="ru-RU"/>
        </w:rPr>
        <w:t xml:space="preserve">одскажем вам, как действовать в разных ситуациях. Ищите алгоритм в статье далее. </w:t>
      </w:r>
    </w:p>
    <w:p w:rsidR="001748F6" w:rsidRPr="001748F6" w:rsidRDefault="007B5940"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2" style="width:6in;height:.75pt" o:hralign="center" o:hrstd="t" o:hrnoshade="t" o:hr="t" fillcolor="#e11f27" stroked="f">
            <v:path strokeok="f"/>
          </v:rect>
        </w:pict>
      </w:r>
    </w:p>
    <w:p w:rsidR="001748F6" w:rsidRPr="001748F6" w:rsidRDefault="001748F6" w:rsidP="001748F6">
      <w:pPr>
        <w:spacing w:after="0" w:line="300" w:lineRule="atLeast"/>
        <w:jc w:val="both"/>
        <w:rPr>
          <w:rFonts w:ascii="Times New Roman" w:eastAsia="Times New Roman" w:hAnsi="Times New Roman" w:cs="Times New Roman"/>
          <w:sz w:val="28"/>
          <w:szCs w:val="28"/>
          <w:lang w:eastAsia="ru-RU"/>
        </w:rPr>
      </w:pPr>
    </w:p>
    <w:p w:rsidR="001748F6" w:rsidRPr="001748F6" w:rsidRDefault="001748F6" w:rsidP="001748F6">
      <w:pPr>
        <w:numPr>
          <w:ilvl w:val="0"/>
          <w:numId w:val="3"/>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какие персональные данные публикуют в системе;</w:t>
      </w:r>
    </w:p>
    <w:p w:rsidR="001748F6" w:rsidRPr="001748F6" w:rsidRDefault="001748F6" w:rsidP="001748F6">
      <w:pPr>
        <w:numPr>
          <w:ilvl w:val="0"/>
          <w:numId w:val="3"/>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какие действия с персональными данными можно совершать в системе;</w:t>
      </w:r>
    </w:p>
    <w:p w:rsidR="001748F6" w:rsidRPr="001748F6" w:rsidRDefault="001748F6" w:rsidP="001748F6">
      <w:pPr>
        <w:numPr>
          <w:ilvl w:val="0"/>
          <w:numId w:val="3"/>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кто публикует персональные данные в ГИС ЖКХ;</w:t>
      </w:r>
    </w:p>
    <w:p w:rsidR="001748F6" w:rsidRPr="001748F6" w:rsidRDefault="001748F6" w:rsidP="001748F6">
      <w:pPr>
        <w:numPr>
          <w:ilvl w:val="0"/>
          <w:numId w:val="3"/>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кто несет ответственность за обработку персональных данных в системе;</w:t>
      </w:r>
    </w:p>
    <w:p w:rsidR="001748F6" w:rsidRPr="001748F6" w:rsidRDefault="001748F6" w:rsidP="001748F6">
      <w:pPr>
        <w:numPr>
          <w:ilvl w:val="0"/>
          <w:numId w:val="3"/>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что разъяснить собственникам, если они возмущаются;</w:t>
      </w:r>
    </w:p>
    <w:p w:rsidR="001748F6" w:rsidRPr="001748F6" w:rsidRDefault="001748F6" w:rsidP="001748F6">
      <w:pPr>
        <w:numPr>
          <w:ilvl w:val="0"/>
          <w:numId w:val="3"/>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как наказывают за нарушения в работе с персональными данными.</w:t>
      </w:r>
    </w:p>
    <w:p w:rsidR="001748F6" w:rsidRPr="00E1058C" w:rsidRDefault="001748F6" w:rsidP="001748F6">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E1058C">
        <w:rPr>
          <w:rFonts w:ascii="Times New Roman" w:eastAsia="Times New Roman" w:hAnsi="Times New Roman" w:cs="Times New Roman"/>
          <w:b/>
          <w:bCs/>
          <w:color w:val="002060"/>
          <w:sz w:val="28"/>
          <w:szCs w:val="28"/>
          <w:u w:val="single"/>
          <w:lang w:eastAsia="ru-RU"/>
        </w:rPr>
        <w:t>Какие персональные данные публикуют в системе</w:t>
      </w:r>
    </w:p>
    <w:p w:rsidR="001748F6" w:rsidRPr="001748F6" w:rsidRDefault="00E1058C"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sz w:val="28"/>
          <w:szCs w:val="28"/>
          <w:lang w:eastAsia="ru-RU"/>
        </w:rPr>
        <w:t>Персональными данными может быть любая информация о жителе МКД.</w:t>
      </w:r>
    </w:p>
    <w:p w:rsidR="001748F6" w:rsidRPr="001748F6" w:rsidRDefault="001748F6" w:rsidP="001748F6">
      <w:p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В рамках работы в ГИС ЖКХ к персональным сведениям о собственнике помещения в МКД относятся:</w:t>
      </w:r>
    </w:p>
    <w:p w:rsidR="001748F6" w:rsidRPr="001748F6" w:rsidRDefault="001748F6" w:rsidP="001748F6">
      <w:pPr>
        <w:numPr>
          <w:ilvl w:val="0"/>
          <w:numId w:val="5"/>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фамилия, имя, отчество;</w:t>
      </w:r>
    </w:p>
    <w:p w:rsidR="001748F6" w:rsidRPr="001748F6" w:rsidRDefault="001748F6" w:rsidP="001748F6">
      <w:pPr>
        <w:numPr>
          <w:ilvl w:val="0"/>
          <w:numId w:val="5"/>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дата рождения;</w:t>
      </w:r>
    </w:p>
    <w:p w:rsidR="001748F6" w:rsidRPr="001748F6" w:rsidRDefault="001748F6" w:rsidP="001748F6">
      <w:pPr>
        <w:numPr>
          <w:ilvl w:val="0"/>
          <w:numId w:val="5"/>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родственные отношения;</w:t>
      </w:r>
    </w:p>
    <w:p w:rsidR="001748F6" w:rsidRPr="001748F6" w:rsidRDefault="001748F6" w:rsidP="001748F6">
      <w:pPr>
        <w:numPr>
          <w:ilvl w:val="0"/>
          <w:numId w:val="5"/>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адрес;</w:t>
      </w:r>
    </w:p>
    <w:p w:rsidR="001748F6" w:rsidRPr="001748F6" w:rsidRDefault="001748F6" w:rsidP="001748F6">
      <w:pPr>
        <w:numPr>
          <w:ilvl w:val="0"/>
          <w:numId w:val="5"/>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место жительства;</w:t>
      </w:r>
    </w:p>
    <w:p w:rsidR="001748F6" w:rsidRPr="001748F6" w:rsidRDefault="001748F6" w:rsidP="001748F6">
      <w:pPr>
        <w:numPr>
          <w:ilvl w:val="0"/>
          <w:numId w:val="5"/>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паспортные данные;</w:t>
      </w:r>
    </w:p>
    <w:p w:rsidR="001748F6" w:rsidRPr="001748F6" w:rsidRDefault="001748F6" w:rsidP="001748F6">
      <w:pPr>
        <w:numPr>
          <w:ilvl w:val="0"/>
          <w:numId w:val="5"/>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пол;</w:t>
      </w:r>
    </w:p>
    <w:p w:rsidR="001748F6" w:rsidRPr="001748F6" w:rsidRDefault="001748F6" w:rsidP="001748F6">
      <w:pPr>
        <w:numPr>
          <w:ilvl w:val="0"/>
          <w:numId w:val="5"/>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СНИЛС;</w:t>
      </w:r>
    </w:p>
    <w:p w:rsidR="001748F6" w:rsidRPr="001748F6" w:rsidRDefault="001748F6" w:rsidP="001748F6">
      <w:pPr>
        <w:numPr>
          <w:ilvl w:val="0"/>
          <w:numId w:val="5"/>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lastRenderedPageBreak/>
        <w:t>место рождения;</w:t>
      </w:r>
    </w:p>
    <w:p w:rsidR="001748F6" w:rsidRPr="001748F6" w:rsidRDefault="001748F6" w:rsidP="001748F6">
      <w:pPr>
        <w:numPr>
          <w:ilvl w:val="0"/>
          <w:numId w:val="5"/>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общая площадь помещения в собственности;</w:t>
      </w:r>
    </w:p>
    <w:p w:rsidR="001748F6" w:rsidRPr="001748F6" w:rsidRDefault="001748F6" w:rsidP="001748F6">
      <w:pPr>
        <w:numPr>
          <w:ilvl w:val="0"/>
          <w:numId w:val="5"/>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льготная оплата;</w:t>
      </w:r>
    </w:p>
    <w:p w:rsidR="001748F6" w:rsidRPr="001748F6" w:rsidRDefault="001748F6" w:rsidP="001748F6">
      <w:pPr>
        <w:numPr>
          <w:ilvl w:val="0"/>
          <w:numId w:val="5"/>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сведения об услугах;</w:t>
      </w:r>
    </w:p>
    <w:p w:rsidR="001748F6" w:rsidRPr="001748F6" w:rsidRDefault="001748F6" w:rsidP="001748F6">
      <w:pPr>
        <w:numPr>
          <w:ilvl w:val="0"/>
          <w:numId w:val="5"/>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техническая характеристика счетчиков по услугам;</w:t>
      </w:r>
    </w:p>
    <w:p w:rsidR="001748F6" w:rsidRPr="001748F6" w:rsidRDefault="001748F6" w:rsidP="001748F6">
      <w:pPr>
        <w:numPr>
          <w:ilvl w:val="0"/>
          <w:numId w:val="5"/>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сумма оплаты за услуги;</w:t>
      </w:r>
    </w:p>
    <w:p w:rsidR="001748F6" w:rsidRPr="001748F6" w:rsidRDefault="001748F6" w:rsidP="001748F6">
      <w:pPr>
        <w:numPr>
          <w:ilvl w:val="0"/>
          <w:numId w:val="5"/>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показания ИПУ и т. д.</w:t>
      </w:r>
    </w:p>
    <w:p w:rsidR="001748F6" w:rsidRPr="001748F6" w:rsidRDefault="007B5940"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3" style="width:6in;height:.75pt" o:hralign="center" o:hrstd="t" o:hrnoshade="t" o:hr="t" fillcolor="#e11f27" stroked="f">
            <v:path strokeok="f"/>
          </v:rect>
        </w:pict>
      </w:r>
    </w:p>
    <w:p w:rsidR="001748F6" w:rsidRPr="001748F6" w:rsidRDefault="001748F6" w:rsidP="001748F6">
      <w:pPr>
        <w:keepNext/>
        <w:spacing w:after="0" w:line="300" w:lineRule="atLeast"/>
        <w:jc w:val="both"/>
        <w:outlineLvl w:val="2"/>
        <w:rPr>
          <w:rFonts w:ascii="Times New Roman" w:eastAsia="Times" w:hAnsi="Times New Roman" w:cs="Times New Roman"/>
          <w:b/>
          <w:bCs/>
          <w:color w:val="E11F27"/>
          <w:sz w:val="28"/>
          <w:szCs w:val="28"/>
          <w:lang w:eastAsia="ru-RU"/>
        </w:rPr>
      </w:pPr>
      <w:r w:rsidRPr="001748F6">
        <w:rPr>
          <w:rFonts w:ascii="Times New Roman" w:eastAsia="Times" w:hAnsi="Times New Roman" w:cs="Times New Roman"/>
          <w:b/>
          <w:bCs/>
          <w:color w:val="E11F27"/>
          <w:sz w:val="28"/>
          <w:szCs w:val="28"/>
          <w:lang w:eastAsia="ru-RU"/>
        </w:rPr>
        <w:t>К СВЕДЕНИЮ</w:t>
      </w:r>
    </w:p>
    <w:p w:rsidR="001748F6" w:rsidRPr="001748F6" w:rsidRDefault="001748F6" w:rsidP="001748F6">
      <w:pPr>
        <w:spacing w:after="0" w:line="300" w:lineRule="atLeast"/>
        <w:jc w:val="both"/>
        <w:rPr>
          <w:rFonts w:ascii="Times New Roman" w:eastAsia="Times" w:hAnsi="Times New Roman" w:cs="Times New Roman"/>
          <w:sz w:val="28"/>
          <w:szCs w:val="28"/>
          <w:lang w:eastAsia="ru-RU"/>
        </w:rPr>
      </w:pPr>
      <w:r w:rsidRPr="001748F6">
        <w:rPr>
          <w:rFonts w:ascii="Times New Roman" w:eastAsia="Times" w:hAnsi="Times New Roman" w:cs="Times New Roman"/>
          <w:sz w:val="28"/>
          <w:szCs w:val="28"/>
          <w:lang w:eastAsia="ru-RU"/>
        </w:rPr>
        <w:t>Персональные данные размещаются в закрытой части ГИС ЖКХ, если иное не предусмотрено федеральным законом (</w:t>
      </w:r>
      <w:r w:rsidRPr="001748F6">
        <w:rPr>
          <w:rFonts w:ascii="Times New Roman" w:eastAsia="Times" w:hAnsi="Times New Roman" w:cs="Times New Roman"/>
          <w:color w:val="008200"/>
          <w:sz w:val="28"/>
          <w:szCs w:val="28"/>
          <w:u w:val="single"/>
          <w:lang w:eastAsia="ru-RU"/>
        </w:rPr>
        <w:t>подп. 12</w:t>
      </w:r>
      <w:r w:rsidRPr="001748F6">
        <w:rPr>
          <w:rFonts w:ascii="Times New Roman" w:eastAsia="Times" w:hAnsi="Times New Roman" w:cs="Times New Roman"/>
          <w:sz w:val="28"/>
          <w:szCs w:val="28"/>
          <w:lang w:eastAsia="ru-RU"/>
        </w:rPr>
        <w:t xml:space="preserve"> п. 2 приказа от 29.02.2016 </w:t>
      </w:r>
      <w:proofErr w:type="spellStart"/>
      <w:r w:rsidRPr="001748F6">
        <w:rPr>
          <w:rFonts w:ascii="Times New Roman" w:eastAsia="Times" w:hAnsi="Times New Roman" w:cs="Times New Roman"/>
          <w:sz w:val="28"/>
          <w:szCs w:val="28"/>
          <w:lang w:eastAsia="ru-RU"/>
        </w:rPr>
        <w:t>Минкомсвязи</w:t>
      </w:r>
      <w:proofErr w:type="spellEnd"/>
      <w:r w:rsidRPr="001748F6">
        <w:rPr>
          <w:rFonts w:ascii="Times New Roman" w:eastAsia="Times" w:hAnsi="Times New Roman" w:cs="Times New Roman"/>
          <w:sz w:val="28"/>
          <w:szCs w:val="28"/>
          <w:lang w:eastAsia="ru-RU"/>
        </w:rPr>
        <w:t xml:space="preserve"> № 74, </w:t>
      </w:r>
      <w:r w:rsidRPr="001748F6">
        <w:rPr>
          <w:rFonts w:ascii="Times New Roman" w:eastAsia="Times" w:hAnsi="Times New Roman" w:cs="Times New Roman"/>
          <w:color w:val="008200"/>
          <w:sz w:val="28"/>
          <w:szCs w:val="28"/>
          <w:u w:val="single"/>
          <w:lang w:eastAsia="ru-RU"/>
        </w:rPr>
        <w:t>Минстроя № 114/пр</w:t>
      </w:r>
      <w:r w:rsidRPr="001748F6">
        <w:rPr>
          <w:rFonts w:ascii="Times New Roman" w:eastAsia="Times" w:hAnsi="Times New Roman" w:cs="Times New Roman"/>
          <w:sz w:val="28"/>
          <w:szCs w:val="28"/>
          <w:lang w:eastAsia="ru-RU"/>
        </w:rPr>
        <w:t xml:space="preserve">.). </w:t>
      </w:r>
    </w:p>
    <w:p w:rsidR="001748F6" w:rsidRPr="001748F6" w:rsidRDefault="007B5940"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4" style="width:6in;height:.75pt" o:hralign="center" o:hrstd="t" o:hrnoshade="t" o:hr="t" fillcolor="#e11f27" stroked="f">
            <v:path strokeok="f"/>
          </v:rect>
        </w:pict>
      </w:r>
    </w:p>
    <w:p w:rsidR="001748F6" w:rsidRPr="001748F6" w:rsidRDefault="001748F6" w:rsidP="001748F6">
      <w:pPr>
        <w:spacing w:after="0" w:line="300" w:lineRule="atLeast"/>
        <w:jc w:val="both"/>
        <w:rPr>
          <w:rFonts w:ascii="Times New Roman" w:eastAsia="Times New Roman" w:hAnsi="Times New Roman" w:cs="Times New Roman"/>
          <w:sz w:val="28"/>
          <w:szCs w:val="28"/>
          <w:lang w:eastAsia="ru-RU"/>
        </w:rPr>
      </w:pPr>
    </w:p>
    <w:p w:rsidR="001748F6" w:rsidRPr="001748F6" w:rsidRDefault="00E1058C"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sz w:val="28"/>
          <w:szCs w:val="28"/>
          <w:lang w:eastAsia="ru-RU"/>
        </w:rPr>
        <w:t xml:space="preserve">Состав, сроки и периодичность публикации персональных данных в ГИС ЖКХ установлены приказом от 29.02.2016 </w:t>
      </w:r>
      <w:proofErr w:type="spellStart"/>
      <w:r w:rsidR="001748F6" w:rsidRPr="001748F6">
        <w:rPr>
          <w:rFonts w:ascii="Times New Roman" w:eastAsia="Times New Roman" w:hAnsi="Times New Roman" w:cs="Times New Roman"/>
          <w:color w:val="008200"/>
          <w:sz w:val="28"/>
          <w:szCs w:val="28"/>
          <w:u w:val="single"/>
          <w:lang w:eastAsia="ru-RU"/>
        </w:rPr>
        <w:t>Минкомсвязи</w:t>
      </w:r>
      <w:proofErr w:type="spellEnd"/>
      <w:r w:rsidR="001748F6" w:rsidRPr="001748F6">
        <w:rPr>
          <w:rFonts w:ascii="Times New Roman" w:eastAsia="Times New Roman" w:hAnsi="Times New Roman" w:cs="Times New Roman"/>
          <w:color w:val="008200"/>
          <w:sz w:val="28"/>
          <w:szCs w:val="28"/>
          <w:u w:val="single"/>
          <w:lang w:eastAsia="ru-RU"/>
        </w:rPr>
        <w:t xml:space="preserve"> № 74</w:t>
      </w:r>
      <w:r w:rsidR="001748F6" w:rsidRPr="001748F6">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color w:val="008200"/>
          <w:sz w:val="28"/>
          <w:szCs w:val="28"/>
          <w:u w:val="single"/>
          <w:lang w:eastAsia="ru-RU"/>
        </w:rPr>
        <w:t>Минстроя № 114/пр</w:t>
      </w:r>
      <w:r w:rsidR="001748F6" w:rsidRPr="001748F6">
        <w:rPr>
          <w:rFonts w:ascii="Times New Roman" w:eastAsia="Times New Roman" w:hAnsi="Times New Roman" w:cs="Times New Roman"/>
          <w:sz w:val="28"/>
          <w:szCs w:val="28"/>
          <w:lang w:eastAsia="ru-RU"/>
        </w:rPr>
        <w:t xml:space="preserve">. Данные для собственников помещений в МКД названы в пунктах </w:t>
      </w:r>
      <w:r w:rsidR="001748F6" w:rsidRPr="001748F6">
        <w:rPr>
          <w:rFonts w:ascii="Times New Roman" w:eastAsia="Times New Roman" w:hAnsi="Times New Roman" w:cs="Times New Roman"/>
          <w:color w:val="008200"/>
          <w:sz w:val="28"/>
          <w:szCs w:val="28"/>
          <w:u w:val="single"/>
          <w:lang w:eastAsia="ru-RU"/>
        </w:rPr>
        <w:t>7</w:t>
      </w:r>
      <w:r w:rsidR="001748F6" w:rsidRPr="001748F6">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color w:val="008200"/>
          <w:sz w:val="28"/>
          <w:szCs w:val="28"/>
          <w:u w:val="single"/>
          <w:lang w:eastAsia="ru-RU"/>
        </w:rPr>
        <w:t>11</w:t>
      </w:r>
      <w:r w:rsidR="001748F6" w:rsidRPr="001748F6">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color w:val="008200"/>
          <w:sz w:val="28"/>
          <w:szCs w:val="28"/>
          <w:u w:val="single"/>
          <w:lang w:eastAsia="ru-RU"/>
        </w:rPr>
        <w:t>12</w:t>
      </w:r>
      <w:r w:rsidR="001748F6" w:rsidRPr="001748F6">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color w:val="008200"/>
          <w:sz w:val="28"/>
          <w:szCs w:val="28"/>
          <w:u w:val="single"/>
          <w:lang w:eastAsia="ru-RU"/>
        </w:rPr>
        <w:t>13</w:t>
      </w:r>
      <w:r w:rsidR="001748F6" w:rsidRPr="001748F6">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color w:val="008200"/>
          <w:sz w:val="28"/>
          <w:szCs w:val="28"/>
          <w:u w:val="single"/>
          <w:lang w:eastAsia="ru-RU"/>
        </w:rPr>
        <w:t>14</w:t>
      </w:r>
      <w:r w:rsidR="001748F6" w:rsidRPr="001748F6">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color w:val="008200"/>
          <w:sz w:val="28"/>
          <w:szCs w:val="28"/>
          <w:u w:val="single"/>
          <w:lang w:eastAsia="ru-RU"/>
        </w:rPr>
        <w:t>17</w:t>
      </w:r>
      <w:r w:rsidR="001748F6" w:rsidRPr="001748F6">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color w:val="008200"/>
          <w:sz w:val="28"/>
          <w:szCs w:val="28"/>
          <w:u w:val="single"/>
          <w:lang w:eastAsia="ru-RU"/>
        </w:rPr>
        <w:t>18</w:t>
      </w:r>
      <w:r w:rsidR="001748F6" w:rsidRPr="001748F6">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color w:val="008200"/>
          <w:sz w:val="28"/>
          <w:szCs w:val="28"/>
          <w:u w:val="single"/>
          <w:lang w:eastAsia="ru-RU"/>
        </w:rPr>
        <w:t>19</w:t>
      </w:r>
      <w:r w:rsidR="001748F6" w:rsidRPr="001748F6">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color w:val="008200"/>
          <w:sz w:val="28"/>
          <w:szCs w:val="28"/>
          <w:u w:val="single"/>
          <w:lang w:eastAsia="ru-RU"/>
        </w:rPr>
        <w:t>20</w:t>
      </w:r>
      <w:r w:rsidR="001748F6" w:rsidRPr="001748F6">
        <w:rPr>
          <w:rFonts w:ascii="Times New Roman" w:eastAsia="Times New Roman" w:hAnsi="Times New Roman" w:cs="Times New Roman"/>
          <w:sz w:val="28"/>
          <w:szCs w:val="28"/>
          <w:lang w:eastAsia="ru-RU"/>
        </w:rPr>
        <w:t xml:space="preserve"> раздела 10 указанного приказа. </w:t>
      </w:r>
    </w:p>
    <w:p w:rsidR="001748F6" w:rsidRPr="00E1058C" w:rsidRDefault="001748F6" w:rsidP="001748F6">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E1058C">
        <w:rPr>
          <w:rFonts w:ascii="Times New Roman" w:eastAsia="Times New Roman" w:hAnsi="Times New Roman" w:cs="Times New Roman"/>
          <w:b/>
          <w:bCs/>
          <w:color w:val="002060"/>
          <w:sz w:val="28"/>
          <w:szCs w:val="28"/>
          <w:u w:val="single"/>
          <w:lang w:eastAsia="ru-RU"/>
        </w:rPr>
        <w:t>Кто публикует персональные данные в ГИС ЖКХ</w:t>
      </w:r>
    </w:p>
    <w:p w:rsidR="001748F6" w:rsidRPr="001748F6" w:rsidRDefault="00E1058C"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sz w:val="28"/>
          <w:szCs w:val="28"/>
          <w:lang w:eastAsia="ru-RU"/>
        </w:rPr>
        <w:t>Те, кто публикует сведения в ГИС ЖКХ, называются поставщиками. В случае с персональными данными собственников помещений в МКД поставщики — это</w:t>
      </w:r>
      <w:r>
        <w:rPr>
          <w:rFonts w:ascii="Times New Roman" w:eastAsia="Times New Roman" w:hAnsi="Times New Roman" w:cs="Times New Roman"/>
          <w:sz w:val="28"/>
          <w:szCs w:val="28"/>
          <w:lang w:eastAsia="ru-RU"/>
        </w:rPr>
        <w:t xml:space="preserve"> РСО,</w:t>
      </w:r>
      <w:r w:rsidR="001748F6" w:rsidRPr="001748F6">
        <w:rPr>
          <w:rFonts w:ascii="Times New Roman" w:eastAsia="Times New Roman" w:hAnsi="Times New Roman" w:cs="Times New Roman"/>
          <w:sz w:val="28"/>
          <w:szCs w:val="28"/>
          <w:lang w:eastAsia="ru-RU"/>
        </w:rPr>
        <w:t xml:space="preserve"> УО, ТСЖ, ЖК, ЖСК, которые</w:t>
      </w:r>
      <w:r>
        <w:rPr>
          <w:rFonts w:ascii="Times New Roman" w:eastAsia="Times New Roman" w:hAnsi="Times New Roman" w:cs="Times New Roman"/>
          <w:sz w:val="28"/>
          <w:szCs w:val="28"/>
          <w:lang w:eastAsia="ru-RU"/>
        </w:rPr>
        <w:t xml:space="preserve"> оказывают коммунальные услуги и</w:t>
      </w:r>
      <w:r w:rsidR="001748F6" w:rsidRPr="001748F6">
        <w:rPr>
          <w:rFonts w:ascii="Times New Roman" w:eastAsia="Times New Roman" w:hAnsi="Times New Roman" w:cs="Times New Roman"/>
          <w:sz w:val="28"/>
          <w:szCs w:val="28"/>
          <w:lang w:eastAsia="ru-RU"/>
        </w:rPr>
        <w:t xml:space="preserve"> управляют МКД. Именно они обеспечивают полноту, достоверность, актуальность информации и своевременность ее размещения в системе (</w:t>
      </w:r>
      <w:r w:rsidR="001748F6" w:rsidRPr="001748F6">
        <w:rPr>
          <w:rFonts w:ascii="Times New Roman" w:eastAsia="Times New Roman" w:hAnsi="Times New Roman" w:cs="Times New Roman"/>
          <w:color w:val="008200"/>
          <w:sz w:val="28"/>
          <w:szCs w:val="28"/>
          <w:u w:val="single"/>
          <w:lang w:eastAsia="ru-RU"/>
        </w:rPr>
        <w:t>ч. 3</w:t>
      </w:r>
      <w:r w:rsidR="001748F6" w:rsidRPr="001748F6">
        <w:rPr>
          <w:rFonts w:ascii="Times New Roman" w:eastAsia="Times New Roman" w:hAnsi="Times New Roman" w:cs="Times New Roman"/>
          <w:sz w:val="28"/>
          <w:szCs w:val="28"/>
          <w:lang w:eastAsia="ru-RU"/>
        </w:rPr>
        <w:t xml:space="preserve"> ст. 8 Федерального закона от 21.07.2014 № 209-ФЗ «О государственной информационной системе жилищно-коммунального хозяйства», далее — </w:t>
      </w:r>
      <w:r w:rsidR="001748F6" w:rsidRPr="001748F6">
        <w:rPr>
          <w:rFonts w:ascii="Times New Roman" w:eastAsia="Times New Roman" w:hAnsi="Times New Roman" w:cs="Times New Roman"/>
          <w:color w:val="008200"/>
          <w:sz w:val="28"/>
          <w:szCs w:val="28"/>
          <w:u w:val="single"/>
          <w:lang w:eastAsia="ru-RU"/>
        </w:rPr>
        <w:t>Закон № 209-ФЗ</w:t>
      </w:r>
      <w:r w:rsidR="001748F6" w:rsidRPr="001748F6">
        <w:rPr>
          <w:rFonts w:ascii="Times New Roman" w:eastAsia="Times New Roman" w:hAnsi="Times New Roman" w:cs="Times New Roman"/>
          <w:sz w:val="28"/>
          <w:szCs w:val="28"/>
          <w:lang w:eastAsia="ru-RU"/>
        </w:rPr>
        <w:t xml:space="preserve">). В случае с жилищными объединениями есть исключения. </w:t>
      </w:r>
    </w:p>
    <w:p w:rsidR="001748F6" w:rsidRPr="001748F6" w:rsidRDefault="00E1058C"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sz w:val="28"/>
          <w:szCs w:val="28"/>
          <w:lang w:eastAsia="ru-RU"/>
        </w:rPr>
        <w:t xml:space="preserve">При размещении в системе персональных данных собственников жилья обработка полученных сведений должна соответствовать требованиям </w:t>
      </w:r>
      <w:r w:rsidR="001748F6" w:rsidRPr="001748F6">
        <w:rPr>
          <w:rFonts w:ascii="Times New Roman" w:eastAsia="Times New Roman" w:hAnsi="Times New Roman" w:cs="Times New Roman"/>
          <w:color w:val="008200"/>
          <w:sz w:val="28"/>
          <w:szCs w:val="28"/>
          <w:u w:val="single"/>
          <w:lang w:eastAsia="ru-RU"/>
        </w:rPr>
        <w:t>Федерального закона от 27.07.2006 № 152-ФЗ</w:t>
      </w:r>
      <w:r w:rsidR="001748F6" w:rsidRPr="001748F6">
        <w:rPr>
          <w:rFonts w:ascii="Times New Roman" w:eastAsia="Times New Roman" w:hAnsi="Times New Roman" w:cs="Times New Roman"/>
          <w:sz w:val="28"/>
          <w:szCs w:val="28"/>
          <w:lang w:eastAsia="ru-RU"/>
        </w:rPr>
        <w:t xml:space="preserve"> «О персональных данных» (далее — Закон № 152-ФЗ). По закону есть случаи, когда для передачи персональных данных обязательно нужно согласие их владельца, но есть и исключения. </w:t>
      </w:r>
    </w:p>
    <w:p w:rsidR="001748F6" w:rsidRPr="001748F6" w:rsidRDefault="00E1058C"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sz w:val="28"/>
          <w:szCs w:val="28"/>
          <w:lang w:eastAsia="ru-RU"/>
        </w:rPr>
        <w:t>Можете не получать согласие собственников на обработку их персональных данных, если сами обрабатываете такие данные в силу закона (</w:t>
      </w:r>
      <w:r w:rsidR="001748F6" w:rsidRPr="001748F6">
        <w:rPr>
          <w:rFonts w:ascii="Times New Roman" w:eastAsia="Times New Roman" w:hAnsi="Times New Roman" w:cs="Times New Roman"/>
          <w:color w:val="008200"/>
          <w:sz w:val="28"/>
          <w:szCs w:val="28"/>
          <w:u w:val="single"/>
          <w:lang w:eastAsia="ru-RU"/>
        </w:rPr>
        <w:t>п. 2 ч. 1 ст. 6 Закона № 152-ФЗ</w:t>
      </w:r>
      <w:r w:rsidR="001748F6" w:rsidRPr="001748F6">
        <w:rPr>
          <w:rFonts w:ascii="Times New Roman" w:eastAsia="Times New Roman" w:hAnsi="Times New Roman" w:cs="Times New Roman"/>
          <w:sz w:val="28"/>
          <w:szCs w:val="28"/>
          <w:lang w:eastAsia="ru-RU"/>
        </w:rPr>
        <w:t xml:space="preserve">). </w:t>
      </w:r>
    </w:p>
    <w:p w:rsidR="001748F6" w:rsidRPr="001748F6" w:rsidRDefault="00E1058C"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sz w:val="28"/>
          <w:szCs w:val="28"/>
          <w:lang w:eastAsia="ru-RU"/>
        </w:rPr>
        <w:t>Вы как оператор вправе поручить обработку персональных данных другому лицу. Для этого необходимо получить согласие субъекта персональных данных, если иное не предусмотрено федеральным законом. Лицо, которому вы поручили обработку персональных данных собственников помещений (подрядчик), обязано соблюдать принципы и правила обработки персональных данных (</w:t>
      </w:r>
      <w:r w:rsidR="001748F6" w:rsidRPr="001748F6">
        <w:rPr>
          <w:rFonts w:ascii="Times New Roman" w:eastAsia="Times New Roman" w:hAnsi="Times New Roman" w:cs="Times New Roman"/>
          <w:color w:val="008200"/>
          <w:sz w:val="28"/>
          <w:szCs w:val="28"/>
          <w:u w:val="single"/>
          <w:lang w:eastAsia="ru-RU"/>
        </w:rPr>
        <w:t>ч. 3 ст. 6 Закона № 152-ФЗ</w:t>
      </w:r>
      <w:r w:rsidR="001748F6" w:rsidRPr="001748F6">
        <w:rPr>
          <w:rFonts w:ascii="Times New Roman" w:eastAsia="Times New Roman" w:hAnsi="Times New Roman" w:cs="Times New Roman"/>
          <w:sz w:val="28"/>
          <w:szCs w:val="28"/>
          <w:lang w:eastAsia="ru-RU"/>
        </w:rPr>
        <w:t xml:space="preserve">). </w:t>
      </w:r>
      <w:r w:rsidR="001748F6" w:rsidRPr="00E1058C">
        <w:rPr>
          <w:rFonts w:ascii="Times New Roman" w:eastAsia="Times New Roman" w:hAnsi="Times New Roman" w:cs="Times New Roman"/>
          <w:b/>
          <w:sz w:val="28"/>
          <w:szCs w:val="28"/>
          <w:lang w:eastAsia="ru-RU"/>
        </w:rPr>
        <w:t>Получать согласие субъекта персональных данных на обработку его персональных данных подрядчик не обязан.</w:t>
      </w:r>
      <w:r w:rsidR="001748F6" w:rsidRPr="001748F6">
        <w:rPr>
          <w:rFonts w:ascii="Times New Roman" w:eastAsia="Times New Roman" w:hAnsi="Times New Roman" w:cs="Times New Roman"/>
          <w:sz w:val="28"/>
          <w:szCs w:val="28"/>
          <w:lang w:eastAsia="ru-RU"/>
        </w:rPr>
        <w:t xml:space="preserve"> Это указано в </w:t>
      </w:r>
      <w:r w:rsidR="001748F6" w:rsidRPr="001748F6">
        <w:rPr>
          <w:rFonts w:ascii="Times New Roman" w:eastAsia="Times New Roman" w:hAnsi="Times New Roman" w:cs="Times New Roman"/>
          <w:color w:val="008200"/>
          <w:sz w:val="28"/>
          <w:szCs w:val="28"/>
          <w:u w:val="single"/>
          <w:lang w:eastAsia="ru-RU"/>
        </w:rPr>
        <w:t>части 4</w:t>
      </w:r>
      <w:r w:rsidR="001748F6" w:rsidRPr="001748F6">
        <w:rPr>
          <w:rFonts w:ascii="Times New Roman" w:eastAsia="Times New Roman" w:hAnsi="Times New Roman" w:cs="Times New Roman"/>
          <w:sz w:val="28"/>
          <w:szCs w:val="28"/>
          <w:lang w:eastAsia="ru-RU"/>
        </w:rPr>
        <w:t xml:space="preserve"> статьи 6 Закона № 152-ФЗ. </w:t>
      </w:r>
    </w:p>
    <w:p w:rsidR="001748F6" w:rsidRPr="001748F6" w:rsidRDefault="00E1058C"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1748F6" w:rsidRPr="001748F6">
        <w:rPr>
          <w:rFonts w:ascii="Times New Roman" w:eastAsia="Times New Roman" w:hAnsi="Times New Roman" w:cs="Times New Roman"/>
          <w:sz w:val="28"/>
          <w:szCs w:val="28"/>
          <w:lang w:eastAsia="ru-RU"/>
        </w:rPr>
        <w:t xml:space="preserve">Если ТСЖ, ЖК, ЖСК заключило договор управления МКД с УО, то это отдельная ситуация. Все зависит от информации, в отношении которой публикуются персональные данные собственников помещений. </w:t>
      </w:r>
    </w:p>
    <w:p w:rsidR="001748F6" w:rsidRPr="001748F6" w:rsidRDefault="00E1058C"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sz w:val="28"/>
          <w:szCs w:val="28"/>
          <w:lang w:eastAsia="ru-RU"/>
        </w:rPr>
        <w:t>При заключении договора управления МКД с управляющей организацией ТСЖ, ЖК, ЖСК:</w:t>
      </w:r>
    </w:p>
    <w:p w:rsidR="001748F6" w:rsidRPr="001748F6" w:rsidRDefault="001748F6" w:rsidP="001748F6">
      <w:pPr>
        <w:numPr>
          <w:ilvl w:val="0"/>
          <w:numId w:val="6"/>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осуществляют контроль за выполнением УО обязательств по такому договору (</w:t>
      </w:r>
      <w:r w:rsidRPr="001748F6">
        <w:rPr>
          <w:rFonts w:ascii="Times New Roman" w:eastAsia="Times New Roman" w:hAnsi="Times New Roman" w:cs="Times New Roman"/>
          <w:color w:val="008200"/>
          <w:sz w:val="28"/>
          <w:szCs w:val="28"/>
          <w:u w:val="single"/>
          <w:lang w:eastAsia="ru-RU"/>
        </w:rPr>
        <w:t>ч. 2.2 ст. 161 ЖК</w:t>
      </w:r>
      <w:r w:rsidRPr="001748F6">
        <w:rPr>
          <w:rFonts w:ascii="Times New Roman" w:eastAsia="Times New Roman" w:hAnsi="Times New Roman" w:cs="Times New Roman"/>
          <w:sz w:val="28"/>
          <w:szCs w:val="28"/>
          <w:lang w:eastAsia="ru-RU"/>
        </w:rPr>
        <w:t xml:space="preserve">); </w:t>
      </w:r>
    </w:p>
    <w:p w:rsidR="001748F6" w:rsidRPr="001748F6" w:rsidRDefault="001748F6" w:rsidP="001748F6">
      <w:pPr>
        <w:numPr>
          <w:ilvl w:val="0"/>
          <w:numId w:val="6"/>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реализуют полномочия, предусмотренные жилищным законодательством.</w:t>
      </w:r>
    </w:p>
    <w:p w:rsidR="001748F6" w:rsidRPr="001748F6" w:rsidRDefault="00E1058C"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sz w:val="28"/>
          <w:szCs w:val="28"/>
          <w:lang w:eastAsia="ru-RU"/>
        </w:rPr>
        <w:t xml:space="preserve">Если персональные данные публикуются в связи с исполнением УО договора управления, их размещает управляющая организация. К примеру, это информация о сроках представления платежных документов и внесения платы за ЖКУ, о состоянии расчетов УО с потребителями коммунальных услуг, а также информация о состоянии расчетов УО за жилое помещение с собственниками и пользователями помещений в многоквартирных домах и т. д. </w:t>
      </w:r>
    </w:p>
    <w:p w:rsidR="001748F6" w:rsidRPr="001748F6" w:rsidRDefault="00E1058C"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sz w:val="28"/>
          <w:szCs w:val="28"/>
          <w:lang w:eastAsia="ru-RU"/>
        </w:rPr>
        <w:t xml:space="preserve">Если персональные данные публикуются в связи с полномочиями товарищества или кооператива — это обязанность ТСЖ, ЖК, ЖСК. К примеру, информация о протоколах общего собрания членов ТСЖ о ликвидации, реорганизации товарищества или кооператива, принятие в члены или выход (исключение) из членов ТСЖ, ЖК, ЖСК, размер доли в праве общей долевой собственности на общее имущество в МКД и т. д. </w:t>
      </w:r>
    </w:p>
    <w:p w:rsidR="001748F6" w:rsidRPr="00E1058C" w:rsidRDefault="001748F6" w:rsidP="001748F6">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E1058C">
        <w:rPr>
          <w:rFonts w:ascii="Times New Roman" w:eastAsia="Times New Roman" w:hAnsi="Times New Roman" w:cs="Times New Roman"/>
          <w:b/>
          <w:bCs/>
          <w:color w:val="002060"/>
          <w:sz w:val="28"/>
          <w:szCs w:val="28"/>
          <w:u w:val="single"/>
          <w:lang w:eastAsia="ru-RU"/>
        </w:rPr>
        <w:t>Какие действия с персональными данными можно совершать в системе</w:t>
      </w:r>
    </w:p>
    <w:p w:rsidR="001748F6" w:rsidRPr="001748F6" w:rsidRDefault="00E1058C"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sz w:val="28"/>
          <w:szCs w:val="28"/>
          <w:lang w:eastAsia="ru-RU"/>
        </w:rPr>
        <w:t xml:space="preserve">Когда УО, ТСЖ, ЖК, ЖСК размещают в ГИС ЖКХ персональные данные жителей МКД, эти организации выступают операторами персональных данных и, говоря юридическим языком, «осуществляют их обработку». </w:t>
      </w:r>
    </w:p>
    <w:p w:rsidR="001748F6" w:rsidRPr="001748F6" w:rsidRDefault="00E1058C"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sz w:val="28"/>
          <w:szCs w:val="28"/>
          <w:lang w:eastAsia="ru-RU"/>
        </w:rPr>
        <w:t>Обработка персональных данных — это любое действие или совокупность действий с персональными данными: сбор, запись, систематизация, накопление, хранение, уточнение (обновление, изменение), извлечение, использование, передача, обезличивание, блокирование, удаление, уничтожение (</w:t>
      </w:r>
      <w:r w:rsidR="001748F6" w:rsidRPr="001748F6">
        <w:rPr>
          <w:rFonts w:ascii="Times New Roman" w:eastAsia="Times New Roman" w:hAnsi="Times New Roman" w:cs="Times New Roman"/>
          <w:color w:val="008200"/>
          <w:sz w:val="28"/>
          <w:szCs w:val="28"/>
          <w:u w:val="single"/>
          <w:lang w:eastAsia="ru-RU"/>
        </w:rPr>
        <w:t>ст. 3 Закона № 152-ФЗ</w:t>
      </w:r>
      <w:r w:rsidR="001748F6" w:rsidRPr="001748F6">
        <w:rPr>
          <w:rFonts w:ascii="Times New Roman" w:eastAsia="Times New Roman" w:hAnsi="Times New Roman" w:cs="Times New Roman"/>
          <w:sz w:val="28"/>
          <w:szCs w:val="28"/>
          <w:lang w:eastAsia="ru-RU"/>
        </w:rPr>
        <w:t xml:space="preserve">). </w:t>
      </w:r>
    </w:p>
    <w:p w:rsidR="001748F6" w:rsidRPr="001748F6" w:rsidRDefault="007B5940"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5" style="width:6in;height:.75pt" o:hralign="center" o:hrstd="t" o:hrnoshade="t" o:hr="t" fillcolor="#e11f27" stroked="f">
            <v:path strokeok="f"/>
          </v:rect>
        </w:pict>
      </w:r>
    </w:p>
    <w:p w:rsidR="001748F6" w:rsidRPr="001748F6" w:rsidRDefault="001748F6" w:rsidP="001748F6">
      <w:pPr>
        <w:keepNext/>
        <w:spacing w:after="0" w:line="300" w:lineRule="atLeast"/>
        <w:jc w:val="both"/>
        <w:outlineLvl w:val="2"/>
        <w:rPr>
          <w:rFonts w:ascii="Times New Roman" w:eastAsia="Times" w:hAnsi="Times New Roman" w:cs="Times New Roman"/>
          <w:b/>
          <w:bCs/>
          <w:color w:val="E11F27"/>
          <w:sz w:val="28"/>
          <w:szCs w:val="28"/>
          <w:lang w:eastAsia="ru-RU"/>
        </w:rPr>
      </w:pPr>
      <w:r w:rsidRPr="001748F6">
        <w:rPr>
          <w:rFonts w:ascii="Times New Roman" w:eastAsia="Times" w:hAnsi="Times New Roman" w:cs="Times New Roman"/>
          <w:b/>
          <w:bCs/>
          <w:color w:val="E11F27"/>
          <w:sz w:val="28"/>
          <w:szCs w:val="28"/>
          <w:lang w:eastAsia="ru-RU"/>
        </w:rPr>
        <w:t>К СВЕДЕНИЮ</w:t>
      </w:r>
    </w:p>
    <w:p w:rsidR="001748F6" w:rsidRPr="001748F6" w:rsidRDefault="00E1058C" w:rsidP="001748F6">
      <w:pPr>
        <w:spacing w:after="0" w:line="300" w:lineRule="atLeast"/>
        <w:jc w:val="both"/>
        <w:rPr>
          <w:rFonts w:ascii="Times New Roman" w:eastAsia="Times" w:hAnsi="Times New Roman" w:cs="Times New Roman"/>
          <w:sz w:val="28"/>
          <w:szCs w:val="28"/>
          <w:lang w:eastAsia="ru-RU"/>
        </w:rPr>
      </w:pPr>
      <w:r>
        <w:rPr>
          <w:rFonts w:ascii="Times New Roman" w:eastAsia="Times" w:hAnsi="Times New Roman" w:cs="Times New Roman"/>
          <w:sz w:val="28"/>
          <w:szCs w:val="28"/>
          <w:lang w:eastAsia="ru-RU"/>
        </w:rPr>
        <w:t xml:space="preserve">      </w:t>
      </w:r>
      <w:r w:rsidR="001748F6" w:rsidRPr="001748F6">
        <w:rPr>
          <w:rFonts w:ascii="Times New Roman" w:eastAsia="Times" w:hAnsi="Times New Roman" w:cs="Times New Roman"/>
          <w:sz w:val="28"/>
          <w:szCs w:val="28"/>
          <w:lang w:eastAsia="ru-RU"/>
        </w:rPr>
        <w:t>Операторы персональных данных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 (</w:t>
      </w:r>
      <w:r>
        <w:rPr>
          <w:rFonts w:ascii="Times New Roman" w:eastAsia="Times" w:hAnsi="Times New Roman" w:cs="Times New Roman"/>
          <w:color w:val="008200"/>
          <w:sz w:val="28"/>
          <w:szCs w:val="28"/>
          <w:u w:val="single"/>
          <w:lang w:eastAsia="ru-RU"/>
        </w:rPr>
        <w:t>ст.</w:t>
      </w:r>
      <w:r w:rsidR="001748F6" w:rsidRPr="001748F6">
        <w:rPr>
          <w:rFonts w:ascii="Times New Roman" w:eastAsia="Times" w:hAnsi="Times New Roman" w:cs="Times New Roman"/>
          <w:color w:val="008200"/>
          <w:sz w:val="28"/>
          <w:szCs w:val="28"/>
          <w:u w:val="single"/>
          <w:lang w:eastAsia="ru-RU"/>
        </w:rPr>
        <w:t>7 Федерального закона от 27.07.2006 № 152-ФЗ «О персональных данных»</w:t>
      </w:r>
      <w:r w:rsidR="001748F6" w:rsidRPr="001748F6">
        <w:rPr>
          <w:rFonts w:ascii="Times New Roman" w:eastAsia="Times" w:hAnsi="Times New Roman" w:cs="Times New Roman"/>
          <w:sz w:val="28"/>
          <w:szCs w:val="28"/>
          <w:lang w:eastAsia="ru-RU"/>
        </w:rPr>
        <w:t xml:space="preserve">). </w:t>
      </w:r>
    </w:p>
    <w:p w:rsidR="001748F6" w:rsidRPr="001748F6" w:rsidRDefault="007B5940"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6" style="width:6in;height:.75pt" o:hralign="center" o:hrstd="t" o:hrnoshade="t" o:hr="t" fillcolor="#e11f27" stroked="f">
            <v:path strokeok="f"/>
          </v:rect>
        </w:pict>
      </w:r>
    </w:p>
    <w:p w:rsidR="001748F6" w:rsidRPr="001748F6" w:rsidRDefault="001748F6" w:rsidP="001748F6">
      <w:pPr>
        <w:spacing w:after="0" w:line="300" w:lineRule="atLeast"/>
        <w:jc w:val="both"/>
        <w:rPr>
          <w:rFonts w:ascii="Times New Roman" w:eastAsia="Times New Roman" w:hAnsi="Times New Roman" w:cs="Times New Roman"/>
          <w:sz w:val="28"/>
          <w:szCs w:val="28"/>
          <w:lang w:eastAsia="ru-RU"/>
        </w:rPr>
      </w:pPr>
    </w:p>
    <w:tbl>
      <w:tblPr>
        <w:tblW w:w="5000" w:type="pct"/>
        <w:tblInd w:w="450" w:type="dxa"/>
        <w:tblCellMar>
          <w:left w:w="0" w:type="dxa"/>
          <w:right w:w="0" w:type="dxa"/>
        </w:tblCellMar>
        <w:tblLook w:val="04A0" w:firstRow="1" w:lastRow="0" w:firstColumn="1" w:lastColumn="0" w:noHBand="0" w:noVBand="1"/>
      </w:tblPr>
      <w:tblGrid>
        <w:gridCol w:w="10450"/>
      </w:tblGrid>
      <w:tr w:rsidR="001748F6" w:rsidRPr="001748F6" w:rsidTr="001748F6">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rsidR="001748F6" w:rsidRPr="001748F6" w:rsidRDefault="001748F6" w:rsidP="001748F6">
            <w:pPr>
              <w:keepNext/>
              <w:spacing w:before="240" w:after="0" w:line="340" w:lineRule="atLeast"/>
              <w:jc w:val="both"/>
              <w:outlineLvl w:val="2"/>
              <w:rPr>
                <w:rFonts w:ascii="Times New Roman" w:eastAsia="Arial" w:hAnsi="Times New Roman" w:cs="Times New Roman"/>
                <w:b/>
                <w:bCs/>
                <w:sz w:val="28"/>
                <w:szCs w:val="28"/>
                <w:lang w:eastAsia="ru-RU"/>
              </w:rPr>
            </w:pPr>
            <w:r w:rsidRPr="001748F6">
              <w:rPr>
                <w:rFonts w:ascii="Times New Roman" w:eastAsia="Arial" w:hAnsi="Times New Roman" w:cs="Times New Roman"/>
                <w:b/>
                <w:bCs/>
                <w:sz w:val="28"/>
                <w:szCs w:val="28"/>
                <w:lang w:eastAsia="ru-RU"/>
              </w:rPr>
              <w:lastRenderedPageBreak/>
              <w:t xml:space="preserve"> Вопрос </w:t>
            </w:r>
          </w:p>
          <w:p w:rsidR="001748F6" w:rsidRPr="001748F6" w:rsidRDefault="001748F6" w:rsidP="001748F6">
            <w:pPr>
              <w:keepNext/>
              <w:spacing w:before="240" w:after="0" w:line="440" w:lineRule="atLeast"/>
              <w:jc w:val="both"/>
              <w:outlineLvl w:val="3"/>
              <w:rPr>
                <w:rFonts w:ascii="Times New Roman" w:eastAsia="Times New Roman" w:hAnsi="Times New Roman" w:cs="Times New Roman"/>
                <w:b/>
                <w:bCs/>
                <w:sz w:val="28"/>
                <w:szCs w:val="28"/>
                <w:lang w:eastAsia="ru-RU"/>
              </w:rPr>
            </w:pPr>
            <w:r w:rsidRPr="001748F6">
              <w:rPr>
                <w:rFonts w:ascii="Times New Roman" w:eastAsia="Times New Roman" w:hAnsi="Times New Roman" w:cs="Times New Roman"/>
                <w:b/>
                <w:bCs/>
                <w:sz w:val="28"/>
                <w:szCs w:val="28"/>
                <w:lang w:eastAsia="ru-RU"/>
              </w:rPr>
              <w:t>Общее собрание в МКД может принять решение об отмене обязанности УО, ТСЖ, ЖК, ЖСК публиковать персональные данные в ГИС ЖКХ?</w:t>
            </w:r>
          </w:p>
          <w:p w:rsidR="001748F6" w:rsidRPr="001748F6" w:rsidRDefault="00E1058C" w:rsidP="001748F6">
            <w:pPr>
              <w:spacing w:after="0" w:line="250" w:lineRule="atLeast"/>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 xml:space="preserve">       </w:t>
            </w:r>
            <w:r w:rsidR="001748F6" w:rsidRPr="001748F6">
              <w:rPr>
                <w:rFonts w:ascii="Times New Roman" w:eastAsia="Arial" w:hAnsi="Times New Roman" w:cs="Times New Roman"/>
                <w:sz w:val="28"/>
                <w:szCs w:val="28"/>
                <w:lang w:eastAsia="ru-RU"/>
              </w:rPr>
              <w:t>Нет, таким правом собственники помещений в МКД не наделены.</w:t>
            </w:r>
          </w:p>
          <w:p w:rsidR="001748F6" w:rsidRPr="001748F6" w:rsidRDefault="001748F6" w:rsidP="001748F6">
            <w:pPr>
              <w:spacing w:after="0" w:line="250" w:lineRule="atLeast"/>
              <w:jc w:val="both"/>
              <w:rPr>
                <w:rFonts w:ascii="Times New Roman" w:eastAsia="Arial" w:hAnsi="Times New Roman" w:cs="Times New Roman"/>
                <w:sz w:val="28"/>
                <w:szCs w:val="28"/>
                <w:lang w:eastAsia="ru-RU"/>
              </w:rPr>
            </w:pPr>
            <w:r w:rsidRPr="001748F6">
              <w:rPr>
                <w:rFonts w:ascii="Times New Roman" w:eastAsia="Arial" w:hAnsi="Times New Roman" w:cs="Times New Roman"/>
                <w:sz w:val="28"/>
                <w:szCs w:val="28"/>
                <w:lang w:eastAsia="ru-RU"/>
              </w:rPr>
              <w:t>Обязанность УО, ТСЖ, ЖК, ЖСК публиковать персональные данные в ГИС ЖКХ предусмотрена законом. Отмена этой обязанности не относится к компетенции общего собрания собственников помещений в МКД. Решение общего собрания собственников, принятое по вопросу, не относящемуся к компетенции собрания, ничтожно (</w:t>
            </w:r>
            <w:r w:rsidRPr="001748F6">
              <w:rPr>
                <w:rFonts w:ascii="Times New Roman" w:eastAsia="Arial" w:hAnsi="Times New Roman" w:cs="Times New Roman"/>
                <w:color w:val="008200"/>
                <w:sz w:val="28"/>
                <w:szCs w:val="28"/>
                <w:u w:val="single"/>
                <w:lang w:eastAsia="ru-RU"/>
              </w:rPr>
              <w:t>п. 3 ст. 181.5 ГК</w:t>
            </w:r>
            <w:r w:rsidRPr="001748F6">
              <w:rPr>
                <w:rFonts w:ascii="Times New Roman" w:eastAsia="Arial" w:hAnsi="Times New Roman" w:cs="Times New Roman"/>
                <w:sz w:val="28"/>
                <w:szCs w:val="28"/>
                <w:lang w:eastAsia="ru-RU"/>
              </w:rPr>
              <w:t xml:space="preserve">). </w:t>
            </w:r>
          </w:p>
        </w:tc>
      </w:tr>
    </w:tbl>
    <w:p w:rsidR="001748F6" w:rsidRPr="001748F6" w:rsidRDefault="001748F6" w:rsidP="001748F6">
      <w:pPr>
        <w:spacing w:after="0" w:line="300" w:lineRule="atLeast"/>
        <w:jc w:val="both"/>
        <w:rPr>
          <w:rFonts w:ascii="Times New Roman" w:eastAsia="Times New Roman" w:hAnsi="Times New Roman" w:cs="Times New Roman"/>
          <w:sz w:val="28"/>
          <w:szCs w:val="28"/>
          <w:lang w:eastAsia="ru-RU"/>
        </w:rPr>
      </w:pPr>
    </w:p>
    <w:p w:rsidR="00832ECE" w:rsidRDefault="001748F6" w:rsidP="00832ECE">
      <w:pPr>
        <w:spacing w:after="0" w:line="300" w:lineRule="atLeast"/>
        <w:rPr>
          <w:rFonts w:ascii="Times New Roman" w:eastAsia="Times New Roman" w:hAnsi="Times New Roman" w:cs="Times New Roman"/>
          <w:color w:val="008200"/>
          <w:sz w:val="28"/>
          <w:szCs w:val="28"/>
          <w:u w:val="single"/>
          <w:lang w:eastAsia="ru-RU"/>
        </w:rPr>
      </w:pPr>
      <w:r w:rsidRPr="001748F6">
        <w:rPr>
          <w:rFonts w:ascii="Times New Roman" w:eastAsia="Times New Roman" w:hAnsi="Times New Roman" w:cs="Times New Roman"/>
          <w:sz w:val="28"/>
          <w:szCs w:val="28"/>
          <w:lang w:eastAsia="ru-RU"/>
        </w:rPr>
        <w:t xml:space="preserve">Шпаргалку можно </w:t>
      </w:r>
      <w:r w:rsidRPr="001748F6">
        <w:rPr>
          <w:rFonts w:ascii="Times New Roman" w:eastAsia="Times New Roman" w:hAnsi="Times New Roman" w:cs="Times New Roman"/>
          <w:color w:val="008200"/>
          <w:sz w:val="28"/>
          <w:szCs w:val="28"/>
          <w:u w:val="single"/>
          <w:lang w:eastAsia="ru-RU"/>
        </w:rPr>
        <w:t xml:space="preserve">скачать </w:t>
      </w:r>
    </w:p>
    <w:p w:rsidR="001748F6" w:rsidRPr="001748F6" w:rsidRDefault="001748F6" w:rsidP="00832ECE">
      <w:pPr>
        <w:spacing w:after="0" w:line="300" w:lineRule="atLeast"/>
        <w:rPr>
          <w:rFonts w:ascii="Times New Roman" w:eastAsia="Times New Roman" w:hAnsi="Times New Roman" w:cs="Times New Roman"/>
          <w:sz w:val="28"/>
          <w:szCs w:val="28"/>
          <w:lang w:eastAsia="ru-RU"/>
        </w:rPr>
      </w:pPr>
      <w:r w:rsidRPr="001748F6">
        <w:rPr>
          <w:rFonts w:ascii="Times New Roman" w:eastAsia="Times New Roman" w:hAnsi="Times New Roman" w:cs="Times New Roman"/>
          <w:color w:val="008200"/>
          <w:sz w:val="28"/>
          <w:szCs w:val="28"/>
          <w:u w:val="single"/>
          <w:lang w:eastAsia="ru-RU"/>
        </w:rPr>
        <w:t>здесь&gt;&gt; </w:t>
      </w:r>
      <w:r w:rsidRPr="001748F6">
        <w:rPr>
          <w:rFonts w:ascii="Times New Roman" w:eastAsia="Times New Roman" w:hAnsi="Times New Roman" w:cs="Times New Roman"/>
          <w:noProof/>
          <w:sz w:val="28"/>
          <w:szCs w:val="28"/>
          <w:lang w:eastAsia="ru-RU"/>
        </w:rPr>
        <w:drawing>
          <wp:inline distT="0" distB="0" distL="0" distR="0" wp14:anchorId="33BB1A44" wp14:editId="2BEB6E4F">
            <wp:extent cx="5943600" cy="4829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829175"/>
                    </a:xfrm>
                    <a:prstGeom prst="rect">
                      <a:avLst/>
                    </a:prstGeom>
                    <a:noFill/>
                    <a:ln>
                      <a:noFill/>
                    </a:ln>
                  </pic:spPr>
                </pic:pic>
              </a:graphicData>
            </a:graphic>
          </wp:inline>
        </w:drawing>
      </w:r>
    </w:p>
    <w:p w:rsidR="001748F6" w:rsidRPr="001748F6" w:rsidRDefault="001748F6" w:rsidP="001748F6">
      <w:pPr>
        <w:spacing w:after="0" w:line="300" w:lineRule="atLeast"/>
        <w:jc w:val="both"/>
        <w:rPr>
          <w:rFonts w:ascii="Times New Roman" w:eastAsia="Times New Roman" w:hAnsi="Times New Roman" w:cs="Times New Roman"/>
          <w:sz w:val="28"/>
          <w:szCs w:val="28"/>
          <w:lang w:eastAsia="ru-RU"/>
        </w:rPr>
      </w:pPr>
    </w:p>
    <w:p w:rsidR="001748F6" w:rsidRPr="00E1058C" w:rsidRDefault="001748F6" w:rsidP="001748F6">
      <w:pPr>
        <w:keepNext/>
        <w:spacing w:before="240" w:after="0" w:line="440" w:lineRule="atLeast"/>
        <w:jc w:val="both"/>
        <w:outlineLvl w:val="1"/>
        <w:rPr>
          <w:rFonts w:ascii="Times New Roman" w:eastAsia="Times New Roman" w:hAnsi="Times New Roman" w:cs="Times New Roman"/>
          <w:b/>
          <w:bCs/>
          <w:sz w:val="28"/>
          <w:szCs w:val="28"/>
          <w:u w:val="single"/>
          <w:lang w:eastAsia="ru-RU"/>
        </w:rPr>
      </w:pPr>
      <w:r w:rsidRPr="00E1058C">
        <w:rPr>
          <w:rFonts w:ascii="Times New Roman" w:eastAsia="Times New Roman" w:hAnsi="Times New Roman" w:cs="Times New Roman"/>
          <w:b/>
          <w:bCs/>
          <w:color w:val="002060"/>
          <w:sz w:val="28"/>
          <w:szCs w:val="28"/>
          <w:u w:val="single"/>
          <w:lang w:eastAsia="ru-RU"/>
        </w:rPr>
        <w:t>Кто несет ответственность за обработку персональных данных в системе</w:t>
      </w:r>
    </w:p>
    <w:p w:rsidR="001748F6" w:rsidRPr="001748F6" w:rsidRDefault="00E1058C"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sz w:val="28"/>
          <w:szCs w:val="28"/>
          <w:lang w:eastAsia="ru-RU"/>
        </w:rPr>
        <w:t xml:space="preserve">По общему правилу за обработку персональных данных отвечает их оператор. В случае с ГИС ЖКХ оператор персональных данных — это управляющая МКД организация. Даже если оператор нанимает подрядчика, ответственность перед </w:t>
      </w:r>
      <w:r w:rsidR="001748F6" w:rsidRPr="001748F6">
        <w:rPr>
          <w:rFonts w:ascii="Times New Roman" w:eastAsia="Times New Roman" w:hAnsi="Times New Roman" w:cs="Times New Roman"/>
          <w:sz w:val="28"/>
          <w:szCs w:val="28"/>
          <w:lang w:eastAsia="ru-RU"/>
        </w:rPr>
        <w:lastRenderedPageBreak/>
        <w:t>субъектом персональных данных за действия этого лица все равно несет оператор (</w:t>
      </w:r>
      <w:r w:rsidR="001748F6" w:rsidRPr="001748F6">
        <w:rPr>
          <w:rFonts w:ascii="Times New Roman" w:eastAsia="Times New Roman" w:hAnsi="Times New Roman" w:cs="Times New Roman"/>
          <w:i/>
          <w:iCs/>
          <w:sz w:val="28"/>
          <w:szCs w:val="28"/>
          <w:lang w:eastAsia="ru-RU"/>
        </w:rPr>
        <w:t>рисунок</w:t>
      </w:r>
      <w:r w:rsidR="001748F6" w:rsidRPr="001748F6">
        <w:rPr>
          <w:rFonts w:ascii="Times New Roman" w:eastAsia="Times New Roman" w:hAnsi="Times New Roman" w:cs="Times New Roman"/>
          <w:sz w:val="28"/>
          <w:szCs w:val="28"/>
          <w:lang w:eastAsia="ru-RU"/>
        </w:rPr>
        <w:t xml:space="preserve">). </w:t>
      </w:r>
    </w:p>
    <w:p w:rsidR="001748F6" w:rsidRPr="00E1058C" w:rsidRDefault="001748F6" w:rsidP="001748F6">
      <w:pPr>
        <w:spacing w:before="240" w:after="0" w:line="340" w:lineRule="atLeast"/>
        <w:jc w:val="both"/>
        <w:outlineLvl w:val="5"/>
        <w:rPr>
          <w:rFonts w:ascii="Times New Roman" w:eastAsia="Arial" w:hAnsi="Times New Roman" w:cs="Times New Roman"/>
          <w:b/>
          <w:bCs/>
          <w:sz w:val="28"/>
          <w:szCs w:val="28"/>
          <w:u w:val="single"/>
          <w:lang w:eastAsia="ru-RU"/>
        </w:rPr>
      </w:pPr>
      <w:r w:rsidRPr="00E1058C">
        <w:rPr>
          <w:rFonts w:ascii="Times New Roman" w:eastAsia="Arial" w:hAnsi="Times New Roman" w:cs="Times New Roman"/>
          <w:b/>
          <w:bCs/>
          <w:color w:val="002060"/>
          <w:sz w:val="28"/>
          <w:szCs w:val="28"/>
          <w:u w:val="single"/>
          <w:lang w:eastAsia="ru-RU"/>
        </w:rPr>
        <w:t xml:space="preserve">РИСУНОК Ответственность за обработку персональных данных в ГИС ЖКХ </w:t>
      </w:r>
    </w:p>
    <w:p w:rsidR="001748F6" w:rsidRPr="001748F6" w:rsidRDefault="001748F6" w:rsidP="001748F6">
      <w:p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noProof/>
          <w:sz w:val="28"/>
          <w:szCs w:val="28"/>
          <w:lang w:eastAsia="ru-RU"/>
        </w:rPr>
        <w:drawing>
          <wp:inline distT="0" distB="0" distL="0" distR="0">
            <wp:extent cx="5772150" cy="19335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2150" cy="1933575"/>
                    </a:xfrm>
                    <a:prstGeom prst="rect">
                      <a:avLst/>
                    </a:prstGeom>
                    <a:noFill/>
                    <a:ln>
                      <a:noFill/>
                    </a:ln>
                  </pic:spPr>
                </pic:pic>
              </a:graphicData>
            </a:graphic>
          </wp:inline>
        </w:drawing>
      </w:r>
    </w:p>
    <w:p w:rsidR="001748F6" w:rsidRPr="001748F6" w:rsidRDefault="00E1058C"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sz w:val="28"/>
          <w:szCs w:val="28"/>
          <w:lang w:eastAsia="ru-RU"/>
        </w:rPr>
        <w:t xml:space="preserve">Получается, что перед собственниками помещений в МКД за обработку персональных данных в ГИС ЖКХ несет ответственность оператор — УО, ТСЖ, ЖК, ЖСК вне зависимости от того, кто размещает персональные данные в системе. </w:t>
      </w:r>
    </w:p>
    <w:p w:rsidR="001748F6" w:rsidRPr="001748F6" w:rsidRDefault="001748F6" w:rsidP="001748F6">
      <w:p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 xml:space="preserve">Тот, кто обрабатывает персональные данные по поручению оператора, несет ответственность перед оператором. Это следует из положений </w:t>
      </w:r>
      <w:r w:rsidRPr="001748F6">
        <w:rPr>
          <w:rFonts w:ascii="Times New Roman" w:eastAsia="Times New Roman" w:hAnsi="Times New Roman" w:cs="Times New Roman"/>
          <w:color w:val="008200"/>
          <w:sz w:val="28"/>
          <w:szCs w:val="28"/>
          <w:u w:val="single"/>
          <w:lang w:eastAsia="ru-RU"/>
        </w:rPr>
        <w:t>ч. 5</w:t>
      </w:r>
      <w:r w:rsidRPr="001748F6">
        <w:rPr>
          <w:rFonts w:ascii="Times New Roman" w:eastAsia="Times New Roman" w:hAnsi="Times New Roman" w:cs="Times New Roman"/>
          <w:sz w:val="28"/>
          <w:szCs w:val="28"/>
          <w:lang w:eastAsia="ru-RU"/>
        </w:rPr>
        <w:t xml:space="preserve"> ст. 6 Закона № 152-ФЗ. </w:t>
      </w:r>
    </w:p>
    <w:p w:rsidR="001748F6" w:rsidRPr="00E1058C" w:rsidRDefault="001748F6" w:rsidP="001748F6">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E1058C">
        <w:rPr>
          <w:rFonts w:ascii="Times New Roman" w:eastAsia="Times New Roman" w:hAnsi="Times New Roman" w:cs="Times New Roman"/>
          <w:b/>
          <w:bCs/>
          <w:color w:val="002060"/>
          <w:sz w:val="28"/>
          <w:szCs w:val="28"/>
          <w:u w:val="single"/>
          <w:lang w:eastAsia="ru-RU"/>
        </w:rPr>
        <w:t>Что разъяснить собственникам, если они возмущаются</w:t>
      </w:r>
    </w:p>
    <w:p w:rsidR="001748F6" w:rsidRPr="001748F6" w:rsidRDefault="00E1058C"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sz w:val="28"/>
          <w:szCs w:val="28"/>
          <w:lang w:eastAsia="ru-RU"/>
        </w:rPr>
        <w:t xml:space="preserve">Если отдельные собственники возмущены тем, что вы якобы разглашаете их персональные данные, надо разобраться в причине недовольства. </w:t>
      </w:r>
    </w:p>
    <w:p w:rsidR="001748F6" w:rsidRPr="001748F6" w:rsidRDefault="001748F6" w:rsidP="001748F6">
      <w:pPr>
        <w:spacing w:after="0" w:line="300" w:lineRule="atLeast"/>
        <w:jc w:val="both"/>
        <w:rPr>
          <w:rFonts w:ascii="Times New Roman" w:eastAsia="Times New Roman" w:hAnsi="Times New Roman" w:cs="Times New Roman"/>
          <w:sz w:val="28"/>
          <w:szCs w:val="28"/>
          <w:lang w:eastAsia="ru-RU"/>
        </w:rPr>
      </w:pPr>
      <w:r w:rsidRPr="00E1058C">
        <w:rPr>
          <w:rFonts w:ascii="Times New Roman" w:eastAsia="Times New Roman" w:hAnsi="Times New Roman" w:cs="Times New Roman"/>
          <w:b/>
          <w:bCs/>
          <w:color w:val="002060"/>
          <w:sz w:val="28"/>
          <w:szCs w:val="28"/>
          <w:u w:val="single"/>
          <w:lang w:eastAsia="ru-RU"/>
        </w:rPr>
        <w:t>Ситуация 1.</w:t>
      </w:r>
      <w:r w:rsidRPr="00E1058C">
        <w:rPr>
          <w:rFonts w:ascii="Times New Roman" w:eastAsia="Times New Roman" w:hAnsi="Times New Roman" w:cs="Times New Roman"/>
          <w:b/>
          <w:bCs/>
          <w:color w:val="002060"/>
          <w:sz w:val="28"/>
          <w:szCs w:val="28"/>
          <w:lang w:eastAsia="ru-RU"/>
        </w:rPr>
        <w:t xml:space="preserve"> </w:t>
      </w:r>
      <w:r w:rsidRPr="001748F6">
        <w:rPr>
          <w:rFonts w:ascii="Times New Roman" w:eastAsia="Times New Roman" w:hAnsi="Times New Roman" w:cs="Times New Roman"/>
          <w:b/>
          <w:bCs/>
          <w:sz w:val="28"/>
          <w:szCs w:val="28"/>
          <w:lang w:eastAsia="ru-RU"/>
        </w:rPr>
        <w:t xml:space="preserve">Собственники боятся разглашения личной информации и не дают согласия на обработку персональных данных. </w:t>
      </w:r>
    </w:p>
    <w:p w:rsidR="001748F6" w:rsidRPr="001748F6" w:rsidRDefault="001748F6" w:rsidP="001748F6">
      <w:p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Чтобы достичь единства интересов, проводите разъяснительную работу. От вас собственники должны получить конкретные ответы на волнующие их вопросы (</w:t>
      </w:r>
      <w:r w:rsidRPr="001748F6">
        <w:rPr>
          <w:rFonts w:ascii="Times New Roman" w:eastAsia="Times New Roman" w:hAnsi="Times New Roman" w:cs="Times New Roman"/>
          <w:i/>
          <w:iCs/>
          <w:sz w:val="28"/>
          <w:szCs w:val="28"/>
          <w:lang w:eastAsia="ru-RU"/>
        </w:rPr>
        <w:t>таблица 1</w:t>
      </w:r>
      <w:r w:rsidRPr="001748F6">
        <w:rPr>
          <w:rFonts w:ascii="Times New Roman" w:eastAsia="Times New Roman" w:hAnsi="Times New Roman" w:cs="Times New Roman"/>
          <w:sz w:val="28"/>
          <w:szCs w:val="28"/>
          <w:lang w:eastAsia="ru-RU"/>
        </w:rPr>
        <w:t xml:space="preserve">). </w:t>
      </w:r>
    </w:p>
    <w:p w:rsidR="001748F6" w:rsidRPr="001748F6" w:rsidRDefault="001748F6" w:rsidP="001748F6">
      <w:pPr>
        <w:spacing w:before="240" w:after="0" w:line="340" w:lineRule="atLeast"/>
        <w:jc w:val="both"/>
        <w:outlineLvl w:val="5"/>
        <w:rPr>
          <w:rFonts w:ascii="Times New Roman" w:eastAsia="Arial" w:hAnsi="Times New Roman" w:cs="Times New Roman"/>
          <w:b/>
          <w:bCs/>
          <w:sz w:val="28"/>
          <w:szCs w:val="28"/>
          <w:lang w:eastAsia="ru-RU"/>
        </w:rPr>
      </w:pPr>
      <w:r w:rsidRPr="00E1058C">
        <w:rPr>
          <w:rFonts w:ascii="Times New Roman" w:eastAsia="Arial" w:hAnsi="Times New Roman" w:cs="Times New Roman"/>
          <w:b/>
          <w:bCs/>
          <w:color w:val="002060"/>
          <w:sz w:val="28"/>
          <w:szCs w:val="28"/>
          <w:u w:val="single"/>
          <w:lang w:eastAsia="ru-RU"/>
        </w:rPr>
        <w:t>Таблица 1</w:t>
      </w:r>
      <w:r w:rsidRPr="001748F6">
        <w:rPr>
          <w:rFonts w:ascii="Times New Roman" w:eastAsia="Arial" w:hAnsi="Times New Roman" w:cs="Times New Roman"/>
          <w:b/>
          <w:bCs/>
          <w:sz w:val="28"/>
          <w:szCs w:val="28"/>
          <w:lang w:eastAsia="ru-RU"/>
        </w:rPr>
        <w:t xml:space="preserve"> Примерные ответы на вопросы собственников по обработке персональных данных в ГИС ЖКХ </w:t>
      </w:r>
      <w:r w:rsidRPr="001748F6">
        <w:rPr>
          <w:rFonts w:ascii="Times New Roman" w:eastAsia="Arial" w:hAnsi="Times New Roman" w:cs="Times New Roman"/>
          <w:b/>
          <w:bCs/>
          <w:color w:val="008200"/>
          <w:sz w:val="28"/>
          <w:szCs w:val="28"/>
          <w:u w:val="single"/>
          <w:lang w:eastAsia="ru-RU"/>
        </w:rPr>
        <w:t>(скачать&gt;&gt;)</w:t>
      </w:r>
    </w:p>
    <w:p w:rsidR="001748F6" w:rsidRPr="001748F6" w:rsidRDefault="001748F6" w:rsidP="001748F6">
      <w:p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noProof/>
          <w:sz w:val="28"/>
          <w:szCs w:val="28"/>
          <w:lang w:eastAsia="ru-RU"/>
        </w:rPr>
        <w:lastRenderedPageBreak/>
        <w:drawing>
          <wp:inline distT="0" distB="0" distL="0" distR="0">
            <wp:extent cx="6572250" cy="6838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72250" cy="6838950"/>
                    </a:xfrm>
                    <a:prstGeom prst="rect">
                      <a:avLst/>
                    </a:prstGeom>
                    <a:noFill/>
                    <a:ln>
                      <a:noFill/>
                    </a:ln>
                  </pic:spPr>
                </pic:pic>
              </a:graphicData>
            </a:graphic>
          </wp:inline>
        </w:drawing>
      </w:r>
    </w:p>
    <w:p w:rsidR="001748F6" w:rsidRPr="001748F6" w:rsidRDefault="00E1058C"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sz w:val="28"/>
          <w:szCs w:val="28"/>
          <w:lang w:eastAsia="ru-RU"/>
        </w:rPr>
        <w:t>На все вопросы собственников по размещению персональных данных в ГИС ЖКХ должен отвечать оператор, то есть вы — УО, ТСЖ, ЖК, ЖСК, даже когда передаете права по обработке персональных данных третьему лицу.</w:t>
      </w:r>
    </w:p>
    <w:p w:rsidR="001748F6" w:rsidRPr="001748F6" w:rsidRDefault="001748F6" w:rsidP="001748F6">
      <w:pPr>
        <w:spacing w:after="0" w:line="300" w:lineRule="atLeast"/>
        <w:jc w:val="both"/>
        <w:rPr>
          <w:rFonts w:ascii="Times New Roman" w:eastAsia="Times New Roman" w:hAnsi="Times New Roman" w:cs="Times New Roman"/>
          <w:sz w:val="28"/>
          <w:szCs w:val="28"/>
          <w:lang w:eastAsia="ru-RU"/>
        </w:rPr>
      </w:pPr>
      <w:r w:rsidRPr="00E1058C">
        <w:rPr>
          <w:rFonts w:ascii="Times New Roman" w:eastAsia="Times New Roman" w:hAnsi="Times New Roman" w:cs="Times New Roman"/>
          <w:b/>
          <w:bCs/>
          <w:color w:val="002060"/>
          <w:sz w:val="28"/>
          <w:szCs w:val="28"/>
          <w:u w:val="single"/>
          <w:lang w:eastAsia="ru-RU"/>
        </w:rPr>
        <w:t>Ситуация 2.</w:t>
      </w:r>
      <w:r w:rsidRPr="00E1058C">
        <w:rPr>
          <w:rFonts w:ascii="Times New Roman" w:eastAsia="Times New Roman" w:hAnsi="Times New Roman" w:cs="Times New Roman"/>
          <w:b/>
          <w:bCs/>
          <w:color w:val="002060"/>
          <w:sz w:val="28"/>
          <w:szCs w:val="28"/>
          <w:lang w:eastAsia="ru-RU"/>
        </w:rPr>
        <w:t xml:space="preserve"> </w:t>
      </w:r>
      <w:r w:rsidRPr="001748F6">
        <w:rPr>
          <w:rFonts w:ascii="Times New Roman" w:eastAsia="Times New Roman" w:hAnsi="Times New Roman" w:cs="Times New Roman"/>
          <w:b/>
          <w:bCs/>
          <w:sz w:val="28"/>
          <w:szCs w:val="28"/>
          <w:lang w:eastAsia="ru-RU"/>
        </w:rPr>
        <w:t xml:space="preserve">Вы нарушили права собственников при обработке персональных данных. </w:t>
      </w:r>
    </w:p>
    <w:p w:rsidR="001748F6" w:rsidRPr="001748F6" w:rsidRDefault="00E1058C"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sz w:val="28"/>
          <w:szCs w:val="28"/>
          <w:lang w:eastAsia="ru-RU"/>
        </w:rPr>
        <w:t xml:space="preserve">Если права собственников при обработке персональных данных нарушены по вине оператора или лицом, действующим по поручению оператора, устраните нарушения в установленный законом срок. В зависимости от ситуации заблокируйте неправомерно обрабатываемые данные или исправьте их. </w:t>
      </w:r>
    </w:p>
    <w:p w:rsidR="001748F6" w:rsidRPr="00E1058C" w:rsidRDefault="001748F6" w:rsidP="001748F6">
      <w:pPr>
        <w:keepNext/>
        <w:spacing w:before="240" w:after="0" w:line="440" w:lineRule="atLeast"/>
        <w:jc w:val="both"/>
        <w:outlineLvl w:val="1"/>
        <w:rPr>
          <w:rFonts w:ascii="Times New Roman" w:eastAsia="Times New Roman" w:hAnsi="Times New Roman" w:cs="Times New Roman"/>
          <w:b/>
          <w:bCs/>
          <w:color w:val="002060"/>
          <w:sz w:val="28"/>
          <w:szCs w:val="28"/>
          <w:u w:val="single"/>
          <w:lang w:eastAsia="ru-RU"/>
        </w:rPr>
      </w:pPr>
      <w:r w:rsidRPr="00E1058C">
        <w:rPr>
          <w:rFonts w:ascii="Times New Roman" w:eastAsia="Times New Roman" w:hAnsi="Times New Roman" w:cs="Times New Roman"/>
          <w:b/>
          <w:bCs/>
          <w:color w:val="002060"/>
          <w:sz w:val="28"/>
          <w:szCs w:val="28"/>
          <w:u w:val="single"/>
          <w:lang w:eastAsia="ru-RU"/>
        </w:rPr>
        <w:lastRenderedPageBreak/>
        <w:t>Как наказывают за нарушения в работе с персональными данными</w:t>
      </w:r>
    </w:p>
    <w:p w:rsidR="001748F6" w:rsidRPr="001748F6" w:rsidRDefault="00E1058C"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sz w:val="28"/>
          <w:szCs w:val="28"/>
          <w:lang w:eastAsia="ru-RU"/>
        </w:rPr>
        <w:t xml:space="preserve">С юридической точки зрения следует отдельно рассматривать нарушения в работе с ГИС ЖКХ и в работе с персональными данными в системе. Это два разных состава правонарушения. </w:t>
      </w:r>
    </w:p>
    <w:p w:rsidR="001748F6" w:rsidRPr="001748F6" w:rsidRDefault="006B2824"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sz w:val="28"/>
          <w:szCs w:val="28"/>
          <w:lang w:eastAsia="ru-RU"/>
        </w:rPr>
        <w:t>Если нарушение касалось только незаконной передачи персональных данных, то оштрафуют только один раз по </w:t>
      </w:r>
      <w:r w:rsidR="001748F6" w:rsidRPr="001748F6">
        <w:rPr>
          <w:rFonts w:ascii="Times New Roman" w:eastAsia="Times New Roman" w:hAnsi="Times New Roman" w:cs="Times New Roman"/>
          <w:color w:val="008200"/>
          <w:sz w:val="28"/>
          <w:szCs w:val="28"/>
          <w:u w:val="single"/>
          <w:lang w:eastAsia="ru-RU"/>
        </w:rPr>
        <w:t>статье 13.11</w:t>
      </w:r>
      <w:r w:rsidR="001748F6" w:rsidRPr="001748F6">
        <w:rPr>
          <w:rFonts w:ascii="Times New Roman" w:eastAsia="Times New Roman" w:hAnsi="Times New Roman" w:cs="Times New Roman"/>
          <w:sz w:val="28"/>
          <w:szCs w:val="28"/>
          <w:lang w:eastAsia="ru-RU"/>
        </w:rPr>
        <w:t xml:space="preserve"> КоАП. Судебной практики по подобным делам пока нет, но можно говорить о том, что проверку будет проводить </w:t>
      </w:r>
      <w:proofErr w:type="spellStart"/>
      <w:r w:rsidR="001748F6" w:rsidRPr="001748F6">
        <w:rPr>
          <w:rFonts w:ascii="Times New Roman" w:eastAsia="Times New Roman" w:hAnsi="Times New Roman" w:cs="Times New Roman"/>
          <w:sz w:val="28"/>
          <w:szCs w:val="28"/>
          <w:lang w:eastAsia="ru-RU"/>
        </w:rPr>
        <w:t>Роскомнадзор</w:t>
      </w:r>
      <w:proofErr w:type="spellEnd"/>
      <w:r w:rsidR="001748F6" w:rsidRPr="001748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sz w:val="28"/>
          <w:szCs w:val="28"/>
          <w:lang w:eastAsia="ru-RU"/>
        </w:rPr>
        <w:t>Дело в том, что нарушение в области персональных данных рассматривают как специальный состав правонарушения. Ответственность наступает по </w:t>
      </w:r>
      <w:r w:rsidR="001748F6" w:rsidRPr="001748F6">
        <w:rPr>
          <w:rFonts w:ascii="Times New Roman" w:eastAsia="Times New Roman" w:hAnsi="Times New Roman" w:cs="Times New Roman"/>
          <w:color w:val="008200"/>
          <w:sz w:val="28"/>
          <w:szCs w:val="28"/>
          <w:u w:val="single"/>
          <w:lang w:eastAsia="ru-RU"/>
        </w:rPr>
        <w:t>статье 13.11</w:t>
      </w:r>
      <w:r w:rsidR="001748F6" w:rsidRPr="001748F6">
        <w:rPr>
          <w:rFonts w:ascii="Times New Roman" w:eastAsia="Times New Roman" w:hAnsi="Times New Roman" w:cs="Times New Roman"/>
          <w:sz w:val="28"/>
          <w:szCs w:val="28"/>
          <w:lang w:eastAsia="ru-RU"/>
        </w:rPr>
        <w:t xml:space="preserve"> КоАП. </w:t>
      </w:r>
    </w:p>
    <w:p w:rsidR="001748F6" w:rsidRPr="001748F6" w:rsidRDefault="006B2824"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sz w:val="28"/>
          <w:szCs w:val="28"/>
          <w:lang w:eastAsia="ru-RU"/>
        </w:rPr>
        <w:t>Вместе с тем управляющую МКД организацию оштрафуют по </w:t>
      </w:r>
      <w:r w:rsidR="001748F6" w:rsidRPr="001748F6">
        <w:rPr>
          <w:rFonts w:ascii="Times New Roman" w:eastAsia="Times New Roman" w:hAnsi="Times New Roman" w:cs="Times New Roman"/>
          <w:color w:val="008200"/>
          <w:sz w:val="28"/>
          <w:szCs w:val="28"/>
          <w:u w:val="single"/>
          <w:lang w:eastAsia="ru-RU"/>
        </w:rPr>
        <w:t>части 2</w:t>
      </w:r>
      <w:r w:rsidR="001748F6" w:rsidRPr="001748F6">
        <w:rPr>
          <w:rFonts w:ascii="Times New Roman" w:eastAsia="Times New Roman" w:hAnsi="Times New Roman" w:cs="Times New Roman"/>
          <w:sz w:val="28"/>
          <w:szCs w:val="28"/>
          <w:lang w:eastAsia="ru-RU"/>
        </w:rPr>
        <w:t xml:space="preserve"> статьи 13.19.2 «</w:t>
      </w:r>
      <w:proofErr w:type="spellStart"/>
      <w:r w:rsidR="001748F6" w:rsidRPr="001748F6">
        <w:rPr>
          <w:rFonts w:ascii="Times New Roman" w:eastAsia="Times New Roman" w:hAnsi="Times New Roman" w:cs="Times New Roman"/>
          <w:sz w:val="28"/>
          <w:szCs w:val="28"/>
          <w:lang w:eastAsia="ru-RU"/>
        </w:rPr>
        <w:t>Неразмещение</w:t>
      </w:r>
      <w:proofErr w:type="spellEnd"/>
      <w:r w:rsidR="001748F6" w:rsidRPr="001748F6">
        <w:rPr>
          <w:rFonts w:ascii="Times New Roman" w:eastAsia="Times New Roman" w:hAnsi="Times New Roman" w:cs="Times New Roman"/>
          <w:sz w:val="28"/>
          <w:szCs w:val="28"/>
          <w:lang w:eastAsia="ru-RU"/>
        </w:rPr>
        <w:t xml:space="preserve">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КоАП, если она: </w:t>
      </w:r>
    </w:p>
    <w:p w:rsidR="001748F6" w:rsidRPr="001748F6" w:rsidRDefault="001748F6" w:rsidP="001748F6">
      <w:pPr>
        <w:numPr>
          <w:ilvl w:val="0"/>
          <w:numId w:val="7"/>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не разместит информацию в ГИС ЖКХ;</w:t>
      </w:r>
    </w:p>
    <w:p w:rsidR="001748F6" w:rsidRPr="001748F6" w:rsidRDefault="001748F6" w:rsidP="001748F6">
      <w:pPr>
        <w:numPr>
          <w:ilvl w:val="0"/>
          <w:numId w:val="7"/>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нарушит порядок, способ или сроки размещения таких сведений;</w:t>
      </w:r>
    </w:p>
    <w:p w:rsidR="001748F6" w:rsidRPr="001748F6" w:rsidRDefault="001748F6" w:rsidP="001748F6">
      <w:pPr>
        <w:numPr>
          <w:ilvl w:val="0"/>
          <w:numId w:val="7"/>
        </w:num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разместит недостоверную или полную информацию.</w:t>
      </w:r>
    </w:p>
    <w:p w:rsidR="001748F6" w:rsidRPr="001748F6" w:rsidRDefault="006B2824" w:rsidP="001748F6">
      <w:pPr>
        <w:spacing w:after="0" w:line="30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748F6" w:rsidRPr="001748F6">
        <w:rPr>
          <w:rFonts w:ascii="Times New Roman" w:eastAsia="Times New Roman" w:hAnsi="Times New Roman" w:cs="Times New Roman"/>
          <w:sz w:val="28"/>
          <w:szCs w:val="28"/>
          <w:lang w:eastAsia="ru-RU"/>
        </w:rPr>
        <w:t>Важно, что никто не может нести ответственность дважды за одно и то же нарушение. Суд не станет привлекать к ответственности, если лицо уже наказали за это нарушение (</w:t>
      </w:r>
      <w:r w:rsidR="001748F6" w:rsidRPr="001748F6">
        <w:rPr>
          <w:rFonts w:ascii="Times New Roman" w:eastAsia="Times New Roman" w:hAnsi="Times New Roman" w:cs="Times New Roman"/>
          <w:color w:val="008200"/>
          <w:sz w:val="28"/>
          <w:szCs w:val="28"/>
          <w:u w:val="single"/>
          <w:lang w:eastAsia="ru-RU"/>
        </w:rPr>
        <w:t>ч. 5 ст. 4.1 КоАП</w:t>
      </w:r>
      <w:r w:rsidR="001748F6" w:rsidRPr="001748F6">
        <w:rPr>
          <w:rFonts w:ascii="Times New Roman" w:eastAsia="Times New Roman" w:hAnsi="Times New Roman" w:cs="Times New Roman"/>
          <w:sz w:val="28"/>
          <w:szCs w:val="28"/>
          <w:lang w:eastAsia="ru-RU"/>
        </w:rPr>
        <w:t>). Такой подход исключает возможность получить штраф одновременно по </w:t>
      </w:r>
      <w:r w:rsidR="001748F6" w:rsidRPr="001748F6">
        <w:rPr>
          <w:rFonts w:ascii="Times New Roman" w:eastAsia="Times New Roman" w:hAnsi="Times New Roman" w:cs="Times New Roman"/>
          <w:color w:val="008200"/>
          <w:sz w:val="28"/>
          <w:szCs w:val="28"/>
          <w:u w:val="single"/>
          <w:lang w:eastAsia="ru-RU"/>
        </w:rPr>
        <w:t>статье 13.11</w:t>
      </w:r>
      <w:r w:rsidR="001748F6" w:rsidRPr="001748F6">
        <w:rPr>
          <w:rFonts w:ascii="Times New Roman" w:eastAsia="Times New Roman" w:hAnsi="Times New Roman" w:cs="Times New Roman"/>
          <w:sz w:val="28"/>
          <w:szCs w:val="28"/>
          <w:lang w:eastAsia="ru-RU"/>
        </w:rPr>
        <w:t xml:space="preserve"> и по </w:t>
      </w:r>
      <w:r w:rsidR="001748F6" w:rsidRPr="001748F6">
        <w:rPr>
          <w:rFonts w:ascii="Times New Roman" w:eastAsia="Times New Roman" w:hAnsi="Times New Roman" w:cs="Times New Roman"/>
          <w:color w:val="008200"/>
          <w:sz w:val="28"/>
          <w:szCs w:val="28"/>
          <w:u w:val="single"/>
          <w:lang w:eastAsia="ru-RU"/>
        </w:rPr>
        <w:t>части 2</w:t>
      </w:r>
      <w:r w:rsidR="001748F6" w:rsidRPr="001748F6">
        <w:rPr>
          <w:rFonts w:ascii="Times New Roman" w:eastAsia="Times New Roman" w:hAnsi="Times New Roman" w:cs="Times New Roman"/>
          <w:sz w:val="28"/>
          <w:szCs w:val="28"/>
          <w:lang w:eastAsia="ru-RU"/>
        </w:rPr>
        <w:t xml:space="preserve"> статьи 13.19.2 КоАП. </w:t>
      </w:r>
    </w:p>
    <w:p w:rsidR="001748F6" w:rsidRPr="001748F6" w:rsidRDefault="001748F6" w:rsidP="001748F6">
      <w:pPr>
        <w:spacing w:after="0" w:line="300" w:lineRule="atLeast"/>
        <w:jc w:val="both"/>
        <w:rPr>
          <w:rFonts w:ascii="Times New Roman" w:eastAsia="Times New Roman" w:hAnsi="Times New Roman" w:cs="Times New Roman"/>
          <w:sz w:val="28"/>
          <w:szCs w:val="28"/>
          <w:lang w:eastAsia="ru-RU"/>
        </w:rPr>
      </w:pPr>
      <w:r w:rsidRPr="001748F6">
        <w:rPr>
          <w:rFonts w:ascii="Times New Roman" w:eastAsia="Times New Roman" w:hAnsi="Times New Roman" w:cs="Times New Roman"/>
          <w:sz w:val="28"/>
          <w:szCs w:val="28"/>
          <w:lang w:eastAsia="ru-RU"/>
        </w:rPr>
        <w:t>По </w:t>
      </w:r>
      <w:r w:rsidRPr="001748F6">
        <w:rPr>
          <w:rFonts w:ascii="Times New Roman" w:eastAsia="Times New Roman" w:hAnsi="Times New Roman" w:cs="Times New Roman"/>
          <w:color w:val="008200"/>
          <w:sz w:val="28"/>
          <w:szCs w:val="28"/>
          <w:u w:val="single"/>
          <w:lang w:eastAsia="ru-RU"/>
        </w:rPr>
        <w:t>статье 13.11</w:t>
      </w:r>
      <w:r w:rsidRPr="001748F6">
        <w:rPr>
          <w:rFonts w:ascii="Times New Roman" w:eastAsia="Times New Roman" w:hAnsi="Times New Roman" w:cs="Times New Roman"/>
          <w:sz w:val="28"/>
          <w:szCs w:val="28"/>
          <w:lang w:eastAsia="ru-RU"/>
        </w:rPr>
        <w:t xml:space="preserve"> КоАП составляет протоколы </w:t>
      </w:r>
      <w:proofErr w:type="spellStart"/>
      <w:r w:rsidRPr="001748F6">
        <w:rPr>
          <w:rFonts w:ascii="Times New Roman" w:eastAsia="Times New Roman" w:hAnsi="Times New Roman" w:cs="Times New Roman"/>
          <w:sz w:val="28"/>
          <w:szCs w:val="28"/>
          <w:lang w:eastAsia="ru-RU"/>
        </w:rPr>
        <w:t>Роскомнадзор</w:t>
      </w:r>
      <w:proofErr w:type="spellEnd"/>
      <w:r w:rsidRPr="001748F6">
        <w:rPr>
          <w:rFonts w:ascii="Times New Roman" w:eastAsia="Times New Roman" w:hAnsi="Times New Roman" w:cs="Times New Roman"/>
          <w:sz w:val="28"/>
          <w:szCs w:val="28"/>
          <w:lang w:eastAsia="ru-RU"/>
        </w:rPr>
        <w:t>, а привлекает к ответственности суд (</w:t>
      </w:r>
      <w:r w:rsidRPr="001748F6">
        <w:rPr>
          <w:rFonts w:ascii="Times New Roman" w:eastAsia="Times New Roman" w:hAnsi="Times New Roman" w:cs="Times New Roman"/>
          <w:color w:val="008200"/>
          <w:sz w:val="28"/>
          <w:szCs w:val="28"/>
          <w:u w:val="single"/>
          <w:lang w:eastAsia="ru-RU"/>
        </w:rPr>
        <w:t>п. 58 ч. 2 ст. 28.3 КоАП</w:t>
      </w:r>
      <w:r w:rsidRPr="001748F6">
        <w:rPr>
          <w:rFonts w:ascii="Times New Roman" w:eastAsia="Times New Roman" w:hAnsi="Times New Roman" w:cs="Times New Roman"/>
          <w:sz w:val="28"/>
          <w:szCs w:val="28"/>
          <w:lang w:eastAsia="ru-RU"/>
        </w:rPr>
        <w:t>). Рассматривать дела по этому составу имеют право только судьи (</w:t>
      </w:r>
      <w:r w:rsidRPr="001748F6">
        <w:rPr>
          <w:rFonts w:ascii="Times New Roman" w:eastAsia="Times New Roman" w:hAnsi="Times New Roman" w:cs="Times New Roman"/>
          <w:color w:val="008200"/>
          <w:sz w:val="28"/>
          <w:szCs w:val="28"/>
          <w:u w:val="single"/>
          <w:lang w:eastAsia="ru-RU"/>
        </w:rPr>
        <w:t>ч. 1 ст. 23.1 КоАП</w:t>
      </w:r>
      <w:r w:rsidRPr="001748F6">
        <w:rPr>
          <w:rFonts w:ascii="Times New Roman" w:eastAsia="Times New Roman" w:hAnsi="Times New Roman" w:cs="Times New Roman"/>
          <w:sz w:val="28"/>
          <w:szCs w:val="28"/>
          <w:lang w:eastAsia="ru-RU"/>
        </w:rPr>
        <w:t xml:space="preserve">). </w:t>
      </w:r>
    </w:p>
    <w:p w:rsidR="001748F6" w:rsidRDefault="001748F6" w:rsidP="001748F6">
      <w:pPr>
        <w:spacing w:after="0" w:line="300" w:lineRule="atLeast"/>
        <w:jc w:val="both"/>
        <w:rPr>
          <w:rFonts w:ascii="Times New Roman" w:eastAsia="Times New Roman" w:hAnsi="Times New Roman" w:cs="Times New Roman"/>
          <w:sz w:val="28"/>
          <w:szCs w:val="28"/>
          <w:lang w:eastAsia="ru-RU"/>
        </w:rPr>
      </w:pPr>
      <w:proofErr w:type="spellStart"/>
      <w:r w:rsidRPr="001748F6">
        <w:rPr>
          <w:rFonts w:ascii="Times New Roman" w:eastAsia="Times New Roman" w:hAnsi="Times New Roman" w:cs="Times New Roman"/>
          <w:sz w:val="28"/>
          <w:szCs w:val="28"/>
          <w:lang w:eastAsia="ru-RU"/>
        </w:rPr>
        <w:t>Госжилинспекция</w:t>
      </w:r>
      <w:proofErr w:type="spellEnd"/>
      <w:r w:rsidRPr="001748F6">
        <w:rPr>
          <w:rFonts w:ascii="Times New Roman" w:eastAsia="Times New Roman" w:hAnsi="Times New Roman" w:cs="Times New Roman"/>
          <w:sz w:val="28"/>
          <w:szCs w:val="28"/>
          <w:lang w:eastAsia="ru-RU"/>
        </w:rPr>
        <w:t xml:space="preserve"> не вправе привлекать по </w:t>
      </w:r>
      <w:r w:rsidRPr="001748F6">
        <w:rPr>
          <w:rFonts w:ascii="Times New Roman" w:eastAsia="Times New Roman" w:hAnsi="Times New Roman" w:cs="Times New Roman"/>
          <w:color w:val="008200"/>
          <w:sz w:val="28"/>
          <w:szCs w:val="28"/>
          <w:u w:val="single"/>
          <w:lang w:eastAsia="ru-RU"/>
        </w:rPr>
        <w:t>статье 13.11</w:t>
      </w:r>
      <w:r w:rsidRPr="001748F6">
        <w:rPr>
          <w:rFonts w:ascii="Times New Roman" w:eastAsia="Times New Roman" w:hAnsi="Times New Roman" w:cs="Times New Roman"/>
          <w:sz w:val="28"/>
          <w:szCs w:val="28"/>
          <w:lang w:eastAsia="ru-RU"/>
        </w:rPr>
        <w:t xml:space="preserve"> КоАП, поэтому если обнаружит нарушение, то сообщит в </w:t>
      </w:r>
      <w:proofErr w:type="spellStart"/>
      <w:r w:rsidRPr="001748F6">
        <w:rPr>
          <w:rFonts w:ascii="Times New Roman" w:eastAsia="Times New Roman" w:hAnsi="Times New Roman" w:cs="Times New Roman"/>
          <w:sz w:val="28"/>
          <w:szCs w:val="28"/>
          <w:lang w:eastAsia="ru-RU"/>
        </w:rPr>
        <w:t>Роскомнадзор</w:t>
      </w:r>
      <w:proofErr w:type="spellEnd"/>
      <w:r w:rsidRPr="001748F6">
        <w:rPr>
          <w:rFonts w:ascii="Times New Roman" w:eastAsia="Times New Roman" w:hAnsi="Times New Roman" w:cs="Times New Roman"/>
          <w:sz w:val="28"/>
          <w:szCs w:val="28"/>
          <w:lang w:eastAsia="ru-RU"/>
        </w:rPr>
        <w:t xml:space="preserve"> или прокурору. Закон разрешает прокурору возбуждать дела о нарушениях по любым составам (</w:t>
      </w:r>
      <w:r w:rsidRPr="001748F6">
        <w:rPr>
          <w:rFonts w:ascii="Times New Roman" w:eastAsia="Times New Roman" w:hAnsi="Times New Roman" w:cs="Times New Roman"/>
          <w:color w:val="008200"/>
          <w:sz w:val="28"/>
          <w:szCs w:val="28"/>
          <w:u w:val="single"/>
          <w:lang w:eastAsia="ru-RU"/>
        </w:rPr>
        <w:t>ч. 1 ст. 28.4 КоАП</w:t>
      </w:r>
      <w:r w:rsidRPr="001748F6">
        <w:rPr>
          <w:rFonts w:ascii="Times New Roman" w:eastAsia="Times New Roman" w:hAnsi="Times New Roman" w:cs="Times New Roman"/>
          <w:sz w:val="28"/>
          <w:szCs w:val="28"/>
          <w:lang w:eastAsia="ru-RU"/>
        </w:rPr>
        <w:t xml:space="preserve">). </w:t>
      </w:r>
    </w:p>
    <w:p w:rsidR="006B2824" w:rsidRPr="006B2824" w:rsidRDefault="006B2824" w:rsidP="001748F6">
      <w:pPr>
        <w:spacing w:after="0" w:line="300" w:lineRule="atLeast"/>
        <w:jc w:val="both"/>
        <w:rPr>
          <w:rFonts w:ascii="Times New Roman" w:eastAsia="Times New Roman" w:hAnsi="Times New Roman" w:cs="Times New Roman"/>
          <w:color w:val="002060"/>
          <w:sz w:val="28"/>
          <w:szCs w:val="28"/>
          <w:u w:val="single"/>
          <w:lang w:eastAsia="ru-RU"/>
        </w:rPr>
      </w:pPr>
      <w:r w:rsidRPr="006B2824">
        <w:rPr>
          <w:rFonts w:ascii="Times New Roman" w:eastAsia="Times New Roman" w:hAnsi="Times New Roman" w:cs="Times New Roman"/>
          <w:color w:val="002060"/>
          <w:sz w:val="28"/>
          <w:szCs w:val="28"/>
          <w:u w:val="single"/>
          <w:lang w:eastAsia="ru-RU"/>
        </w:rPr>
        <w:t>----------------------------------------------------------------------------------------------------------------</w:t>
      </w:r>
    </w:p>
    <w:p w:rsidR="00D30FF2" w:rsidRPr="006B2824" w:rsidRDefault="00D30FF2" w:rsidP="006B2824">
      <w:pPr>
        <w:spacing w:after="0" w:line="300" w:lineRule="atLeast"/>
        <w:jc w:val="both"/>
        <w:rPr>
          <w:rFonts w:ascii="Times New Roman" w:eastAsia="Times New Roman" w:hAnsi="Times New Roman" w:cs="Times New Roman"/>
          <w:color w:val="002060"/>
          <w:sz w:val="28"/>
          <w:szCs w:val="28"/>
          <w:u w:val="single"/>
          <w:lang w:eastAsia="ru-RU"/>
        </w:rPr>
      </w:pPr>
    </w:p>
    <w:p w:rsidR="00AA5922" w:rsidRPr="00AA5922" w:rsidRDefault="00AA5922" w:rsidP="00AA5922">
      <w:pPr>
        <w:spacing w:after="0" w:line="240" w:lineRule="auto"/>
        <w:rPr>
          <w:rFonts w:ascii="Times New Roman" w:eastAsia="Calibri" w:hAnsi="Times New Roman" w:cs="Times New Roman"/>
          <w:b/>
          <w:color w:val="002060"/>
          <w:sz w:val="40"/>
          <w:szCs w:val="40"/>
          <w:u w:val="single"/>
          <w:lang w:eastAsia="ru-RU"/>
        </w:rPr>
      </w:pPr>
      <w:r w:rsidRPr="00AA5922">
        <w:rPr>
          <w:rFonts w:ascii="Times New Roman" w:eastAsia="Calibri" w:hAnsi="Times New Roman" w:cs="Times New Roman"/>
          <w:b/>
          <w:color w:val="002060"/>
          <w:sz w:val="40"/>
          <w:szCs w:val="40"/>
          <w:u w:val="single"/>
          <w:lang w:eastAsia="ru-RU"/>
        </w:rPr>
        <w:t>9. Какие последствия ждут работодателей в связи с повышением МРОТ с 01.01.2019.</w:t>
      </w:r>
    </w:p>
    <w:p w:rsidR="00AA5922" w:rsidRPr="00AA5922" w:rsidRDefault="00AA5922" w:rsidP="00AA5922">
      <w:pPr>
        <w:spacing w:after="0" w:line="240" w:lineRule="auto"/>
        <w:jc w:val="both"/>
        <w:rPr>
          <w:rFonts w:ascii="Times New Roman" w:eastAsia="Calibri" w:hAnsi="Times New Roman" w:cs="Times New Roman"/>
          <w:color w:val="0A0A0A"/>
          <w:sz w:val="28"/>
          <w:szCs w:val="28"/>
          <w:lang w:eastAsia="ru-RU"/>
        </w:rPr>
      </w:pPr>
      <w:r>
        <w:rPr>
          <w:rFonts w:ascii="Times New Roman" w:eastAsia="Calibri" w:hAnsi="Times New Roman" w:cs="Times New Roman"/>
          <w:color w:val="0A0A0A"/>
          <w:sz w:val="28"/>
          <w:szCs w:val="28"/>
          <w:lang w:eastAsia="ru-RU"/>
        </w:rPr>
        <w:t xml:space="preserve">       </w:t>
      </w:r>
      <w:r w:rsidRPr="00AA5922">
        <w:rPr>
          <w:rFonts w:ascii="Times New Roman" w:eastAsia="Calibri" w:hAnsi="Times New Roman" w:cs="Times New Roman"/>
          <w:color w:val="0A0A0A"/>
          <w:sz w:val="28"/>
          <w:szCs w:val="28"/>
          <w:lang w:eastAsia="ru-RU"/>
        </w:rPr>
        <w:t>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МРОТ (</w:t>
      </w:r>
      <w:r w:rsidRPr="00AA5922">
        <w:rPr>
          <w:rFonts w:ascii="Times New Roman" w:eastAsia="Calibri" w:hAnsi="Times New Roman" w:cs="Times New Roman"/>
          <w:i/>
          <w:color w:val="0A0A0A"/>
          <w:sz w:val="28"/>
          <w:szCs w:val="28"/>
          <w:bdr w:val="none" w:sz="0" w:space="0" w:color="auto" w:frame="1"/>
          <w:lang w:eastAsia="ru-RU"/>
        </w:rPr>
        <w:t>ст. 133 ТК РФ</w:t>
      </w:r>
      <w:r w:rsidRPr="00AA5922">
        <w:rPr>
          <w:rFonts w:ascii="Times New Roman" w:eastAsia="Calibri" w:hAnsi="Times New Roman" w:cs="Times New Roman"/>
          <w:color w:val="0A0A0A"/>
          <w:sz w:val="28"/>
          <w:szCs w:val="28"/>
          <w:lang w:eastAsia="ru-RU"/>
        </w:rPr>
        <w:t>). Соответственно, если заработная плата сотрудников ниже МРОТ, она должна быть повышена. Возникает вполне справедливый вопрос, о каких составных частях заработной платы идет речь?</w:t>
      </w:r>
    </w:p>
    <w:p w:rsidR="00AA5922" w:rsidRDefault="00AA5922" w:rsidP="00AA5922">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AA5922">
        <w:rPr>
          <w:rFonts w:ascii="Times New Roman" w:eastAsia="Calibri" w:hAnsi="Times New Roman" w:cs="Times New Roman"/>
          <w:sz w:val="28"/>
          <w:szCs w:val="28"/>
          <w:lang w:eastAsia="ru-RU"/>
        </w:rPr>
        <w:t>Согласно </w:t>
      </w:r>
      <w:r w:rsidRPr="00AA5922">
        <w:rPr>
          <w:rFonts w:ascii="Times New Roman" w:eastAsia="Calibri" w:hAnsi="Times New Roman" w:cs="Times New Roman"/>
          <w:bCs/>
          <w:i/>
          <w:sz w:val="28"/>
          <w:szCs w:val="28"/>
          <w:bdr w:val="none" w:sz="0" w:space="0" w:color="auto" w:frame="1"/>
          <w:lang w:eastAsia="ru-RU"/>
        </w:rPr>
        <w:t>ст. 129 ТК РФ</w:t>
      </w:r>
      <w:r w:rsidRPr="00AA5922">
        <w:rPr>
          <w:rFonts w:ascii="Times New Roman" w:eastAsia="Calibri" w:hAnsi="Times New Roman" w:cs="Times New Roman"/>
          <w:sz w:val="28"/>
          <w:szCs w:val="28"/>
          <w:lang w:eastAsia="ru-RU"/>
        </w:rPr>
        <w:t>, допускается установление окладов (тарифных ставок) как составных частей заработной платы работников в размере меньше МРОТ при условии, что заработная плата, включая стимулирующие и компенсационные выплаты, которые по смыслу </w:t>
      </w:r>
      <w:r w:rsidRPr="00AA5922">
        <w:rPr>
          <w:rFonts w:ascii="Times New Roman" w:eastAsia="Calibri" w:hAnsi="Times New Roman" w:cs="Times New Roman"/>
          <w:bCs/>
          <w:sz w:val="28"/>
          <w:szCs w:val="28"/>
          <w:bdr w:val="none" w:sz="0" w:space="0" w:color="auto" w:frame="1"/>
          <w:lang w:eastAsia="ru-RU"/>
        </w:rPr>
        <w:t>статьи</w:t>
      </w:r>
      <w:r w:rsidRPr="00AA5922">
        <w:rPr>
          <w:rFonts w:ascii="Times New Roman" w:eastAsia="Calibri" w:hAnsi="Times New Roman" w:cs="Times New Roman"/>
          <w:sz w:val="28"/>
          <w:szCs w:val="28"/>
          <w:lang w:eastAsia="ru-RU"/>
        </w:rPr>
        <w:t> являются элементами заработной платы (ее составляющими), не может быть ниже МРОТ, установленного федеральным законом (</w:t>
      </w:r>
      <w:r w:rsidRPr="00AA5922">
        <w:rPr>
          <w:rFonts w:ascii="Times New Roman" w:eastAsia="Calibri" w:hAnsi="Times New Roman" w:cs="Times New Roman"/>
          <w:bCs/>
          <w:i/>
          <w:sz w:val="28"/>
          <w:szCs w:val="28"/>
          <w:bdr w:val="none" w:sz="0" w:space="0" w:color="auto" w:frame="1"/>
          <w:lang w:eastAsia="ru-RU"/>
        </w:rPr>
        <w:t>Письмо Минтруда РФ от 04.09.2018 № 141/ООГ-7353</w:t>
      </w:r>
      <w:r w:rsidRPr="00AA5922">
        <w:rPr>
          <w:rFonts w:ascii="Times New Roman" w:eastAsia="Calibri" w:hAnsi="Times New Roman" w:cs="Times New Roman"/>
          <w:sz w:val="28"/>
          <w:szCs w:val="28"/>
          <w:lang w:eastAsia="ru-RU"/>
        </w:rPr>
        <w:t>).</w:t>
      </w:r>
    </w:p>
    <w:p w:rsidR="00AA5922" w:rsidRDefault="00AA5922" w:rsidP="00AA5922">
      <w:pPr>
        <w:spacing w:after="0" w:line="240" w:lineRule="auto"/>
        <w:jc w:val="both"/>
        <w:rPr>
          <w:rFonts w:ascii="Times New Roman" w:eastAsia="Calibri" w:hAnsi="Times New Roman" w:cs="Times New Roman"/>
          <w:sz w:val="28"/>
          <w:szCs w:val="28"/>
          <w:lang w:eastAsia="ru-RU"/>
        </w:rPr>
      </w:pPr>
    </w:p>
    <w:p w:rsidR="00AA5922" w:rsidRPr="00AA5922" w:rsidRDefault="00AA5922" w:rsidP="00AA5922">
      <w:pPr>
        <w:numPr>
          <w:ilvl w:val="0"/>
          <w:numId w:val="19"/>
        </w:numPr>
        <w:spacing w:after="0" w:line="240" w:lineRule="auto"/>
        <w:jc w:val="both"/>
        <w:rPr>
          <w:rFonts w:ascii="Verdana" w:eastAsia="Calibri" w:hAnsi="Verdana" w:cs="Times New Roman"/>
          <w:b/>
          <w:i/>
          <w:sz w:val="24"/>
          <w:szCs w:val="24"/>
          <w:u w:val="single"/>
          <w:lang w:eastAsia="ru-RU"/>
        </w:rPr>
      </w:pPr>
      <w:r w:rsidRPr="00AA5922">
        <w:rPr>
          <w:rFonts w:ascii="Verdana" w:eastAsia="Calibri" w:hAnsi="Verdana" w:cs="Times New Roman"/>
          <w:b/>
          <w:i/>
          <w:sz w:val="24"/>
          <w:szCs w:val="24"/>
          <w:u w:val="single"/>
          <w:lang w:eastAsia="ru-RU"/>
        </w:rPr>
        <w:t>Однако из этого правила есть исключения.</w:t>
      </w:r>
    </w:p>
    <w:tbl>
      <w:tblPr>
        <w:tblStyle w:val="a8"/>
        <w:tblW w:w="0" w:type="auto"/>
        <w:tblInd w:w="108" w:type="dxa"/>
        <w:tblLook w:val="04A0" w:firstRow="1" w:lastRow="0" w:firstColumn="1" w:lastColumn="0" w:noHBand="0" w:noVBand="1"/>
      </w:tblPr>
      <w:tblGrid>
        <w:gridCol w:w="2361"/>
        <w:gridCol w:w="7987"/>
      </w:tblGrid>
      <w:tr w:rsidR="00AA5922" w:rsidRPr="00AA5922" w:rsidTr="00AA5922">
        <w:tc>
          <w:tcPr>
            <w:tcW w:w="2361" w:type="dxa"/>
          </w:tcPr>
          <w:p w:rsidR="00AA5922" w:rsidRPr="00AA5922" w:rsidRDefault="00AA5922" w:rsidP="00AA5922">
            <w:pPr>
              <w:rPr>
                <w:rFonts w:ascii="Verdana" w:eastAsia="Calibri" w:hAnsi="Verdana" w:cs="Times New Roman"/>
                <w:b/>
                <w:i/>
                <w:sz w:val="20"/>
                <w:szCs w:val="20"/>
                <w:lang w:eastAsia="ru-RU"/>
              </w:rPr>
            </w:pPr>
            <w:r w:rsidRPr="00AA5922">
              <w:rPr>
                <w:rFonts w:ascii="Verdana" w:eastAsia="Calibri" w:hAnsi="Verdana" w:cs="Times New Roman"/>
                <w:b/>
                <w:i/>
                <w:sz w:val="20"/>
                <w:szCs w:val="20"/>
                <w:lang w:eastAsia="ru-RU"/>
              </w:rPr>
              <w:lastRenderedPageBreak/>
              <w:t>Компенсация за вредные условия труда.</w:t>
            </w:r>
          </w:p>
          <w:p w:rsidR="00AA5922" w:rsidRPr="00AA5922" w:rsidRDefault="00AA5922" w:rsidP="00AA5922">
            <w:pPr>
              <w:rPr>
                <w:rFonts w:ascii="Verdana" w:eastAsia="Calibri" w:hAnsi="Verdana" w:cs="Times New Roman"/>
                <w:b/>
                <w:i/>
                <w:sz w:val="20"/>
                <w:szCs w:val="20"/>
                <w:lang w:eastAsia="ru-RU"/>
              </w:rPr>
            </w:pPr>
          </w:p>
        </w:tc>
        <w:tc>
          <w:tcPr>
            <w:tcW w:w="8554" w:type="dxa"/>
          </w:tcPr>
          <w:p w:rsidR="00AA5922" w:rsidRPr="00AA5922" w:rsidRDefault="00AA5922" w:rsidP="00AA5922">
            <w:pPr>
              <w:numPr>
                <w:ilvl w:val="0"/>
                <w:numId w:val="20"/>
              </w:numPr>
              <w:jc w:val="both"/>
              <w:rPr>
                <w:rFonts w:ascii="Verdana" w:eastAsia="Calibri" w:hAnsi="Verdana" w:cs="Times New Roman"/>
                <w:sz w:val="20"/>
                <w:szCs w:val="20"/>
                <w:lang w:eastAsia="ru-RU"/>
              </w:rPr>
            </w:pPr>
            <w:r w:rsidRPr="00AA5922">
              <w:rPr>
                <w:rFonts w:ascii="Verdana" w:eastAsia="Calibri" w:hAnsi="Verdana" w:cs="Times New Roman"/>
                <w:sz w:val="20"/>
                <w:szCs w:val="20"/>
                <w:u w:val="single"/>
                <w:lang w:eastAsia="ru-RU"/>
              </w:rPr>
              <w:t>Из </w:t>
            </w:r>
            <w:r w:rsidRPr="00AA5922">
              <w:rPr>
                <w:rFonts w:ascii="Verdana" w:eastAsia="Calibri" w:hAnsi="Verdana" w:cs="Times New Roman"/>
                <w:i/>
                <w:sz w:val="18"/>
                <w:szCs w:val="18"/>
                <w:u w:val="single"/>
                <w:bdr w:val="none" w:sz="0" w:space="0" w:color="auto" w:frame="1"/>
                <w:lang w:eastAsia="ru-RU"/>
              </w:rPr>
              <w:t>Постановления того же КС РФ № 38П</w:t>
            </w:r>
            <w:r w:rsidRPr="00AA5922">
              <w:rPr>
                <w:rFonts w:ascii="Verdana" w:eastAsia="Calibri" w:hAnsi="Verdana" w:cs="Times New Roman"/>
                <w:i/>
                <w:sz w:val="18"/>
                <w:szCs w:val="18"/>
                <w:u w:val="single"/>
                <w:lang w:eastAsia="ru-RU"/>
              </w:rPr>
              <w:t> </w:t>
            </w:r>
            <w:r w:rsidRPr="00AA5922">
              <w:rPr>
                <w:rFonts w:ascii="Verdana" w:eastAsia="Calibri" w:hAnsi="Verdana" w:cs="Times New Roman"/>
                <w:sz w:val="20"/>
                <w:szCs w:val="20"/>
                <w:u w:val="single"/>
                <w:lang w:eastAsia="ru-RU"/>
              </w:rPr>
              <w:t>прослеживается и другой вывод:</w:t>
            </w:r>
            <w:r w:rsidRPr="00AA5922">
              <w:rPr>
                <w:rFonts w:ascii="Verdana" w:eastAsia="Calibri" w:hAnsi="Verdana" w:cs="Times New Roman"/>
                <w:sz w:val="20"/>
                <w:szCs w:val="20"/>
                <w:lang w:eastAsia="ru-RU"/>
              </w:rPr>
              <w:t xml:space="preserve"> при установлении системы оплаты труда нужно соблюдать в равной мере как норму, гарантирующую работнику, отработавшему весь месяц (выполнившему полностью трудовые обязанности), заработную плату не ниже МРОТ, так и правила, установленные </w:t>
            </w:r>
            <w:r w:rsidRPr="00AA5922">
              <w:rPr>
                <w:rFonts w:ascii="Verdana" w:eastAsia="Calibri" w:hAnsi="Verdana" w:cs="Times New Roman"/>
                <w:i/>
                <w:sz w:val="18"/>
                <w:szCs w:val="18"/>
                <w:bdr w:val="none" w:sz="0" w:space="0" w:color="auto" w:frame="1"/>
                <w:lang w:eastAsia="ru-RU"/>
              </w:rPr>
              <w:t>ст. 147</w:t>
            </w:r>
            <w:r w:rsidRPr="00AA5922">
              <w:rPr>
                <w:rFonts w:ascii="Verdana" w:eastAsia="Calibri" w:hAnsi="Verdana" w:cs="Times New Roman"/>
                <w:i/>
                <w:sz w:val="18"/>
                <w:szCs w:val="18"/>
                <w:lang w:eastAsia="ru-RU"/>
              </w:rPr>
              <w:t> </w:t>
            </w:r>
            <w:r w:rsidRPr="00AA5922">
              <w:rPr>
                <w:rFonts w:ascii="Verdana" w:eastAsia="Calibri" w:hAnsi="Verdana" w:cs="Times New Roman"/>
                <w:i/>
                <w:sz w:val="18"/>
                <w:szCs w:val="18"/>
                <w:bdr w:val="none" w:sz="0" w:space="0" w:color="auto" w:frame="1"/>
                <w:lang w:eastAsia="ru-RU"/>
              </w:rPr>
              <w:t>ТК РФ</w:t>
            </w:r>
            <w:r w:rsidRPr="00AA5922">
              <w:rPr>
                <w:rFonts w:ascii="Verdana" w:eastAsia="Calibri" w:hAnsi="Verdana" w:cs="Times New Roman"/>
                <w:sz w:val="20"/>
                <w:szCs w:val="20"/>
                <w:lang w:eastAsia="ru-RU"/>
              </w:rPr>
              <w:t>, согласно которой оплата труда работников, занятых на работах с вредными и (или) опасными условиями труда, производится в повышенном размере (</w:t>
            </w:r>
            <w:r w:rsidRPr="00AA5922">
              <w:rPr>
                <w:rFonts w:ascii="Verdana" w:eastAsia="Calibri" w:hAnsi="Verdana" w:cs="Times New Roman"/>
                <w:i/>
                <w:sz w:val="18"/>
                <w:szCs w:val="18"/>
                <w:bdr w:val="none" w:sz="0" w:space="0" w:color="auto" w:frame="1"/>
                <w:lang w:eastAsia="ru-RU"/>
              </w:rPr>
              <w:t>определения от 01.10.2009 № 1160О-О</w:t>
            </w:r>
            <w:r w:rsidRPr="00AA5922">
              <w:rPr>
                <w:rFonts w:ascii="Verdana" w:eastAsia="Calibri" w:hAnsi="Verdana" w:cs="Times New Roman"/>
                <w:i/>
                <w:sz w:val="18"/>
                <w:szCs w:val="18"/>
                <w:lang w:eastAsia="ru-RU"/>
              </w:rPr>
              <w:t>,</w:t>
            </w:r>
            <w:r w:rsidRPr="00AA5922">
              <w:rPr>
                <w:rFonts w:ascii="Verdana" w:eastAsia="Calibri" w:hAnsi="Verdana" w:cs="Times New Roman"/>
                <w:i/>
                <w:sz w:val="18"/>
                <w:szCs w:val="18"/>
                <w:bdr w:val="none" w:sz="0" w:space="0" w:color="auto" w:frame="1"/>
                <w:lang w:eastAsia="ru-RU"/>
              </w:rPr>
              <w:t> от 17.12.2009 № 1557О-О</w:t>
            </w:r>
            <w:r w:rsidRPr="00AA5922">
              <w:rPr>
                <w:rFonts w:ascii="Verdana" w:eastAsia="Calibri" w:hAnsi="Verdana" w:cs="Times New Roman"/>
                <w:i/>
                <w:sz w:val="18"/>
                <w:szCs w:val="18"/>
                <w:lang w:eastAsia="ru-RU"/>
              </w:rPr>
              <w:t>,</w:t>
            </w:r>
            <w:r w:rsidRPr="00AA5922">
              <w:rPr>
                <w:rFonts w:ascii="Verdana" w:eastAsia="Calibri" w:hAnsi="Verdana" w:cs="Times New Roman"/>
                <w:i/>
                <w:sz w:val="18"/>
                <w:szCs w:val="18"/>
                <w:bdr w:val="none" w:sz="0" w:space="0" w:color="auto" w:frame="1"/>
                <w:lang w:eastAsia="ru-RU"/>
              </w:rPr>
              <w:t> от 25.02.2010 № 162О-О </w:t>
            </w:r>
            <w:r w:rsidRPr="00AA5922">
              <w:rPr>
                <w:rFonts w:ascii="Verdana" w:eastAsia="Calibri" w:hAnsi="Verdana" w:cs="Times New Roman"/>
                <w:i/>
                <w:sz w:val="18"/>
                <w:szCs w:val="18"/>
                <w:lang w:eastAsia="ru-RU"/>
              </w:rPr>
              <w:t>и</w:t>
            </w:r>
            <w:r w:rsidRPr="00AA5922">
              <w:rPr>
                <w:rFonts w:ascii="Verdana" w:eastAsia="Calibri" w:hAnsi="Verdana" w:cs="Times New Roman"/>
                <w:i/>
                <w:sz w:val="18"/>
                <w:szCs w:val="18"/>
                <w:bdr w:val="none" w:sz="0" w:space="0" w:color="auto" w:frame="1"/>
                <w:lang w:eastAsia="ru-RU"/>
              </w:rPr>
              <w:t> от 25.02.2013 № 327О</w:t>
            </w:r>
            <w:r w:rsidRPr="00AA5922">
              <w:rPr>
                <w:rFonts w:ascii="Verdana" w:eastAsia="Calibri" w:hAnsi="Verdana" w:cs="Times New Roman"/>
                <w:sz w:val="20"/>
                <w:szCs w:val="20"/>
                <w:lang w:eastAsia="ru-RU"/>
              </w:rPr>
              <w:t>).</w:t>
            </w:r>
          </w:p>
          <w:p w:rsidR="00AA5922" w:rsidRPr="00AA5922" w:rsidRDefault="00AA5922" w:rsidP="00AA5922">
            <w:pPr>
              <w:numPr>
                <w:ilvl w:val="0"/>
                <w:numId w:val="20"/>
              </w:numPr>
              <w:jc w:val="both"/>
              <w:rPr>
                <w:rFonts w:ascii="Verdana" w:eastAsia="Calibri" w:hAnsi="Verdana" w:cs="Times New Roman"/>
                <w:b/>
                <w:sz w:val="20"/>
                <w:szCs w:val="20"/>
                <w:lang w:eastAsia="ru-RU"/>
              </w:rPr>
            </w:pPr>
            <w:r w:rsidRPr="00AA5922">
              <w:rPr>
                <w:rFonts w:ascii="Verdana" w:eastAsia="Calibri" w:hAnsi="Verdana" w:cs="Times New Roman"/>
                <w:b/>
                <w:sz w:val="20"/>
                <w:szCs w:val="20"/>
                <w:u w:val="single"/>
                <w:lang w:eastAsia="ru-RU"/>
              </w:rPr>
              <w:t>То есть, по мнению КС РФ, доплата за «вредность» также должна начисляться сверх «</w:t>
            </w:r>
            <w:proofErr w:type="spellStart"/>
            <w:r w:rsidRPr="00AA5922">
              <w:rPr>
                <w:rFonts w:ascii="Verdana" w:eastAsia="Calibri" w:hAnsi="Verdana" w:cs="Times New Roman"/>
                <w:b/>
                <w:sz w:val="20"/>
                <w:szCs w:val="20"/>
                <w:u w:val="single"/>
                <w:lang w:eastAsia="ru-RU"/>
              </w:rPr>
              <w:t>минималки</w:t>
            </w:r>
            <w:proofErr w:type="spellEnd"/>
            <w:r w:rsidRPr="00AA5922">
              <w:rPr>
                <w:rFonts w:ascii="Verdana" w:eastAsia="Calibri" w:hAnsi="Verdana" w:cs="Times New Roman"/>
                <w:b/>
                <w:sz w:val="20"/>
                <w:szCs w:val="20"/>
                <w:u w:val="single"/>
                <w:lang w:eastAsia="ru-RU"/>
              </w:rPr>
              <w:t>»</w:t>
            </w:r>
            <w:r w:rsidRPr="00AA5922">
              <w:rPr>
                <w:rFonts w:ascii="Verdana" w:eastAsia="Calibri" w:hAnsi="Verdana" w:cs="Times New Roman"/>
                <w:b/>
                <w:sz w:val="20"/>
                <w:szCs w:val="20"/>
                <w:lang w:eastAsia="ru-RU"/>
              </w:rPr>
              <w:t xml:space="preserve"> (данный вывод проходит красной нитью по тексту постановления, но не является предметом спора).</w:t>
            </w:r>
          </w:p>
        </w:tc>
      </w:tr>
      <w:tr w:rsidR="00AA5922" w:rsidRPr="00AA5922" w:rsidTr="00AA5922">
        <w:tc>
          <w:tcPr>
            <w:tcW w:w="2361" w:type="dxa"/>
          </w:tcPr>
          <w:p w:rsidR="00AA5922" w:rsidRPr="00AA5922" w:rsidRDefault="00AA5922" w:rsidP="00AA5922">
            <w:pPr>
              <w:rPr>
                <w:rFonts w:ascii="Verdana" w:eastAsia="Calibri" w:hAnsi="Verdana" w:cs="Times New Roman"/>
                <w:b/>
                <w:i/>
                <w:sz w:val="20"/>
                <w:szCs w:val="20"/>
                <w:lang w:eastAsia="ru-RU"/>
              </w:rPr>
            </w:pPr>
            <w:r w:rsidRPr="00AA5922">
              <w:rPr>
                <w:rFonts w:ascii="Verdana" w:eastAsia="Calibri" w:hAnsi="Verdana" w:cs="Times New Roman"/>
                <w:b/>
                <w:i/>
                <w:sz w:val="20"/>
                <w:szCs w:val="20"/>
                <w:lang w:eastAsia="ru-RU"/>
              </w:rPr>
              <w:t>Доплата за сверхурочную работу.</w:t>
            </w:r>
          </w:p>
          <w:p w:rsidR="00AA5922" w:rsidRPr="00AA5922" w:rsidRDefault="00AA5922" w:rsidP="00AA5922">
            <w:pPr>
              <w:rPr>
                <w:rFonts w:ascii="Verdana" w:eastAsia="Calibri" w:hAnsi="Verdana" w:cs="Times New Roman"/>
                <w:b/>
                <w:i/>
                <w:sz w:val="20"/>
                <w:szCs w:val="20"/>
                <w:lang w:eastAsia="ru-RU"/>
              </w:rPr>
            </w:pPr>
          </w:p>
        </w:tc>
        <w:tc>
          <w:tcPr>
            <w:tcW w:w="8554" w:type="dxa"/>
          </w:tcPr>
          <w:p w:rsidR="00AA5922" w:rsidRPr="00AA5922" w:rsidRDefault="00AA5922" w:rsidP="00AA5922">
            <w:pPr>
              <w:jc w:val="both"/>
              <w:rPr>
                <w:rFonts w:ascii="Verdana" w:eastAsia="Calibri" w:hAnsi="Verdana" w:cs="Times New Roman"/>
                <w:sz w:val="20"/>
                <w:szCs w:val="20"/>
                <w:lang w:eastAsia="ru-RU"/>
              </w:rPr>
            </w:pPr>
            <w:r w:rsidRPr="00AA5922">
              <w:rPr>
                <w:rFonts w:ascii="Verdana" w:eastAsia="Calibri" w:hAnsi="Verdana" w:cs="Times New Roman"/>
                <w:sz w:val="20"/>
                <w:szCs w:val="20"/>
                <w:lang w:eastAsia="ru-RU"/>
              </w:rPr>
              <w:t>Вопрос о том, должны ли доплату за сверхурочную работу включать в МРОТ либо начислять сверх него, рассмотрели чиновники Минтруда (</w:t>
            </w:r>
            <w:r w:rsidRPr="00AA5922">
              <w:rPr>
                <w:rFonts w:ascii="Verdana" w:eastAsia="Calibri" w:hAnsi="Verdana" w:cs="Times New Roman"/>
                <w:i/>
                <w:sz w:val="18"/>
                <w:szCs w:val="18"/>
                <w:bdr w:val="none" w:sz="0" w:space="0" w:color="auto" w:frame="1"/>
                <w:lang w:eastAsia="ru-RU"/>
              </w:rPr>
              <w:t>письма от 04.09.2018 № 141/ООГ-7353</w:t>
            </w:r>
            <w:r w:rsidRPr="00AA5922">
              <w:rPr>
                <w:rFonts w:ascii="Verdana" w:eastAsia="Calibri" w:hAnsi="Verdana" w:cs="Times New Roman"/>
                <w:i/>
                <w:sz w:val="18"/>
                <w:szCs w:val="18"/>
                <w:lang w:eastAsia="ru-RU"/>
              </w:rPr>
              <w:t>,</w:t>
            </w:r>
            <w:r w:rsidRPr="00AA5922">
              <w:rPr>
                <w:rFonts w:ascii="Verdana" w:eastAsia="Calibri" w:hAnsi="Verdana" w:cs="Times New Roman"/>
                <w:i/>
                <w:sz w:val="18"/>
                <w:szCs w:val="18"/>
                <w:bdr w:val="none" w:sz="0" w:space="0" w:color="auto" w:frame="1"/>
                <w:lang w:eastAsia="ru-RU"/>
              </w:rPr>
              <w:t> от 09.10.2018 № 142/В-808</w:t>
            </w:r>
            <w:r w:rsidRPr="00AA5922">
              <w:rPr>
                <w:rFonts w:ascii="Verdana" w:eastAsia="Calibri" w:hAnsi="Verdana" w:cs="Times New Roman"/>
                <w:sz w:val="20"/>
                <w:szCs w:val="20"/>
                <w:lang w:eastAsia="ru-RU"/>
              </w:rPr>
              <w:t xml:space="preserve">). </w:t>
            </w:r>
          </w:p>
          <w:p w:rsidR="00AA5922" w:rsidRPr="00AA5922" w:rsidRDefault="00AA5922" w:rsidP="00AA5922">
            <w:pPr>
              <w:numPr>
                <w:ilvl w:val="0"/>
                <w:numId w:val="21"/>
              </w:numPr>
              <w:jc w:val="both"/>
              <w:rPr>
                <w:rFonts w:ascii="Verdana" w:eastAsia="Calibri" w:hAnsi="Verdana" w:cs="Times New Roman"/>
                <w:sz w:val="20"/>
                <w:szCs w:val="20"/>
                <w:lang w:eastAsia="ru-RU"/>
              </w:rPr>
            </w:pPr>
            <w:r w:rsidRPr="00AA5922">
              <w:rPr>
                <w:rFonts w:ascii="Verdana" w:eastAsia="Calibri" w:hAnsi="Verdana" w:cs="Times New Roman"/>
                <w:sz w:val="20"/>
                <w:szCs w:val="20"/>
                <w:lang w:eastAsia="ru-RU"/>
              </w:rPr>
              <w:t xml:space="preserve">По их мнению, с учетом того, что сверхурочная работа осуществляется за пределами нормальной продолжительности рабочего времени, </w:t>
            </w:r>
            <w:r w:rsidRPr="00AA5922">
              <w:rPr>
                <w:rFonts w:ascii="Verdana" w:eastAsia="Calibri" w:hAnsi="Verdana" w:cs="Times New Roman"/>
                <w:b/>
                <w:sz w:val="20"/>
                <w:szCs w:val="20"/>
                <w:lang w:eastAsia="ru-RU"/>
              </w:rPr>
              <w:t xml:space="preserve">ее оплата </w:t>
            </w:r>
            <w:r w:rsidRPr="00AA5922">
              <w:rPr>
                <w:rFonts w:ascii="Verdana" w:eastAsia="Calibri" w:hAnsi="Verdana" w:cs="Times New Roman"/>
                <w:b/>
                <w:sz w:val="20"/>
                <w:szCs w:val="20"/>
                <w:u w:val="single"/>
                <w:lang w:eastAsia="ru-RU"/>
              </w:rPr>
              <w:t>также НЕ должна включаться в МРОТ.</w:t>
            </w:r>
          </w:p>
        </w:tc>
      </w:tr>
      <w:tr w:rsidR="00AA5922" w:rsidRPr="00AA5922" w:rsidTr="00AA5922">
        <w:tc>
          <w:tcPr>
            <w:tcW w:w="2361" w:type="dxa"/>
          </w:tcPr>
          <w:p w:rsidR="00AA5922" w:rsidRPr="00AA5922" w:rsidRDefault="00AA5922" w:rsidP="00AA5922">
            <w:pPr>
              <w:rPr>
                <w:rFonts w:ascii="Verdana" w:eastAsia="Calibri" w:hAnsi="Verdana" w:cs="Times New Roman"/>
                <w:b/>
                <w:i/>
                <w:sz w:val="20"/>
                <w:szCs w:val="20"/>
                <w:lang w:eastAsia="ru-RU"/>
              </w:rPr>
            </w:pPr>
            <w:r w:rsidRPr="00AA5922">
              <w:rPr>
                <w:rFonts w:ascii="Verdana" w:eastAsia="Calibri" w:hAnsi="Verdana" w:cs="Times New Roman"/>
                <w:b/>
                <w:i/>
                <w:sz w:val="20"/>
                <w:szCs w:val="20"/>
                <w:lang w:eastAsia="ru-RU"/>
              </w:rPr>
              <w:t>Иные компенсационные выплаты.</w:t>
            </w:r>
          </w:p>
          <w:p w:rsidR="00AA5922" w:rsidRPr="00AA5922" w:rsidRDefault="00AA5922" w:rsidP="00AA5922">
            <w:pPr>
              <w:rPr>
                <w:rFonts w:ascii="Verdana" w:eastAsia="Calibri" w:hAnsi="Verdana" w:cs="Times New Roman"/>
                <w:b/>
                <w:i/>
                <w:sz w:val="20"/>
                <w:szCs w:val="20"/>
                <w:lang w:eastAsia="ru-RU"/>
              </w:rPr>
            </w:pPr>
          </w:p>
        </w:tc>
        <w:tc>
          <w:tcPr>
            <w:tcW w:w="8554" w:type="dxa"/>
          </w:tcPr>
          <w:p w:rsidR="00AA5922" w:rsidRPr="00AA5922" w:rsidRDefault="00AA5922" w:rsidP="00AA5922">
            <w:pPr>
              <w:numPr>
                <w:ilvl w:val="0"/>
                <w:numId w:val="22"/>
              </w:numPr>
              <w:jc w:val="both"/>
              <w:rPr>
                <w:rFonts w:ascii="Verdana" w:eastAsia="Calibri" w:hAnsi="Verdana" w:cs="Times New Roman"/>
                <w:sz w:val="20"/>
                <w:szCs w:val="20"/>
                <w:lang w:eastAsia="ru-RU"/>
              </w:rPr>
            </w:pPr>
            <w:r w:rsidRPr="00AA5922">
              <w:rPr>
                <w:rFonts w:ascii="Verdana" w:eastAsia="Calibri" w:hAnsi="Verdana" w:cs="Times New Roman"/>
                <w:sz w:val="20"/>
                <w:szCs w:val="20"/>
                <w:lang w:eastAsia="ru-RU"/>
              </w:rPr>
              <w:t xml:space="preserve">Также Минтруд сделал вывод, что аналогичный подход следует применять при учете иных выплат компенсационного характера, </w:t>
            </w:r>
            <w:proofErr w:type="gramStart"/>
            <w:r w:rsidRPr="00AA5922">
              <w:rPr>
                <w:rFonts w:ascii="Verdana" w:eastAsia="Calibri" w:hAnsi="Verdana" w:cs="Times New Roman"/>
                <w:sz w:val="20"/>
                <w:szCs w:val="20"/>
                <w:lang w:eastAsia="ru-RU"/>
              </w:rPr>
              <w:t>например</w:t>
            </w:r>
            <w:proofErr w:type="gramEnd"/>
            <w:r w:rsidRPr="00AA5922">
              <w:rPr>
                <w:rFonts w:ascii="Verdana" w:eastAsia="Calibri" w:hAnsi="Verdana" w:cs="Times New Roman"/>
                <w:sz w:val="20"/>
                <w:szCs w:val="20"/>
                <w:lang w:eastAsia="ru-RU"/>
              </w:rPr>
              <w:t>:</w:t>
            </w:r>
          </w:p>
          <w:p w:rsidR="00AA5922" w:rsidRPr="00AA5922" w:rsidRDefault="00AA5922" w:rsidP="00AA5922">
            <w:pPr>
              <w:numPr>
                <w:ilvl w:val="0"/>
                <w:numId w:val="23"/>
              </w:numPr>
              <w:jc w:val="both"/>
              <w:rPr>
                <w:rFonts w:ascii="Verdana" w:eastAsia="Calibri" w:hAnsi="Verdana" w:cs="Times New Roman"/>
                <w:b/>
                <w:sz w:val="20"/>
                <w:szCs w:val="20"/>
                <w:lang w:eastAsia="ru-RU"/>
              </w:rPr>
            </w:pPr>
            <w:r w:rsidRPr="00AA5922">
              <w:rPr>
                <w:rFonts w:ascii="Verdana" w:eastAsia="Calibri" w:hAnsi="Verdana" w:cs="Times New Roman"/>
                <w:b/>
                <w:sz w:val="20"/>
                <w:szCs w:val="20"/>
                <w:lang w:eastAsia="ru-RU"/>
              </w:rPr>
              <w:t>за работу в ночное время (</w:t>
            </w:r>
            <w:r w:rsidRPr="00AA5922">
              <w:rPr>
                <w:rFonts w:ascii="Verdana" w:eastAsia="Calibri" w:hAnsi="Verdana" w:cs="Times New Roman"/>
                <w:b/>
                <w:i/>
                <w:sz w:val="18"/>
                <w:szCs w:val="18"/>
                <w:bdr w:val="none" w:sz="0" w:space="0" w:color="auto" w:frame="1"/>
                <w:lang w:eastAsia="ru-RU"/>
              </w:rPr>
              <w:t>ст. 96 ТК РФ</w:t>
            </w:r>
            <w:r w:rsidRPr="00AA5922">
              <w:rPr>
                <w:rFonts w:ascii="Verdana" w:eastAsia="Calibri" w:hAnsi="Verdana" w:cs="Times New Roman"/>
                <w:b/>
                <w:sz w:val="20"/>
                <w:szCs w:val="20"/>
                <w:lang w:eastAsia="ru-RU"/>
              </w:rPr>
              <w:t>);</w:t>
            </w:r>
          </w:p>
          <w:p w:rsidR="00AA5922" w:rsidRPr="00AA5922" w:rsidRDefault="00AA5922" w:rsidP="00AA5922">
            <w:pPr>
              <w:numPr>
                <w:ilvl w:val="0"/>
                <w:numId w:val="23"/>
              </w:numPr>
              <w:jc w:val="both"/>
              <w:rPr>
                <w:rFonts w:ascii="Verdana" w:eastAsia="Calibri" w:hAnsi="Verdana" w:cs="Times New Roman"/>
                <w:b/>
                <w:sz w:val="20"/>
                <w:szCs w:val="20"/>
                <w:lang w:eastAsia="ru-RU"/>
              </w:rPr>
            </w:pPr>
            <w:r w:rsidRPr="00AA5922">
              <w:rPr>
                <w:rFonts w:ascii="Verdana" w:eastAsia="Calibri" w:hAnsi="Verdana" w:cs="Times New Roman"/>
                <w:b/>
                <w:sz w:val="20"/>
                <w:szCs w:val="20"/>
                <w:lang w:eastAsia="ru-RU"/>
              </w:rPr>
              <w:t>за работу в нерабочие праздничные дни (</w:t>
            </w:r>
            <w:r w:rsidRPr="00AA5922">
              <w:rPr>
                <w:rFonts w:ascii="Verdana" w:eastAsia="Calibri" w:hAnsi="Verdana" w:cs="Times New Roman"/>
                <w:b/>
                <w:i/>
                <w:sz w:val="18"/>
                <w:szCs w:val="18"/>
                <w:bdr w:val="none" w:sz="0" w:space="0" w:color="auto" w:frame="1"/>
                <w:lang w:eastAsia="ru-RU"/>
              </w:rPr>
              <w:t>ст. 112 ТК РФ</w:t>
            </w:r>
            <w:r w:rsidRPr="00AA5922">
              <w:rPr>
                <w:rFonts w:ascii="Verdana" w:eastAsia="Calibri" w:hAnsi="Verdana" w:cs="Times New Roman"/>
                <w:b/>
                <w:sz w:val="20"/>
                <w:szCs w:val="20"/>
                <w:lang w:eastAsia="ru-RU"/>
              </w:rPr>
              <w:t>).</w:t>
            </w:r>
          </w:p>
          <w:p w:rsidR="00AA5922" w:rsidRPr="00AA5922" w:rsidRDefault="00AA5922" w:rsidP="00AA5922">
            <w:pPr>
              <w:numPr>
                <w:ilvl w:val="0"/>
                <w:numId w:val="22"/>
              </w:numPr>
              <w:jc w:val="both"/>
              <w:rPr>
                <w:rFonts w:ascii="Verdana" w:eastAsia="Calibri" w:hAnsi="Verdana" w:cs="Times New Roman"/>
                <w:sz w:val="20"/>
                <w:szCs w:val="20"/>
                <w:lang w:eastAsia="ru-RU"/>
              </w:rPr>
            </w:pPr>
            <w:r w:rsidRPr="00AA5922">
              <w:rPr>
                <w:rFonts w:ascii="Verdana" w:eastAsia="Calibri" w:hAnsi="Verdana" w:cs="Times New Roman"/>
                <w:b/>
                <w:sz w:val="20"/>
                <w:szCs w:val="20"/>
                <w:lang w:eastAsia="ru-RU"/>
              </w:rPr>
              <w:t>Вместе с тем чиновники разъяснили, что если работа в выходные и нерабочие праздничные дни, ночное время осуществлялась в пределах рабочего времени, то ее оплата учитывается в составе МРОТ.</w:t>
            </w:r>
          </w:p>
        </w:tc>
      </w:tr>
      <w:tr w:rsidR="00AA5922" w:rsidRPr="00AA5922" w:rsidTr="00AA5922">
        <w:tc>
          <w:tcPr>
            <w:tcW w:w="2361" w:type="dxa"/>
          </w:tcPr>
          <w:p w:rsidR="00AA5922" w:rsidRPr="00AA5922" w:rsidRDefault="00AA5922" w:rsidP="00AA5922">
            <w:pPr>
              <w:rPr>
                <w:rFonts w:ascii="Verdana" w:eastAsia="Calibri" w:hAnsi="Verdana" w:cs="Times New Roman"/>
                <w:b/>
                <w:i/>
                <w:sz w:val="20"/>
                <w:szCs w:val="20"/>
                <w:lang w:eastAsia="ru-RU"/>
              </w:rPr>
            </w:pPr>
            <w:r w:rsidRPr="00AA5922">
              <w:rPr>
                <w:rFonts w:ascii="Verdana" w:eastAsia="Calibri" w:hAnsi="Verdana" w:cs="Times New Roman"/>
                <w:b/>
                <w:i/>
                <w:sz w:val="20"/>
                <w:szCs w:val="20"/>
                <w:lang w:eastAsia="ru-RU"/>
              </w:rPr>
              <w:t>Нужно учитывать положения региональных соглашений.</w:t>
            </w:r>
          </w:p>
          <w:p w:rsidR="00AA5922" w:rsidRPr="00AA5922" w:rsidRDefault="00AA5922" w:rsidP="00AA5922">
            <w:pPr>
              <w:rPr>
                <w:rFonts w:ascii="Verdana" w:eastAsia="Calibri" w:hAnsi="Verdana" w:cs="Times New Roman"/>
                <w:b/>
                <w:i/>
                <w:sz w:val="20"/>
                <w:szCs w:val="20"/>
                <w:lang w:eastAsia="ru-RU"/>
              </w:rPr>
            </w:pPr>
          </w:p>
        </w:tc>
        <w:tc>
          <w:tcPr>
            <w:tcW w:w="8554" w:type="dxa"/>
          </w:tcPr>
          <w:p w:rsidR="00AA5922" w:rsidRPr="00AA5922" w:rsidRDefault="00AA5922" w:rsidP="00AA5922">
            <w:pPr>
              <w:numPr>
                <w:ilvl w:val="0"/>
                <w:numId w:val="24"/>
              </w:numPr>
              <w:ind w:left="360"/>
              <w:jc w:val="both"/>
              <w:rPr>
                <w:rFonts w:ascii="Verdana" w:eastAsia="Calibri" w:hAnsi="Verdana" w:cs="Times New Roman"/>
                <w:sz w:val="20"/>
                <w:szCs w:val="20"/>
                <w:lang w:eastAsia="ru-RU"/>
              </w:rPr>
            </w:pPr>
            <w:r w:rsidRPr="00AA5922">
              <w:rPr>
                <w:rFonts w:ascii="Verdana" w:eastAsia="Calibri" w:hAnsi="Verdana" w:cs="Times New Roman"/>
                <w:sz w:val="20"/>
                <w:szCs w:val="20"/>
                <w:lang w:eastAsia="ru-RU"/>
              </w:rPr>
              <w:t>Стоит отметить, что на уровне субъекта РФ устанавливается свой (региональный) МРОТ, который может быть равен федеральному или превышать его.</w:t>
            </w:r>
          </w:p>
          <w:p w:rsidR="00AA5922" w:rsidRPr="00AA5922" w:rsidRDefault="00AA5922" w:rsidP="00AA5922">
            <w:pPr>
              <w:shd w:val="clear" w:color="auto" w:fill="F2DBDB"/>
              <w:jc w:val="both"/>
              <w:rPr>
                <w:rFonts w:ascii="Verdana" w:eastAsia="Calibri" w:hAnsi="Verdana" w:cs="Times New Roman"/>
                <w:i/>
                <w:sz w:val="18"/>
                <w:szCs w:val="18"/>
                <w:lang w:eastAsia="ru-RU"/>
              </w:rPr>
            </w:pPr>
            <w:r w:rsidRPr="00AA5922">
              <w:rPr>
                <w:rFonts w:ascii="Verdana" w:eastAsia="Calibri" w:hAnsi="Verdana" w:cs="Times New Roman"/>
                <w:b/>
                <w:i/>
                <w:color w:val="C00000"/>
                <w:sz w:val="18"/>
                <w:szCs w:val="18"/>
                <w:u w:val="single"/>
                <w:bdr w:val="none" w:sz="0" w:space="0" w:color="auto" w:frame="1"/>
                <w:lang w:eastAsia="ru-RU"/>
              </w:rPr>
              <w:t>Обратите внимание!</w:t>
            </w:r>
            <w:r w:rsidRPr="00AA5922">
              <w:rPr>
                <w:rFonts w:ascii="Verdana" w:eastAsia="Calibri" w:hAnsi="Verdana" w:cs="Times New Roman"/>
                <w:i/>
                <w:color w:val="C00000"/>
                <w:sz w:val="18"/>
                <w:szCs w:val="18"/>
                <w:bdr w:val="none" w:sz="0" w:space="0" w:color="auto" w:frame="1"/>
                <w:lang w:eastAsia="ru-RU"/>
              </w:rPr>
              <w:t xml:space="preserve"> </w:t>
            </w:r>
            <w:r w:rsidRPr="00AA5922">
              <w:rPr>
                <w:rFonts w:ascii="Verdana" w:eastAsia="Calibri" w:hAnsi="Verdana" w:cs="Times New Roman"/>
                <w:i/>
                <w:sz w:val="18"/>
                <w:szCs w:val="18"/>
                <w:lang w:eastAsia="ru-RU"/>
              </w:rPr>
              <w:t>Региональный МРОТ не действует в отношении работников учреждений, финансируемых из федерального бюджета (</w:t>
            </w:r>
            <w:r w:rsidRPr="00AA5922">
              <w:rPr>
                <w:rFonts w:ascii="Verdana" w:eastAsia="Calibri" w:hAnsi="Verdana" w:cs="Times New Roman"/>
                <w:i/>
                <w:sz w:val="18"/>
                <w:szCs w:val="18"/>
                <w:bdr w:val="none" w:sz="0" w:space="0" w:color="auto" w:frame="1"/>
                <w:lang w:eastAsia="ru-RU"/>
              </w:rPr>
              <w:t>ст. 133.1 ТК РФ</w:t>
            </w:r>
            <w:r w:rsidRPr="00AA5922">
              <w:rPr>
                <w:rFonts w:ascii="Verdana" w:eastAsia="Calibri" w:hAnsi="Verdana" w:cs="Times New Roman"/>
                <w:i/>
                <w:sz w:val="18"/>
                <w:szCs w:val="18"/>
                <w:lang w:eastAsia="ru-RU"/>
              </w:rPr>
              <w:t>).</w:t>
            </w:r>
          </w:p>
          <w:p w:rsidR="00AA5922" w:rsidRPr="00AA5922" w:rsidRDefault="00AA5922" w:rsidP="00AA5922">
            <w:pPr>
              <w:numPr>
                <w:ilvl w:val="0"/>
                <w:numId w:val="24"/>
              </w:numPr>
              <w:ind w:left="360"/>
              <w:jc w:val="both"/>
              <w:rPr>
                <w:rFonts w:ascii="Verdana" w:eastAsia="Calibri" w:hAnsi="Verdana" w:cs="Times New Roman"/>
                <w:sz w:val="20"/>
                <w:szCs w:val="20"/>
                <w:lang w:eastAsia="ru-RU"/>
              </w:rPr>
            </w:pPr>
            <w:r w:rsidRPr="00AA5922">
              <w:rPr>
                <w:rFonts w:ascii="Verdana" w:eastAsia="Calibri" w:hAnsi="Verdana" w:cs="Times New Roman"/>
                <w:sz w:val="20"/>
                <w:szCs w:val="20"/>
                <w:lang w:eastAsia="ru-RU"/>
              </w:rPr>
              <w:t>Месячная заработная плата работника, работающего на территории соответствующего субъекта РФ и состоящего в трудовых отношениях с работодателем, в отношении которого региональное соглашение о МРОТ действует в соответствии с </w:t>
            </w:r>
            <w:r w:rsidRPr="00AA5922">
              <w:rPr>
                <w:rFonts w:ascii="Verdana" w:eastAsia="Calibri" w:hAnsi="Verdana" w:cs="Times New Roman"/>
                <w:i/>
                <w:sz w:val="18"/>
                <w:szCs w:val="18"/>
                <w:bdr w:val="none" w:sz="0" w:space="0" w:color="auto" w:frame="1"/>
                <w:lang w:eastAsia="ru-RU"/>
              </w:rPr>
              <w:t>ч. 3 </w:t>
            </w:r>
            <w:r w:rsidRPr="00AA5922">
              <w:rPr>
                <w:rFonts w:ascii="Verdana" w:eastAsia="Calibri" w:hAnsi="Verdana" w:cs="Times New Roman"/>
                <w:i/>
                <w:sz w:val="18"/>
                <w:szCs w:val="18"/>
                <w:lang w:eastAsia="ru-RU"/>
              </w:rPr>
              <w:t>и</w:t>
            </w:r>
            <w:r w:rsidRPr="00AA5922">
              <w:rPr>
                <w:rFonts w:ascii="Verdana" w:eastAsia="Calibri" w:hAnsi="Verdana" w:cs="Times New Roman"/>
                <w:i/>
                <w:sz w:val="18"/>
                <w:szCs w:val="18"/>
                <w:bdr w:val="none" w:sz="0" w:space="0" w:color="auto" w:frame="1"/>
                <w:lang w:eastAsia="ru-RU"/>
              </w:rPr>
              <w:t> 4 ст. 48 ТК РФ</w:t>
            </w:r>
            <w:r w:rsidRPr="00AA5922">
              <w:rPr>
                <w:rFonts w:ascii="Verdana" w:eastAsia="Calibri" w:hAnsi="Verdana" w:cs="Times New Roman"/>
                <w:sz w:val="20"/>
                <w:szCs w:val="20"/>
                <w:lang w:eastAsia="ru-RU"/>
              </w:rPr>
              <w:t> или на которого указанное соглашение распространено в порядке, установленном </w:t>
            </w:r>
            <w:r w:rsidRPr="00AA5922">
              <w:rPr>
                <w:rFonts w:ascii="Verdana" w:eastAsia="Calibri" w:hAnsi="Verdana" w:cs="Times New Roman"/>
                <w:i/>
                <w:sz w:val="18"/>
                <w:szCs w:val="18"/>
                <w:bdr w:val="none" w:sz="0" w:space="0" w:color="auto" w:frame="1"/>
                <w:lang w:eastAsia="ru-RU"/>
              </w:rPr>
              <w:t>ч. 6 — 8 ст. 133.1 ТК РФ</w:t>
            </w:r>
            <w:r w:rsidRPr="00AA5922">
              <w:rPr>
                <w:rFonts w:ascii="Verdana" w:eastAsia="Calibri" w:hAnsi="Verdana" w:cs="Times New Roman"/>
                <w:sz w:val="20"/>
                <w:szCs w:val="20"/>
                <w:lang w:eastAsia="ru-RU"/>
              </w:rPr>
              <w:t>, не может быть ниже размера МРОТ в этом субъекте РФ, при условии, что указанный работник полностью отработал за этот период норму рабочего времени и выполнил нормы труда (трудовые обязанности).</w:t>
            </w:r>
          </w:p>
          <w:p w:rsidR="00AA5922" w:rsidRPr="00AA5922" w:rsidRDefault="00AA5922" w:rsidP="00AA5922">
            <w:pPr>
              <w:shd w:val="clear" w:color="auto" w:fill="F2DBDB"/>
              <w:jc w:val="both"/>
              <w:rPr>
                <w:rFonts w:ascii="Verdana" w:eastAsia="Calibri" w:hAnsi="Verdana" w:cs="Times New Roman"/>
                <w:b/>
                <w:sz w:val="20"/>
                <w:szCs w:val="20"/>
                <w:lang w:eastAsia="ru-RU"/>
              </w:rPr>
            </w:pPr>
            <w:r w:rsidRPr="00AA5922">
              <w:rPr>
                <w:rFonts w:ascii="Verdana" w:eastAsia="Calibri" w:hAnsi="Verdana" w:cs="Times New Roman"/>
                <w:b/>
                <w:i/>
                <w:color w:val="C00000"/>
                <w:sz w:val="18"/>
                <w:szCs w:val="18"/>
                <w:u w:val="single"/>
                <w:bdr w:val="none" w:sz="0" w:space="0" w:color="auto" w:frame="1"/>
                <w:lang w:eastAsia="ru-RU"/>
              </w:rPr>
              <w:t>Для справки:</w:t>
            </w:r>
            <w:r w:rsidRPr="00AA5922">
              <w:rPr>
                <w:rFonts w:ascii="Verdana" w:eastAsia="Calibri" w:hAnsi="Verdana" w:cs="Times New Roman"/>
                <w:b/>
                <w:i/>
                <w:color w:val="C00000"/>
                <w:sz w:val="18"/>
                <w:szCs w:val="18"/>
                <w:bdr w:val="none" w:sz="0" w:space="0" w:color="auto" w:frame="1"/>
                <w:lang w:eastAsia="ru-RU"/>
              </w:rPr>
              <w:t xml:space="preserve"> </w:t>
            </w:r>
            <w:r w:rsidRPr="00AA5922">
              <w:rPr>
                <w:rFonts w:ascii="Verdana" w:eastAsia="Calibri" w:hAnsi="Verdana" w:cs="Times New Roman"/>
                <w:b/>
                <w:i/>
                <w:sz w:val="18"/>
                <w:szCs w:val="18"/>
                <w:lang w:eastAsia="ru-RU"/>
              </w:rPr>
              <w:t>Если работодатели, осуществляющие деятельность на территории соответствующего субъекта РФ, в течение 30 календарных дней со дня официального опубликования предложения о присоединении к региональному соглашению о МРОТ не представили в уполномоченный орган исполнительной власти субъекта РФ мотивированный письменный отказ присоединиться к нему, указанное соглашение считается распространенным на этих работодателей со дня официального опубликования данного предложения и подлежит обязательному исполнению ими (</w:t>
            </w:r>
            <w:r w:rsidRPr="00AA5922">
              <w:rPr>
                <w:rFonts w:ascii="Verdana" w:eastAsia="Calibri" w:hAnsi="Verdana" w:cs="Times New Roman"/>
                <w:b/>
                <w:i/>
                <w:sz w:val="18"/>
                <w:szCs w:val="18"/>
                <w:bdr w:val="none" w:sz="0" w:space="0" w:color="auto" w:frame="1"/>
                <w:lang w:eastAsia="ru-RU"/>
              </w:rPr>
              <w:t>ч. 8 ст. 133.1 ТК РФ</w:t>
            </w:r>
            <w:r w:rsidRPr="00AA5922">
              <w:rPr>
                <w:rFonts w:ascii="Verdana" w:eastAsia="Calibri" w:hAnsi="Verdana" w:cs="Times New Roman"/>
                <w:b/>
                <w:i/>
                <w:sz w:val="18"/>
                <w:szCs w:val="18"/>
                <w:lang w:eastAsia="ru-RU"/>
              </w:rPr>
              <w:t>).</w:t>
            </w:r>
          </w:p>
          <w:p w:rsidR="00AA5922" w:rsidRPr="00AA5922" w:rsidRDefault="00AA5922" w:rsidP="00AA5922">
            <w:pPr>
              <w:numPr>
                <w:ilvl w:val="0"/>
                <w:numId w:val="24"/>
              </w:numPr>
              <w:ind w:left="360"/>
              <w:jc w:val="both"/>
              <w:rPr>
                <w:rFonts w:ascii="Verdana" w:eastAsia="Calibri" w:hAnsi="Verdana" w:cs="Times New Roman"/>
                <w:sz w:val="20"/>
                <w:szCs w:val="20"/>
                <w:lang w:eastAsia="ru-RU"/>
              </w:rPr>
            </w:pPr>
            <w:r w:rsidRPr="00AA5922">
              <w:rPr>
                <w:rFonts w:ascii="Verdana" w:eastAsia="Calibri" w:hAnsi="Verdana" w:cs="Times New Roman"/>
                <w:sz w:val="20"/>
                <w:szCs w:val="20"/>
                <w:lang w:eastAsia="ru-RU"/>
              </w:rPr>
              <w:t>Кроме того, региональными трехсторонними соглашениями субъектов РФ может быть установлен порядок определения МРОТ.</w:t>
            </w:r>
          </w:p>
          <w:p w:rsidR="00AA5922" w:rsidRPr="00AA5922" w:rsidRDefault="00AA5922" w:rsidP="00AA5922">
            <w:pPr>
              <w:numPr>
                <w:ilvl w:val="0"/>
                <w:numId w:val="24"/>
              </w:numPr>
              <w:ind w:left="360"/>
              <w:jc w:val="both"/>
              <w:rPr>
                <w:rFonts w:ascii="Verdana" w:eastAsia="Calibri" w:hAnsi="Verdana" w:cs="Times New Roman"/>
                <w:sz w:val="20"/>
                <w:szCs w:val="20"/>
                <w:lang w:eastAsia="ru-RU"/>
              </w:rPr>
            </w:pPr>
            <w:r w:rsidRPr="00AA5922">
              <w:rPr>
                <w:rFonts w:ascii="Verdana" w:eastAsia="Calibri" w:hAnsi="Verdana" w:cs="Times New Roman"/>
                <w:sz w:val="20"/>
                <w:szCs w:val="20"/>
                <w:lang w:eastAsia="ru-RU"/>
              </w:rPr>
              <w:t>Таким образом, при решении вопроса о том, какие части заработной платы учитываются в составе МРОТ, а какие должны начисляться сверх него, учреждения должны ориентироваться на региональные соглашения, устанавливающие общие принципы регулирования социально-трудовых отношений на уровне субъекта РФ.</w:t>
            </w:r>
          </w:p>
        </w:tc>
      </w:tr>
    </w:tbl>
    <w:p w:rsidR="00AA5922" w:rsidRPr="00AA5922" w:rsidRDefault="00AA5922" w:rsidP="00AA5922">
      <w:pPr>
        <w:spacing w:after="0" w:line="240" w:lineRule="auto"/>
        <w:ind w:left="720"/>
        <w:jc w:val="both"/>
        <w:rPr>
          <w:rFonts w:ascii="Verdana" w:eastAsia="Calibri" w:hAnsi="Verdana" w:cs="Times New Roman"/>
          <w:b/>
          <w:i/>
          <w:sz w:val="16"/>
          <w:szCs w:val="16"/>
          <w:u w:val="single"/>
          <w:lang w:eastAsia="ru-RU"/>
        </w:rPr>
      </w:pPr>
    </w:p>
    <w:p w:rsidR="00AA5922" w:rsidRPr="00111337" w:rsidRDefault="00AA5922" w:rsidP="00AA5922">
      <w:pPr>
        <w:numPr>
          <w:ilvl w:val="0"/>
          <w:numId w:val="25"/>
        </w:numPr>
        <w:spacing w:after="0" w:line="240" w:lineRule="auto"/>
        <w:jc w:val="both"/>
        <w:rPr>
          <w:rFonts w:ascii="Verdana" w:eastAsia="Calibri" w:hAnsi="Verdana" w:cs="Times New Roman"/>
          <w:b/>
          <w:i/>
          <w:sz w:val="24"/>
          <w:szCs w:val="24"/>
          <w:u w:val="single"/>
          <w:lang w:eastAsia="ru-RU"/>
        </w:rPr>
      </w:pPr>
      <w:r w:rsidRPr="00111337">
        <w:rPr>
          <w:rFonts w:ascii="Verdana" w:eastAsia="Calibri" w:hAnsi="Verdana" w:cs="Times New Roman"/>
          <w:b/>
          <w:i/>
          <w:sz w:val="24"/>
          <w:szCs w:val="24"/>
          <w:u w:val="single"/>
          <w:lang w:eastAsia="ru-RU"/>
        </w:rPr>
        <w:t>Ответственность работодателя.</w:t>
      </w:r>
    </w:p>
    <w:p w:rsidR="00AA5922" w:rsidRPr="00111337" w:rsidRDefault="00AA5922" w:rsidP="00AA5922">
      <w:pPr>
        <w:numPr>
          <w:ilvl w:val="0"/>
          <w:numId w:val="26"/>
        </w:numPr>
        <w:spacing w:after="0" w:line="240" w:lineRule="auto"/>
        <w:jc w:val="both"/>
        <w:rPr>
          <w:rFonts w:ascii="Times New Roman" w:eastAsia="Calibri" w:hAnsi="Times New Roman" w:cs="Times New Roman"/>
          <w:sz w:val="28"/>
          <w:szCs w:val="28"/>
          <w:lang w:eastAsia="ru-RU"/>
        </w:rPr>
      </w:pPr>
      <w:r w:rsidRPr="00111337">
        <w:rPr>
          <w:rFonts w:ascii="Times New Roman" w:eastAsia="Calibri" w:hAnsi="Times New Roman" w:cs="Times New Roman"/>
          <w:sz w:val="28"/>
          <w:szCs w:val="28"/>
          <w:lang w:eastAsia="ru-RU"/>
        </w:rPr>
        <w:lastRenderedPageBreak/>
        <w:t>Работодатели, не выполняющие требования трудового законодательства (в том числе в части установления размера заработной платы), могут быть привлечены к </w:t>
      </w:r>
      <w:r w:rsidRPr="00111337">
        <w:rPr>
          <w:rFonts w:ascii="Times New Roman" w:eastAsia="Calibri" w:hAnsi="Times New Roman" w:cs="Times New Roman"/>
          <w:sz w:val="28"/>
          <w:szCs w:val="28"/>
          <w:u w:val="single"/>
          <w:lang w:eastAsia="ru-RU"/>
        </w:rPr>
        <w:t>административной ответственности</w:t>
      </w:r>
      <w:r w:rsidRPr="00111337">
        <w:rPr>
          <w:rFonts w:ascii="Times New Roman" w:eastAsia="Calibri" w:hAnsi="Times New Roman" w:cs="Times New Roman"/>
          <w:sz w:val="28"/>
          <w:szCs w:val="28"/>
          <w:lang w:eastAsia="ru-RU"/>
        </w:rPr>
        <w:t xml:space="preserve"> по </w:t>
      </w:r>
      <w:r w:rsidRPr="00111337">
        <w:rPr>
          <w:rFonts w:ascii="Times New Roman" w:eastAsia="Calibri" w:hAnsi="Times New Roman" w:cs="Times New Roman"/>
          <w:i/>
          <w:sz w:val="28"/>
          <w:szCs w:val="28"/>
          <w:bdr w:val="none" w:sz="0" w:space="0" w:color="auto" w:frame="1"/>
          <w:lang w:eastAsia="ru-RU"/>
        </w:rPr>
        <w:t>ст. 5.27 КоАП РФ</w:t>
      </w:r>
      <w:r w:rsidRPr="00111337">
        <w:rPr>
          <w:rFonts w:ascii="Times New Roman" w:eastAsia="Calibri" w:hAnsi="Times New Roman" w:cs="Times New Roman"/>
          <w:sz w:val="28"/>
          <w:szCs w:val="28"/>
          <w:lang w:eastAsia="ru-RU"/>
        </w:rPr>
        <w:t>.</w:t>
      </w:r>
    </w:p>
    <w:p w:rsidR="00AA5922" w:rsidRPr="00AA5922" w:rsidRDefault="00AA5922" w:rsidP="00AA5922">
      <w:pPr>
        <w:spacing w:after="0" w:line="240" w:lineRule="auto"/>
        <w:ind w:left="360"/>
        <w:jc w:val="both"/>
        <w:rPr>
          <w:rFonts w:ascii="Verdana" w:eastAsia="Calibri" w:hAnsi="Verdana" w:cs="Times New Roman"/>
          <w:sz w:val="16"/>
          <w:szCs w:val="16"/>
          <w:lang w:eastAsia="ru-RU"/>
        </w:rPr>
      </w:pPr>
    </w:p>
    <w:tbl>
      <w:tblPr>
        <w:tblW w:w="1091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3"/>
        <w:gridCol w:w="5812"/>
      </w:tblGrid>
      <w:tr w:rsidR="00AA5922" w:rsidRPr="00AA5922" w:rsidTr="00AA5922">
        <w:trPr>
          <w:trHeight w:val="176"/>
        </w:trPr>
        <w:tc>
          <w:tcPr>
            <w:tcW w:w="5103" w:type="dxa"/>
            <w:shd w:val="clear" w:color="auto" w:fill="D9D9D9"/>
            <w:tcMar>
              <w:top w:w="90" w:type="dxa"/>
              <w:left w:w="90" w:type="dxa"/>
              <w:bottom w:w="90" w:type="dxa"/>
              <w:right w:w="90" w:type="dxa"/>
            </w:tcMar>
            <w:vAlign w:val="center"/>
            <w:hideMark/>
          </w:tcPr>
          <w:p w:rsidR="00AA5922" w:rsidRPr="00AA5922" w:rsidRDefault="00AA5922" w:rsidP="00AA5922">
            <w:pPr>
              <w:spacing w:after="0" w:line="240" w:lineRule="auto"/>
              <w:jc w:val="center"/>
              <w:rPr>
                <w:rFonts w:ascii="Verdana" w:eastAsia="Calibri" w:hAnsi="Verdana" w:cs="Times New Roman"/>
                <w:b/>
                <w:sz w:val="20"/>
                <w:szCs w:val="20"/>
              </w:rPr>
            </w:pPr>
            <w:r w:rsidRPr="00AA5922">
              <w:rPr>
                <w:rFonts w:ascii="Verdana" w:eastAsia="Calibri" w:hAnsi="Verdana" w:cs="Times New Roman"/>
                <w:b/>
                <w:sz w:val="20"/>
                <w:szCs w:val="20"/>
              </w:rPr>
              <w:t>Субъект правонарушения</w:t>
            </w:r>
          </w:p>
        </w:tc>
        <w:tc>
          <w:tcPr>
            <w:tcW w:w="5812" w:type="dxa"/>
            <w:shd w:val="clear" w:color="auto" w:fill="D9D9D9"/>
            <w:tcMar>
              <w:top w:w="90" w:type="dxa"/>
              <w:left w:w="90" w:type="dxa"/>
              <w:bottom w:w="90" w:type="dxa"/>
              <w:right w:w="90" w:type="dxa"/>
            </w:tcMar>
            <w:vAlign w:val="center"/>
            <w:hideMark/>
          </w:tcPr>
          <w:p w:rsidR="00AA5922" w:rsidRPr="00AA5922" w:rsidRDefault="00AA5922" w:rsidP="00AA5922">
            <w:pPr>
              <w:spacing w:after="0" w:line="240" w:lineRule="auto"/>
              <w:jc w:val="center"/>
              <w:rPr>
                <w:rFonts w:ascii="Verdana" w:eastAsia="Calibri" w:hAnsi="Verdana" w:cs="Times New Roman"/>
                <w:b/>
                <w:sz w:val="20"/>
                <w:szCs w:val="20"/>
              </w:rPr>
            </w:pPr>
            <w:r w:rsidRPr="00AA5922">
              <w:rPr>
                <w:rFonts w:ascii="Verdana" w:eastAsia="Calibri" w:hAnsi="Verdana" w:cs="Times New Roman"/>
                <w:b/>
                <w:sz w:val="20"/>
                <w:szCs w:val="20"/>
              </w:rPr>
              <w:t>Размер штрафа, руб.</w:t>
            </w:r>
          </w:p>
        </w:tc>
      </w:tr>
      <w:tr w:rsidR="00AA5922" w:rsidRPr="00AA5922" w:rsidTr="00AA5922">
        <w:trPr>
          <w:trHeight w:val="132"/>
        </w:trPr>
        <w:tc>
          <w:tcPr>
            <w:tcW w:w="10915" w:type="dxa"/>
            <w:gridSpan w:val="2"/>
            <w:shd w:val="clear" w:color="auto" w:fill="F2F2F2"/>
            <w:tcMar>
              <w:top w:w="90" w:type="dxa"/>
              <w:left w:w="90" w:type="dxa"/>
              <w:bottom w:w="90" w:type="dxa"/>
              <w:right w:w="90" w:type="dxa"/>
            </w:tcMar>
            <w:vAlign w:val="center"/>
            <w:hideMark/>
          </w:tcPr>
          <w:p w:rsidR="00AA5922" w:rsidRPr="00AA5922" w:rsidRDefault="00AA5922" w:rsidP="00AA5922">
            <w:pPr>
              <w:spacing w:after="0" w:line="240" w:lineRule="auto"/>
              <w:jc w:val="center"/>
              <w:rPr>
                <w:rFonts w:ascii="Verdana" w:eastAsia="Calibri" w:hAnsi="Verdana" w:cs="Times New Roman"/>
                <w:b/>
                <w:sz w:val="20"/>
                <w:szCs w:val="20"/>
              </w:rPr>
            </w:pPr>
            <w:r w:rsidRPr="00AA5922">
              <w:rPr>
                <w:rFonts w:ascii="Verdana" w:eastAsia="Calibri" w:hAnsi="Verdana" w:cs="Times New Roman"/>
                <w:b/>
                <w:sz w:val="20"/>
                <w:szCs w:val="20"/>
              </w:rPr>
              <w:t>Если правонарушение совершено впервые</w:t>
            </w:r>
          </w:p>
        </w:tc>
      </w:tr>
      <w:tr w:rsidR="00AA5922" w:rsidRPr="00AA5922" w:rsidTr="00AA5922">
        <w:trPr>
          <w:trHeight w:val="59"/>
        </w:trPr>
        <w:tc>
          <w:tcPr>
            <w:tcW w:w="5103" w:type="dxa"/>
            <w:tcMar>
              <w:top w:w="90" w:type="dxa"/>
              <w:left w:w="90" w:type="dxa"/>
              <w:bottom w:w="90" w:type="dxa"/>
              <w:right w:w="90" w:type="dxa"/>
            </w:tcMar>
            <w:vAlign w:val="center"/>
            <w:hideMark/>
          </w:tcPr>
          <w:p w:rsidR="00AA5922" w:rsidRPr="00AA5922" w:rsidRDefault="00AA5922" w:rsidP="00AA5922">
            <w:pPr>
              <w:spacing w:after="0" w:line="240" w:lineRule="auto"/>
              <w:jc w:val="center"/>
              <w:rPr>
                <w:rFonts w:ascii="Verdana" w:eastAsia="Calibri" w:hAnsi="Verdana" w:cs="Times New Roman"/>
                <w:b/>
                <w:i/>
                <w:sz w:val="20"/>
                <w:szCs w:val="20"/>
              </w:rPr>
            </w:pPr>
            <w:r w:rsidRPr="00AA5922">
              <w:rPr>
                <w:rFonts w:ascii="Verdana" w:eastAsia="Calibri" w:hAnsi="Verdana" w:cs="Times New Roman"/>
                <w:b/>
                <w:i/>
                <w:sz w:val="20"/>
                <w:szCs w:val="20"/>
              </w:rPr>
              <w:t>Должностное лицо</w:t>
            </w:r>
          </w:p>
        </w:tc>
        <w:tc>
          <w:tcPr>
            <w:tcW w:w="5812" w:type="dxa"/>
            <w:tcMar>
              <w:top w:w="90" w:type="dxa"/>
              <w:left w:w="90" w:type="dxa"/>
              <w:bottom w:w="90" w:type="dxa"/>
              <w:right w:w="90" w:type="dxa"/>
            </w:tcMar>
            <w:vAlign w:val="center"/>
            <w:hideMark/>
          </w:tcPr>
          <w:p w:rsidR="00AA5922" w:rsidRPr="00AA5922" w:rsidRDefault="00AA5922" w:rsidP="00AA5922">
            <w:pPr>
              <w:spacing w:after="0" w:line="240" w:lineRule="auto"/>
              <w:jc w:val="center"/>
              <w:rPr>
                <w:rFonts w:ascii="Verdana" w:eastAsia="Calibri" w:hAnsi="Verdana" w:cs="Times New Roman"/>
                <w:sz w:val="20"/>
                <w:szCs w:val="20"/>
              </w:rPr>
            </w:pPr>
            <w:r w:rsidRPr="00AA5922">
              <w:rPr>
                <w:rFonts w:ascii="Verdana" w:eastAsia="Calibri" w:hAnsi="Verdana" w:cs="Times New Roman"/>
                <w:sz w:val="20"/>
                <w:szCs w:val="20"/>
              </w:rPr>
              <w:t>От 1 000 до 5 000</w:t>
            </w:r>
          </w:p>
        </w:tc>
      </w:tr>
      <w:tr w:rsidR="00AA5922" w:rsidRPr="00AA5922" w:rsidTr="00AA5922">
        <w:trPr>
          <w:trHeight w:val="59"/>
        </w:trPr>
        <w:tc>
          <w:tcPr>
            <w:tcW w:w="5103" w:type="dxa"/>
            <w:tcMar>
              <w:top w:w="90" w:type="dxa"/>
              <w:left w:w="90" w:type="dxa"/>
              <w:bottom w:w="90" w:type="dxa"/>
              <w:right w:w="90" w:type="dxa"/>
            </w:tcMar>
            <w:vAlign w:val="center"/>
            <w:hideMark/>
          </w:tcPr>
          <w:p w:rsidR="00AA5922" w:rsidRPr="00AA5922" w:rsidRDefault="00AA5922" w:rsidP="00AA5922">
            <w:pPr>
              <w:spacing w:after="0" w:line="240" w:lineRule="auto"/>
              <w:jc w:val="center"/>
              <w:rPr>
                <w:rFonts w:ascii="Verdana" w:eastAsia="Calibri" w:hAnsi="Verdana" w:cs="Times New Roman"/>
                <w:b/>
                <w:i/>
                <w:sz w:val="20"/>
                <w:szCs w:val="20"/>
              </w:rPr>
            </w:pPr>
            <w:r w:rsidRPr="00AA5922">
              <w:rPr>
                <w:rFonts w:ascii="Verdana" w:eastAsia="Calibri" w:hAnsi="Verdana" w:cs="Times New Roman"/>
                <w:b/>
                <w:i/>
                <w:sz w:val="20"/>
                <w:szCs w:val="20"/>
              </w:rPr>
              <w:t>Организация</w:t>
            </w:r>
          </w:p>
        </w:tc>
        <w:tc>
          <w:tcPr>
            <w:tcW w:w="5812" w:type="dxa"/>
            <w:tcMar>
              <w:top w:w="90" w:type="dxa"/>
              <w:left w:w="90" w:type="dxa"/>
              <w:bottom w:w="90" w:type="dxa"/>
              <w:right w:w="90" w:type="dxa"/>
            </w:tcMar>
            <w:vAlign w:val="center"/>
            <w:hideMark/>
          </w:tcPr>
          <w:p w:rsidR="00AA5922" w:rsidRPr="00AA5922" w:rsidRDefault="00AA5922" w:rsidP="00AA5922">
            <w:pPr>
              <w:spacing w:after="0" w:line="240" w:lineRule="auto"/>
              <w:jc w:val="center"/>
              <w:rPr>
                <w:rFonts w:ascii="Verdana" w:eastAsia="Calibri" w:hAnsi="Verdana" w:cs="Times New Roman"/>
                <w:sz w:val="20"/>
                <w:szCs w:val="20"/>
              </w:rPr>
            </w:pPr>
            <w:r w:rsidRPr="00AA5922">
              <w:rPr>
                <w:rFonts w:ascii="Verdana" w:eastAsia="Calibri" w:hAnsi="Verdana" w:cs="Times New Roman"/>
                <w:sz w:val="20"/>
                <w:szCs w:val="20"/>
              </w:rPr>
              <w:t>От 30 000 до 50 000</w:t>
            </w:r>
          </w:p>
        </w:tc>
      </w:tr>
      <w:tr w:rsidR="00AA5922" w:rsidRPr="00AA5922" w:rsidTr="00AA5922">
        <w:trPr>
          <w:trHeight w:val="59"/>
        </w:trPr>
        <w:tc>
          <w:tcPr>
            <w:tcW w:w="10915" w:type="dxa"/>
            <w:gridSpan w:val="2"/>
            <w:shd w:val="clear" w:color="auto" w:fill="F2F2F2"/>
            <w:tcMar>
              <w:top w:w="90" w:type="dxa"/>
              <w:left w:w="90" w:type="dxa"/>
              <w:bottom w:w="90" w:type="dxa"/>
              <w:right w:w="90" w:type="dxa"/>
            </w:tcMar>
            <w:vAlign w:val="center"/>
            <w:hideMark/>
          </w:tcPr>
          <w:p w:rsidR="00AA5922" w:rsidRPr="00AA5922" w:rsidRDefault="00AA5922" w:rsidP="00AA5922">
            <w:pPr>
              <w:spacing w:after="0" w:line="240" w:lineRule="auto"/>
              <w:jc w:val="center"/>
              <w:rPr>
                <w:rFonts w:ascii="Verdana" w:eastAsia="Calibri" w:hAnsi="Verdana" w:cs="Times New Roman"/>
                <w:b/>
                <w:sz w:val="20"/>
                <w:szCs w:val="20"/>
              </w:rPr>
            </w:pPr>
            <w:r w:rsidRPr="00AA5922">
              <w:rPr>
                <w:rFonts w:ascii="Verdana" w:eastAsia="Calibri" w:hAnsi="Verdana" w:cs="Times New Roman"/>
                <w:b/>
                <w:sz w:val="20"/>
                <w:szCs w:val="20"/>
              </w:rPr>
              <w:t>Если правонарушение совершено повторно</w:t>
            </w:r>
          </w:p>
        </w:tc>
      </w:tr>
      <w:tr w:rsidR="00AA5922" w:rsidRPr="00AA5922" w:rsidTr="00AA5922">
        <w:trPr>
          <w:trHeight w:val="59"/>
        </w:trPr>
        <w:tc>
          <w:tcPr>
            <w:tcW w:w="5103" w:type="dxa"/>
            <w:tcMar>
              <w:top w:w="90" w:type="dxa"/>
              <w:left w:w="90" w:type="dxa"/>
              <w:bottom w:w="90" w:type="dxa"/>
              <w:right w:w="90" w:type="dxa"/>
            </w:tcMar>
            <w:vAlign w:val="center"/>
            <w:hideMark/>
          </w:tcPr>
          <w:p w:rsidR="00AA5922" w:rsidRPr="00AA5922" w:rsidRDefault="00AA5922" w:rsidP="00AA5922">
            <w:pPr>
              <w:spacing w:after="0" w:line="240" w:lineRule="auto"/>
              <w:jc w:val="center"/>
              <w:rPr>
                <w:rFonts w:ascii="Verdana" w:eastAsia="Calibri" w:hAnsi="Verdana" w:cs="Times New Roman"/>
                <w:b/>
                <w:i/>
                <w:sz w:val="20"/>
                <w:szCs w:val="20"/>
              </w:rPr>
            </w:pPr>
            <w:r w:rsidRPr="00AA5922">
              <w:rPr>
                <w:rFonts w:ascii="Verdana" w:eastAsia="Calibri" w:hAnsi="Verdana" w:cs="Times New Roman"/>
                <w:b/>
                <w:i/>
                <w:sz w:val="20"/>
                <w:szCs w:val="20"/>
              </w:rPr>
              <w:t>Должностное лицо</w:t>
            </w:r>
          </w:p>
        </w:tc>
        <w:tc>
          <w:tcPr>
            <w:tcW w:w="5812" w:type="dxa"/>
            <w:tcMar>
              <w:top w:w="90" w:type="dxa"/>
              <w:left w:w="90" w:type="dxa"/>
              <w:bottom w:w="90" w:type="dxa"/>
              <w:right w:w="90" w:type="dxa"/>
            </w:tcMar>
            <w:vAlign w:val="center"/>
            <w:hideMark/>
          </w:tcPr>
          <w:p w:rsidR="00AA5922" w:rsidRPr="00AA5922" w:rsidRDefault="00AA5922" w:rsidP="00AA5922">
            <w:pPr>
              <w:spacing w:after="0" w:line="240" w:lineRule="auto"/>
              <w:jc w:val="center"/>
              <w:rPr>
                <w:rFonts w:ascii="Verdana" w:eastAsia="Calibri" w:hAnsi="Verdana" w:cs="Times New Roman"/>
                <w:sz w:val="20"/>
                <w:szCs w:val="20"/>
              </w:rPr>
            </w:pPr>
            <w:r w:rsidRPr="00AA5922">
              <w:rPr>
                <w:rFonts w:ascii="Verdana" w:eastAsia="Calibri" w:hAnsi="Verdana" w:cs="Times New Roman"/>
                <w:sz w:val="20"/>
                <w:szCs w:val="20"/>
              </w:rPr>
              <w:t>От 10 000 до 20 000 (или дисквалификация на срок от 1 года до 3-х лет).</w:t>
            </w:r>
          </w:p>
        </w:tc>
      </w:tr>
      <w:tr w:rsidR="00AA5922" w:rsidRPr="00AA5922" w:rsidTr="00AA5922">
        <w:trPr>
          <w:trHeight w:val="59"/>
        </w:trPr>
        <w:tc>
          <w:tcPr>
            <w:tcW w:w="5103" w:type="dxa"/>
            <w:tcMar>
              <w:top w:w="90" w:type="dxa"/>
              <w:left w:w="90" w:type="dxa"/>
              <w:bottom w:w="90" w:type="dxa"/>
              <w:right w:w="90" w:type="dxa"/>
            </w:tcMar>
            <w:vAlign w:val="center"/>
            <w:hideMark/>
          </w:tcPr>
          <w:p w:rsidR="00AA5922" w:rsidRPr="00AA5922" w:rsidRDefault="00AA5922" w:rsidP="00AA5922">
            <w:pPr>
              <w:spacing w:after="0" w:line="240" w:lineRule="auto"/>
              <w:jc w:val="center"/>
              <w:rPr>
                <w:rFonts w:ascii="Verdana" w:eastAsia="Calibri" w:hAnsi="Verdana" w:cs="Times New Roman"/>
                <w:b/>
                <w:i/>
                <w:sz w:val="20"/>
                <w:szCs w:val="20"/>
              </w:rPr>
            </w:pPr>
            <w:r w:rsidRPr="00AA5922">
              <w:rPr>
                <w:rFonts w:ascii="Verdana" w:eastAsia="Calibri" w:hAnsi="Verdana" w:cs="Times New Roman"/>
                <w:b/>
                <w:i/>
                <w:sz w:val="20"/>
                <w:szCs w:val="20"/>
              </w:rPr>
              <w:t>Организация</w:t>
            </w:r>
          </w:p>
        </w:tc>
        <w:tc>
          <w:tcPr>
            <w:tcW w:w="5812" w:type="dxa"/>
            <w:tcMar>
              <w:top w:w="90" w:type="dxa"/>
              <w:left w:w="90" w:type="dxa"/>
              <w:bottom w:w="90" w:type="dxa"/>
              <w:right w:w="90" w:type="dxa"/>
            </w:tcMar>
            <w:vAlign w:val="center"/>
            <w:hideMark/>
          </w:tcPr>
          <w:p w:rsidR="00AA5922" w:rsidRPr="00AA5922" w:rsidRDefault="00AA5922" w:rsidP="00AA5922">
            <w:pPr>
              <w:spacing w:after="0" w:line="240" w:lineRule="auto"/>
              <w:jc w:val="center"/>
              <w:rPr>
                <w:rFonts w:ascii="Verdana" w:eastAsia="Calibri" w:hAnsi="Verdana" w:cs="Times New Roman"/>
                <w:sz w:val="20"/>
                <w:szCs w:val="20"/>
              </w:rPr>
            </w:pPr>
            <w:r w:rsidRPr="00AA5922">
              <w:rPr>
                <w:rFonts w:ascii="Verdana" w:eastAsia="Calibri" w:hAnsi="Verdana" w:cs="Times New Roman"/>
                <w:sz w:val="20"/>
                <w:szCs w:val="20"/>
              </w:rPr>
              <w:t>От 50 000 до 70 000</w:t>
            </w:r>
          </w:p>
        </w:tc>
      </w:tr>
    </w:tbl>
    <w:p w:rsidR="00AA5922" w:rsidRPr="00AA5922" w:rsidRDefault="00AA5922" w:rsidP="00AA5922">
      <w:pPr>
        <w:spacing w:after="0" w:line="240" w:lineRule="auto"/>
        <w:ind w:left="360"/>
        <w:jc w:val="both"/>
        <w:rPr>
          <w:rFonts w:ascii="Verdana" w:eastAsia="Calibri" w:hAnsi="Verdana" w:cs="Times New Roman"/>
          <w:sz w:val="16"/>
          <w:szCs w:val="16"/>
          <w:lang w:eastAsia="ru-RU"/>
        </w:rPr>
      </w:pPr>
    </w:p>
    <w:p w:rsidR="00AA5922" w:rsidRPr="00111337" w:rsidRDefault="00AA5922" w:rsidP="00AA5922">
      <w:pPr>
        <w:numPr>
          <w:ilvl w:val="0"/>
          <w:numId w:val="27"/>
        </w:numPr>
        <w:spacing w:after="0" w:line="240" w:lineRule="auto"/>
        <w:jc w:val="both"/>
        <w:rPr>
          <w:rFonts w:ascii="Times New Roman" w:eastAsia="Calibri" w:hAnsi="Times New Roman" w:cs="Times New Roman"/>
          <w:sz w:val="28"/>
          <w:szCs w:val="28"/>
          <w:lang w:eastAsia="ru-RU"/>
        </w:rPr>
      </w:pPr>
      <w:r w:rsidRPr="00111337">
        <w:rPr>
          <w:rFonts w:ascii="Times New Roman" w:eastAsia="Calibri" w:hAnsi="Times New Roman" w:cs="Times New Roman"/>
          <w:sz w:val="28"/>
          <w:szCs w:val="28"/>
          <w:lang w:eastAsia="ru-RU"/>
        </w:rPr>
        <w:t>Кроме того, руководитель может быть привлечен к </w:t>
      </w:r>
      <w:r w:rsidRPr="00111337">
        <w:rPr>
          <w:rFonts w:ascii="Times New Roman" w:eastAsia="Calibri" w:hAnsi="Times New Roman" w:cs="Times New Roman"/>
          <w:sz w:val="28"/>
          <w:szCs w:val="28"/>
          <w:u w:val="single"/>
          <w:lang w:eastAsia="ru-RU"/>
        </w:rPr>
        <w:t>уголовной ответственности</w:t>
      </w:r>
      <w:r w:rsidRPr="00111337">
        <w:rPr>
          <w:rFonts w:ascii="Times New Roman" w:eastAsia="Calibri" w:hAnsi="Times New Roman" w:cs="Times New Roman"/>
          <w:sz w:val="28"/>
          <w:szCs w:val="28"/>
          <w:lang w:eastAsia="ru-RU"/>
        </w:rPr>
        <w:t xml:space="preserve"> (</w:t>
      </w:r>
      <w:r w:rsidRPr="00111337">
        <w:rPr>
          <w:rFonts w:ascii="Times New Roman" w:eastAsia="Calibri" w:hAnsi="Times New Roman" w:cs="Times New Roman"/>
          <w:i/>
          <w:sz w:val="28"/>
          <w:szCs w:val="28"/>
          <w:bdr w:val="none" w:sz="0" w:space="0" w:color="auto" w:frame="1"/>
          <w:lang w:eastAsia="ru-RU"/>
        </w:rPr>
        <w:t>Письмо Минтруда РФ от 09.10.2018 № 142/В-808</w:t>
      </w:r>
      <w:r w:rsidRPr="00111337">
        <w:rPr>
          <w:rFonts w:ascii="Times New Roman" w:eastAsia="Calibri" w:hAnsi="Times New Roman" w:cs="Times New Roman"/>
          <w:sz w:val="28"/>
          <w:szCs w:val="28"/>
          <w:lang w:eastAsia="ru-RU"/>
        </w:rPr>
        <w:t>). В соответствии со </w:t>
      </w:r>
      <w:r w:rsidRPr="00111337">
        <w:rPr>
          <w:rFonts w:ascii="Times New Roman" w:eastAsia="Calibri" w:hAnsi="Times New Roman" w:cs="Times New Roman"/>
          <w:i/>
          <w:sz w:val="28"/>
          <w:szCs w:val="28"/>
          <w:bdr w:val="none" w:sz="0" w:space="0" w:color="auto" w:frame="1"/>
          <w:lang w:eastAsia="ru-RU"/>
        </w:rPr>
        <w:t>ст. 145.1 УК РФ</w:t>
      </w:r>
      <w:r w:rsidRPr="00111337">
        <w:rPr>
          <w:rFonts w:ascii="Times New Roman" w:eastAsia="Calibri" w:hAnsi="Times New Roman" w:cs="Times New Roman"/>
          <w:sz w:val="28"/>
          <w:szCs w:val="28"/>
          <w:lang w:eastAsia="ru-RU"/>
        </w:rPr>
        <w:t> выплата из корыстной или иной личной заинтересованности руководителем организации (руководителем филиала, представительства или иного обособленного (структурного) подразделения организации) заработной платы свыше 2-х месяцев в размере ниже установленного федеральным законом МРОТ наказывается:</w:t>
      </w:r>
    </w:p>
    <w:p w:rsidR="00AA5922" w:rsidRPr="00111337" w:rsidRDefault="00AA5922" w:rsidP="00AA5922">
      <w:pPr>
        <w:numPr>
          <w:ilvl w:val="0"/>
          <w:numId w:val="28"/>
        </w:numPr>
        <w:spacing w:after="0" w:line="240" w:lineRule="auto"/>
        <w:jc w:val="both"/>
        <w:rPr>
          <w:rFonts w:ascii="Times New Roman" w:eastAsia="Calibri" w:hAnsi="Times New Roman" w:cs="Times New Roman"/>
          <w:sz w:val="28"/>
          <w:szCs w:val="28"/>
          <w:lang w:eastAsia="ru-RU"/>
        </w:rPr>
      </w:pPr>
      <w:r w:rsidRPr="00111337">
        <w:rPr>
          <w:rFonts w:ascii="Times New Roman" w:eastAsia="Calibri" w:hAnsi="Times New Roman" w:cs="Times New Roman"/>
          <w:sz w:val="28"/>
          <w:szCs w:val="28"/>
          <w:lang w:eastAsia="ru-RU"/>
        </w:rPr>
        <w:t>либо штрафом в размере от 100 000 до 500 000 руб. или в размере заработной платы (иного дохода осужденного) за период до 3-х лет;</w:t>
      </w:r>
    </w:p>
    <w:p w:rsidR="00AA5922" w:rsidRPr="00111337" w:rsidRDefault="00AA5922" w:rsidP="00AA5922">
      <w:pPr>
        <w:numPr>
          <w:ilvl w:val="0"/>
          <w:numId w:val="28"/>
        </w:numPr>
        <w:spacing w:after="0" w:line="240" w:lineRule="auto"/>
        <w:jc w:val="both"/>
        <w:rPr>
          <w:rFonts w:ascii="Times New Roman" w:eastAsia="Calibri" w:hAnsi="Times New Roman" w:cs="Times New Roman"/>
          <w:sz w:val="28"/>
          <w:szCs w:val="28"/>
          <w:lang w:eastAsia="ru-RU"/>
        </w:rPr>
      </w:pPr>
      <w:r w:rsidRPr="00111337">
        <w:rPr>
          <w:rFonts w:ascii="Times New Roman" w:eastAsia="Calibri" w:hAnsi="Times New Roman" w:cs="Times New Roman"/>
          <w:sz w:val="28"/>
          <w:szCs w:val="28"/>
          <w:lang w:eastAsia="ru-RU"/>
        </w:rPr>
        <w:t>либо принудительными работами на срок до 3-х лет с лишением права занимать определенные должности или осуществлять определенную деятельность на срок до 3-х лет или без такового;</w:t>
      </w:r>
    </w:p>
    <w:p w:rsidR="00AA5922" w:rsidRPr="00B870D9" w:rsidRDefault="00AA5922" w:rsidP="00AA5922">
      <w:pPr>
        <w:numPr>
          <w:ilvl w:val="0"/>
          <w:numId w:val="28"/>
        </w:numPr>
        <w:spacing w:after="0" w:line="240" w:lineRule="auto"/>
        <w:jc w:val="both"/>
        <w:rPr>
          <w:rFonts w:ascii="Times New Roman" w:eastAsia="Calibri" w:hAnsi="Times New Roman" w:cs="Times New Roman"/>
          <w:sz w:val="28"/>
          <w:szCs w:val="28"/>
          <w:lang w:eastAsia="ru-RU"/>
        </w:rPr>
      </w:pPr>
      <w:r w:rsidRPr="00111337">
        <w:rPr>
          <w:rFonts w:ascii="Times New Roman" w:eastAsia="Calibri" w:hAnsi="Times New Roman" w:cs="Times New Roman"/>
          <w:sz w:val="28"/>
          <w:szCs w:val="28"/>
          <w:lang w:eastAsia="ru-RU"/>
        </w:rPr>
        <w:t>либо лишением свободы на срок до 3-х лет с лишением права занимать определенные должности или осуществлять определенную деятельность на срок до 3-х лет или без такового.</w:t>
      </w:r>
    </w:p>
    <w:p w:rsidR="00AA5922" w:rsidRPr="00111337" w:rsidRDefault="00111337" w:rsidP="00AA5922">
      <w:pPr>
        <w:spacing w:after="0" w:line="240" w:lineRule="auto"/>
        <w:jc w:val="both"/>
        <w:rPr>
          <w:rFonts w:ascii="Times New Roman" w:eastAsia="Calibri" w:hAnsi="Times New Roman" w:cs="Times New Roman"/>
          <w:color w:val="002060"/>
          <w:sz w:val="28"/>
          <w:szCs w:val="28"/>
          <w:u w:val="single"/>
          <w:lang w:eastAsia="ru-RU"/>
        </w:rPr>
      </w:pPr>
      <w:r w:rsidRPr="00111337">
        <w:rPr>
          <w:rFonts w:ascii="Times New Roman" w:eastAsia="Calibri" w:hAnsi="Times New Roman" w:cs="Times New Roman"/>
          <w:color w:val="002060"/>
          <w:sz w:val="28"/>
          <w:szCs w:val="28"/>
          <w:u w:val="single"/>
          <w:lang w:eastAsia="ru-RU"/>
        </w:rPr>
        <w:t>----------------------------------------------------------------------------------------------------------------</w:t>
      </w:r>
    </w:p>
    <w:p w:rsidR="00E50D69" w:rsidRDefault="00E50D69" w:rsidP="001748F6">
      <w:pPr>
        <w:spacing w:after="0"/>
        <w:jc w:val="both"/>
        <w:rPr>
          <w:rFonts w:ascii="Times New Roman" w:hAnsi="Times New Roman" w:cs="Times New Roman"/>
          <w:color w:val="002060"/>
          <w:sz w:val="28"/>
          <w:szCs w:val="28"/>
          <w:u w:val="single"/>
        </w:rPr>
      </w:pPr>
    </w:p>
    <w:p w:rsidR="00B870D9" w:rsidRPr="00852E69" w:rsidRDefault="00B870D9" w:rsidP="00852E69">
      <w:pPr>
        <w:pStyle w:val="a3"/>
        <w:numPr>
          <w:ilvl w:val="0"/>
          <w:numId w:val="31"/>
        </w:numPr>
        <w:shd w:val="clear" w:color="auto" w:fill="FCF8F6"/>
        <w:spacing w:after="0" w:line="240" w:lineRule="auto"/>
        <w:ind w:right="60"/>
        <w:textAlignment w:val="center"/>
        <w:rPr>
          <w:rFonts w:ascii="Times New Roman" w:eastAsia="Times New Roman" w:hAnsi="Times New Roman" w:cs="Times New Roman"/>
          <w:b/>
          <w:color w:val="002060"/>
          <w:sz w:val="40"/>
          <w:szCs w:val="40"/>
          <w:u w:val="single"/>
          <w:lang w:eastAsia="ru-RU"/>
        </w:rPr>
      </w:pPr>
      <w:r w:rsidRPr="00852E69">
        <w:rPr>
          <w:rFonts w:ascii="Times New Roman" w:eastAsia="Times New Roman" w:hAnsi="Times New Roman" w:cs="Times New Roman"/>
          <w:b/>
          <w:color w:val="002060"/>
          <w:sz w:val="40"/>
          <w:szCs w:val="40"/>
          <w:u w:val="single"/>
          <w:bdr w:val="none" w:sz="0" w:space="0" w:color="auto" w:frame="1"/>
          <w:lang w:eastAsia="ru-RU"/>
        </w:rPr>
        <w:t>Почему УО важно содержать в порядке техническую документацию на МКД</w:t>
      </w:r>
    </w:p>
    <w:p w:rsidR="00B870D9" w:rsidRDefault="00B870D9" w:rsidP="00B870D9">
      <w:pPr>
        <w:rPr>
          <w:rFonts w:ascii="Times New Roman" w:hAnsi="Times New Roman" w:cs="Times New Roman"/>
          <w:b/>
          <w:color w:val="002060"/>
          <w:sz w:val="28"/>
          <w:szCs w:val="28"/>
          <w:shd w:val="clear" w:color="auto" w:fill="FFFFFF"/>
        </w:rPr>
      </w:pPr>
      <w:r w:rsidRPr="0041516D">
        <w:rPr>
          <w:rFonts w:ascii="Times New Roman" w:hAnsi="Times New Roman" w:cs="Times New Roman"/>
          <w:b/>
          <w:color w:val="002060"/>
          <w:sz w:val="28"/>
          <w:szCs w:val="28"/>
          <w:shd w:val="clear" w:color="auto" w:fill="FFFFFF"/>
        </w:rPr>
        <w:t>На примере судебного дела, которое рассматривалось в Верховном суде РФ, напоминаем о важности ведения технической документации на МКД, об обязанности передавать её новой управляющей организации и об ответственности за отказ это сделать. Узнайте, почему УО нужно содержать в порядке техдокументацию на дом.</w:t>
      </w:r>
    </w:p>
    <w:p w:rsidR="00B870D9" w:rsidRPr="00B870D9" w:rsidRDefault="00B870D9" w:rsidP="00B870D9">
      <w:pPr>
        <w:shd w:val="clear" w:color="auto" w:fill="FFFFFF"/>
        <w:spacing w:after="0" w:line="346"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870D9">
        <w:rPr>
          <w:rFonts w:ascii="Times New Roman" w:eastAsia="Times New Roman" w:hAnsi="Times New Roman" w:cs="Times New Roman"/>
          <w:color w:val="000000"/>
          <w:sz w:val="28"/>
          <w:szCs w:val="28"/>
          <w:lang w:eastAsia="ru-RU"/>
        </w:rPr>
        <w:t>Собственники помещений в многоквартирном доме в Симферополе на общем собрании приняли решение о смене способа управления домом и создали ТСН. Истец на основании протокола ОСС дважды обращался в управляющую организацию, которая ранее управляла домом, с просьбой передать техническую и иную документацию на дом. УО от передачи документов уклонялась, и председатель ТСН </w:t>
      </w:r>
      <w:hyperlink r:id="rId40" w:tgtFrame="_blank" w:history="1">
        <w:r w:rsidRPr="00B870D9">
          <w:rPr>
            <w:rFonts w:ascii="Times New Roman" w:eastAsia="Times New Roman" w:hAnsi="Times New Roman" w:cs="Times New Roman"/>
            <w:color w:val="0168B9"/>
            <w:sz w:val="28"/>
            <w:szCs w:val="28"/>
            <w:u w:val="single"/>
            <w:lang w:eastAsia="ru-RU"/>
          </w:rPr>
          <w:t>подал иск в суд</w:t>
        </w:r>
      </w:hyperlink>
      <w:r w:rsidRPr="00B870D9">
        <w:rPr>
          <w:rFonts w:ascii="Times New Roman" w:eastAsia="Times New Roman" w:hAnsi="Times New Roman" w:cs="Times New Roman"/>
          <w:color w:val="000000"/>
          <w:sz w:val="28"/>
          <w:szCs w:val="28"/>
          <w:lang w:eastAsia="ru-RU"/>
        </w:rPr>
        <w:t>.</w:t>
      </w:r>
    </w:p>
    <w:p w:rsidR="00B870D9" w:rsidRPr="00B870D9" w:rsidRDefault="00B870D9" w:rsidP="00B870D9">
      <w:pPr>
        <w:shd w:val="clear" w:color="auto" w:fill="FFFFFF"/>
        <w:spacing w:before="360" w:after="360" w:line="346" w:lineRule="atLeast"/>
        <w:rPr>
          <w:rFonts w:ascii="Times New Roman" w:eastAsia="Times New Roman" w:hAnsi="Times New Roman" w:cs="Times New Roman"/>
          <w:color w:val="000000"/>
          <w:sz w:val="28"/>
          <w:szCs w:val="28"/>
          <w:lang w:eastAsia="ru-RU"/>
        </w:rPr>
      </w:pPr>
      <w:r w:rsidRPr="00B870D9">
        <w:rPr>
          <w:rFonts w:ascii="Times New Roman" w:eastAsia="Times New Roman" w:hAnsi="Times New Roman" w:cs="Times New Roman"/>
          <w:color w:val="000000"/>
          <w:sz w:val="28"/>
          <w:szCs w:val="28"/>
          <w:lang w:eastAsia="ru-RU"/>
        </w:rPr>
        <w:lastRenderedPageBreak/>
        <w:t>УО в суде в свою защиту отметила, что ей не передавалась техническая документация на дом при заключении договора управления. На момент принятия дома в управление документация дома состояла из технического паспорта и плана этажей, иные документы предыдущая УО ей не передавала. Следовательно, у неё нет обязанности передавать или восстанавливать требуемую ТСН документацию, поскольку она такие документы не получала.</w:t>
      </w:r>
    </w:p>
    <w:p w:rsidR="00B870D9" w:rsidRPr="00B870D9" w:rsidRDefault="00B870D9" w:rsidP="00B870D9">
      <w:pPr>
        <w:shd w:val="clear" w:color="auto" w:fill="FFFFFF"/>
        <w:spacing w:before="360" w:after="360" w:line="264" w:lineRule="atLeast"/>
        <w:outlineLvl w:val="1"/>
        <w:rPr>
          <w:rFonts w:ascii="Times New Roman" w:eastAsia="Times New Roman" w:hAnsi="Times New Roman" w:cs="Times New Roman"/>
          <w:b/>
          <w:bCs/>
          <w:color w:val="002060"/>
          <w:sz w:val="32"/>
          <w:szCs w:val="32"/>
          <w:u w:val="single"/>
          <w:lang w:eastAsia="ru-RU"/>
        </w:rPr>
      </w:pPr>
      <w:r w:rsidRPr="00B870D9">
        <w:rPr>
          <w:rFonts w:ascii="Times New Roman" w:eastAsia="Times New Roman" w:hAnsi="Times New Roman" w:cs="Times New Roman"/>
          <w:b/>
          <w:bCs/>
          <w:color w:val="002060"/>
          <w:sz w:val="32"/>
          <w:szCs w:val="32"/>
          <w:u w:val="single"/>
          <w:lang w:eastAsia="ru-RU"/>
        </w:rPr>
        <w:t>Утрата техдокументации не освобождает УО от обязанности её передать</w:t>
      </w:r>
    </w:p>
    <w:p w:rsidR="00B870D9" w:rsidRPr="00B870D9" w:rsidRDefault="00B870D9" w:rsidP="00B870D9">
      <w:pPr>
        <w:shd w:val="clear" w:color="auto" w:fill="FFFFFF"/>
        <w:spacing w:after="0" w:line="346"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870D9">
        <w:rPr>
          <w:rFonts w:ascii="Times New Roman" w:eastAsia="Times New Roman" w:hAnsi="Times New Roman" w:cs="Times New Roman"/>
          <w:color w:val="000000"/>
          <w:sz w:val="28"/>
          <w:szCs w:val="28"/>
          <w:lang w:eastAsia="ru-RU"/>
        </w:rPr>
        <w:t>Суды </w:t>
      </w:r>
      <w:hyperlink r:id="rId41" w:anchor="snippet" w:tgtFrame="_blank" w:history="1">
        <w:r w:rsidRPr="00B870D9">
          <w:rPr>
            <w:rFonts w:ascii="Times New Roman" w:eastAsia="Times New Roman" w:hAnsi="Times New Roman" w:cs="Times New Roman"/>
            <w:color w:val="0168B9"/>
            <w:sz w:val="28"/>
            <w:szCs w:val="28"/>
            <w:u w:val="single"/>
            <w:lang w:eastAsia="ru-RU"/>
          </w:rPr>
          <w:t>первой инстанции</w:t>
        </w:r>
      </w:hyperlink>
      <w:r w:rsidRPr="00B870D9">
        <w:rPr>
          <w:rFonts w:ascii="Times New Roman" w:eastAsia="Times New Roman" w:hAnsi="Times New Roman" w:cs="Times New Roman"/>
          <w:color w:val="000000"/>
          <w:sz w:val="28"/>
          <w:szCs w:val="28"/>
          <w:lang w:eastAsia="ru-RU"/>
        </w:rPr>
        <w:t>, </w:t>
      </w:r>
      <w:hyperlink r:id="rId42" w:tgtFrame="_blank" w:history="1">
        <w:r w:rsidRPr="00B870D9">
          <w:rPr>
            <w:rFonts w:ascii="Times New Roman" w:eastAsia="Times New Roman" w:hAnsi="Times New Roman" w:cs="Times New Roman"/>
            <w:color w:val="0168B9"/>
            <w:sz w:val="28"/>
            <w:szCs w:val="28"/>
            <w:u w:val="single"/>
            <w:lang w:eastAsia="ru-RU"/>
          </w:rPr>
          <w:t>апелляции</w:t>
        </w:r>
      </w:hyperlink>
      <w:r w:rsidRPr="00B870D9">
        <w:rPr>
          <w:rFonts w:ascii="Times New Roman" w:eastAsia="Times New Roman" w:hAnsi="Times New Roman" w:cs="Times New Roman"/>
          <w:color w:val="000000"/>
          <w:sz w:val="28"/>
          <w:szCs w:val="28"/>
          <w:lang w:eastAsia="ru-RU"/>
        </w:rPr>
        <w:t>, а за ними и </w:t>
      </w:r>
      <w:hyperlink r:id="rId43" w:anchor="snippet" w:tgtFrame="_blank" w:history="1">
        <w:r w:rsidRPr="00B870D9">
          <w:rPr>
            <w:rFonts w:ascii="Times New Roman" w:eastAsia="Times New Roman" w:hAnsi="Times New Roman" w:cs="Times New Roman"/>
            <w:color w:val="0168B9"/>
            <w:sz w:val="28"/>
            <w:szCs w:val="28"/>
            <w:u w:val="single"/>
            <w:lang w:eastAsia="ru-RU"/>
          </w:rPr>
          <w:t>кассационный суд</w:t>
        </w:r>
      </w:hyperlink>
      <w:r w:rsidRPr="00B870D9">
        <w:rPr>
          <w:rFonts w:ascii="Times New Roman" w:eastAsia="Times New Roman" w:hAnsi="Times New Roman" w:cs="Times New Roman"/>
          <w:color w:val="000000"/>
          <w:sz w:val="28"/>
          <w:szCs w:val="28"/>
          <w:lang w:eastAsia="ru-RU"/>
        </w:rPr>
        <w:t>, принимая решение по делу, исходили из того, что собственники помещений в МКД имеют право в любой момент изменить способ управления домом, в одностороннем порядке расторгнуть договор управления с управляющей организацией и организовать ТСН (</w:t>
      </w:r>
      <w:hyperlink r:id="rId44" w:tgtFrame="_blank" w:history="1">
        <w:r w:rsidRPr="00B870D9">
          <w:rPr>
            <w:rFonts w:ascii="Times New Roman" w:eastAsia="Times New Roman" w:hAnsi="Times New Roman" w:cs="Times New Roman"/>
            <w:color w:val="0168B9"/>
            <w:sz w:val="28"/>
            <w:szCs w:val="28"/>
            <w:u w:val="single"/>
            <w:lang w:eastAsia="ru-RU"/>
          </w:rPr>
          <w:t>ч. 3 ст. 161, ч. 8.2 ст. 162 ЖК РФ</w:t>
        </w:r>
      </w:hyperlink>
      <w:r w:rsidRPr="00B870D9">
        <w:rPr>
          <w:rFonts w:ascii="Times New Roman" w:eastAsia="Times New Roman" w:hAnsi="Times New Roman" w:cs="Times New Roman"/>
          <w:color w:val="000000"/>
          <w:sz w:val="28"/>
          <w:szCs w:val="28"/>
          <w:lang w:eastAsia="ru-RU"/>
        </w:rPr>
        <w:t>).</w:t>
      </w:r>
    </w:p>
    <w:p w:rsidR="00B870D9" w:rsidRPr="00B870D9" w:rsidRDefault="00B870D9" w:rsidP="00B870D9">
      <w:pPr>
        <w:shd w:val="clear" w:color="auto" w:fill="FFFFFF"/>
        <w:spacing w:after="0" w:line="346"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870D9">
        <w:rPr>
          <w:rFonts w:ascii="Times New Roman" w:eastAsia="Times New Roman" w:hAnsi="Times New Roman" w:cs="Times New Roman"/>
          <w:color w:val="000000"/>
          <w:sz w:val="28"/>
          <w:szCs w:val="28"/>
          <w:lang w:eastAsia="ru-RU"/>
        </w:rPr>
        <w:t>Если собственники на ОСС приняли решение о смене способа управления с УО на ТСН, то уполномоченное лицо или орган управления ТСН в течение пяти рабочих дней уведомляют об этом управляющую организацию, органы власти и государственного надзора (</w:t>
      </w:r>
      <w:hyperlink r:id="rId45" w:tgtFrame="_blank" w:history="1">
        <w:r w:rsidRPr="00B870D9">
          <w:rPr>
            <w:rFonts w:ascii="Times New Roman" w:eastAsia="Times New Roman" w:hAnsi="Times New Roman" w:cs="Times New Roman"/>
            <w:color w:val="0168B9"/>
            <w:sz w:val="28"/>
            <w:szCs w:val="28"/>
            <w:u w:val="single"/>
            <w:lang w:eastAsia="ru-RU"/>
          </w:rPr>
          <w:t>п. п. 18–20 ПП РФ № 416</w:t>
        </w:r>
      </w:hyperlink>
      <w:r w:rsidRPr="00B870D9">
        <w:rPr>
          <w:rFonts w:ascii="Times New Roman" w:eastAsia="Times New Roman" w:hAnsi="Times New Roman" w:cs="Times New Roman"/>
          <w:color w:val="000000"/>
          <w:sz w:val="28"/>
          <w:szCs w:val="28"/>
          <w:lang w:eastAsia="ru-RU"/>
        </w:rPr>
        <w:t>).</w:t>
      </w:r>
    </w:p>
    <w:p w:rsidR="00B870D9" w:rsidRPr="00B870D9" w:rsidRDefault="00B870D9" w:rsidP="00B870D9">
      <w:pPr>
        <w:shd w:val="clear" w:color="auto" w:fill="FFFFFF"/>
        <w:spacing w:after="0" w:line="346" w:lineRule="atLeast"/>
        <w:rPr>
          <w:rFonts w:ascii="Times New Roman" w:eastAsia="Times New Roman" w:hAnsi="Times New Roman" w:cs="Times New Roman"/>
          <w:color w:val="000000"/>
          <w:sz w:val="28"/>
          <w:szCs w:val="28"/>
          <w:lang w:eastAsia="ru-RU"/>
        </w:rPr>
      </w:pPr>
      <w:r w:rsidRPr="00B870D9">
        <w:rPr>
          <w:rFonts w:ascii="Times New Roman" w:eastAsia="Times New Roman" w:hAnsi="Times New Roman" w:cs="Times New Roman"/>
          <w:color w:val="000000"/>
          <w:sz w:val="28"/>
          <w:szCs w:val="28"/>
          <w:lang w:eastAsia="ru-RU"/>
        </w:rPr>
        <w:t>Бывшая УО обязана после уведомления передать ТСН техническую и иную документацию на дом в течение 30 дней (</w:t>
      </w:r>
      <w:hyperlink r:id="rId46" w:tgtFrame="_blank" w:history="1">
        <w:r w:rsidRPr="00B870D9">
          <w:rPr>
            <w:rFonts w:ascii="Times New Roman" w:eastAsia="Times New Roman" w:hAnsi="Times New Roman" w:cs="Times New Roman"/>
            <w:color w:val="0168B9"/>
            <w:sz w:val="28"/>
            <w:szCs w:val="28"/>
            <w:u w:val="single"/>
            <w:lang w:eastAsia="ru-RU"/>
          </w:rPr>
          <w:t>ч. 10 ст. 162 ЖК РФ</w:t>
        </w:r>
      </w:hyperlink>
      <w:r w:rsidRPr="00B870D9">
        <w:rPr>
          <w:rFonts w:ascii="Times New Roman" w:eastAsia="Times New Roman" w:hAnsi="Times New Roman" w:cs="Times New Roman"/>
          <w:color w:val="000000"/>
          <w:sz w:val="28"/>
          <w:szCs w:val="28"/>
          <w:lang w:eastAsia="ru-RU"/>
        </w:rPr>
        <w:t>). Хранить и передавать техническую документацию и иные документы на дом УО обязана в соответствии с </w:t>
      </w:r>
      <w:hyperlink r:id="rId47" w:tgtFrame="_blank" w:history="1">
        <w:r w:rsidRPr="00B870D9">
          <w:rPr>
            <w:rFonts w:ascii="Times New Roman" w:eastAsia="Times New Roman" w:hAnsi="Times New Roman" w:cs="Times New Roman"/>
            <w:color w:val="0168B9"/>
            <w:sz w:val="28"/>
            <w:szCs w:val="28"/>
            <w:u w:val="single"/>
            <w:lang w:eastAsia="ru-RU"/>
          </w:rPr>
          <w:t>п. 27 ПП РФ № 491</w:t>
        </w:r>
      </w:hyperlink>
      <w:r w:rsidRPr="00B870D9">
        <w:rPr>
          <w:rFonts w:ascii="Times New Roman" w:eastAsia="Times New Roman" w:hAnsi="Times New Roman" w:cs="Times New Roman"/>
          <w:color w:val="000000"/>
          <w:sz w:val="28"/>
          <w:szCs w:val="28"/>
          <w:lang w:eastAsia="ru-RU"/>
        </w:rPr>
        <w:t>.</w:t>
      </w:r>
    </w:p>
    <w:p w:rsidR="00B870D9" w:rsidRPr="00B870D9" w:rsidRDefault="00B870D9" w:rsidP="00B870D9">
      <w:pPr>
        <w:shd w:val="clear" w:color="auto" w:fill="FFFFFF"/>
        <w:spacing w:after="0" w:line="346"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870D9">
        <w:rPr>
          <w:rFonts w:ascii="Times New Roman" w:eastAsia="Times New Roman" w:hAnsi="Times New Roman" w:cs="Times New Roman"/>
          <w:color w:val="000000"/>
          <w:sz w:val="28"/>
          <w:szCs w:val="28"/>
          <w:lang w:eastAsia="ru-RU"/>
        </w:rPr>
        <w:t>При этом отсутствие или утрата указанной документации не может являться основанием для прекращения данной обязанности. В этом случае техническая документация подлежит восстановлению за счёт обязанного лица (</w:t>
      </w:r>
      <w:hyperlink r:id="rId48" w:tgtFrame="_blank" w:history="1">
        <w:r w:rsidRPr="00B870D9">
          <w:rPr>
            <w:rFonts w:ascii="Times New Roman" w:eastAsia="Times New Roman" w:hAnsi="Times New Roman" w:cs="Times New Roman"/>
            <w:color w:val="0168B9"/>
            <w:sz w:val="28"/>
            <w:szCs w:val="28"/>
            <w:u w:val="single"/>
            <w:lang w:eastAsia="ru-RU"/>
          </w:rPr>
          <w:t>постановление ВАС РФ от 30.03.2010 № 17074/09</w:t>
        </w:r>
      </w:hyperlink>
      <w:r w:rsidRPr="00B870D9">
        <w:rPr>
          <w:rFonts w:ascii="Times New Roman" w:eastAsia="Times New Roman" w:hAnsi="Times New Roman" w:cs="Times New Roman"/>
          <w:color w:val="000000"/>
          <w:sz w:val="28"/>
          <w:szCs w:val="28"/>
          <w:lang w:eastAsia="ru-RU"/>
        </w:rPr>
        <w:t>). Законодательно установлена презумпция наличия у управляющей домом организации запрашиваемых для передачи документов.</w:t>
      </w:r>
    </w:p>
    <w:p w:rsidR="00B870D9" w:rsidRPr="00B870D9" w:rsidRDefault="00B870D9" w:rsidP="00B870D9">
      <w:pPr>
        <w:shd w:val="clear" w:color="auto" w:fill="FFFFFF"/>
        <w:spacing w:before="360" w:after="360" w:line="264" w:lineRule="atLeast"/>
        <w:outlineLvl w:val="1"/>
        <w:rPr>
          <w:rFonts w:ascii="Times New Roman" w:eastAsia="Times New Roman" w:hAnsi="Times New Roman" w:cs="Times New Roman"/>
          <w:b/>
          <w:bCs/>
          <w:color w:val="002060"/>
          <w:sz w:val="32"/>
          <w:szCs w:val="32"/>
          <w:u w:val="single"/>
          <w:lang w:eastAsia="ru-RU"/>
        </w:rPr>
      </w:pPr>
      <w:r w:rsidRPr="00B870D9">
        <w:rPr>
          <w:rFonts w:ascii="Times New Roman" w:eastAsia="Times New Roman" w:hAnsi="Times New Roman" w:cs="Times New Roman"/>
          <w:b/>
          <w:bCs/>
          <w:color w:val="002060"/>
          <w:sz w:val="32"/>
          <w:szCs w:val="32"/>
          <w:u w:val="single"/>
          <w:lang w:eastAsia="ru-RU"/>
        </w:rPr>
        <w:t>УО восстановит техдокументацию за свой счёт</w:t>
      </w:r>
    </w:p>
    <w:p w:rsidR="00B870D9" w:rsidRPr="0041516D" w:rsidRDefault="00B870D9" w:rsidP="00B870D9">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B870D9">
        <w:rPr>
          <w:rFonts w:ascii="Times New Roman" w:eastAsia="Times New Roman" w:hAnsi="Times New Roman" w:cs="Times New Roman"/>
          <w:color w:val="0168B9"/>
          <w:sz w:val="28"/>
          <w:szCs w:val="28"/>
          <w:lang w:eastAsia="ru-RU"/>
        </w:rPr>
        <w:t xml:space="preserve">      </w:t>
      </w:r>
      <w:hyperlink r:id="rId49" w:tgtFrame="_blank" w:history="1">
        <w:r w:rsidRPr="00B870D9">
          <w:rPr>
            <w:rFonts w:ascii="Times New Roman" w:eastAsia="Times New Roman" w:hAnsi="Times New Roman" w:cs="Times New Roman"/>
            <w:color w:val="002060"/>
            <w:sz w:val="28"/>
            <w:szCs w:val="28"/>
            <w:u w:val="single"/>
            <w:lang w:eastAsia="ru-RU"/>
          </w:rPr>
          <w:t>Верховный Суд РФ</w:t>
        </w:r>
      </w:hyperlink>
      <w:r w:rsidRPr="0041516D">
        <w:rPr>
          <w:rFonts w:ascii="Times New Roman" w:eastAsia="Times New Roman" w:hAnsi="Times New Roman" w:cs="Times New Roman"/>
          <w:color w:val="000000"/>
          <w:sz w:val="28"/>
          <w:szCs w:val="28"/>
          <w:lang w:eastAsia="ru-RU"/>
        </w:rPr>
        <w:t>, куда управляющая организация подала новую кассационную жалобу, с выводами коллег согласился и в рассмотрении жалобы отказал. Он указал на то, что:</w:t>
      </w:r>
    </w:p>
    <w:p w:rsidR="00B870D9" w:rsidRPr="0041516D" w:rsidRDefault="00B870D9" w:rsidP="00B870D9">
      <w:pPr>
        <w:numPr>
          <w:ilvl w:val="0"/>
          <w:numId w:val="29"/>
        </w:numPr>
        <w:shd w:val="clear" w:color="auto" w:fill="FFFFFF"/>
        <w:spacing w:before="120" w:after="120" w:line="360" w:lineRule="atLeast"/>
        <w:ind w:left="0"/>
        <w:jc w:val="both"/>
        <w:rPr>
          <w:rFonts w:ascii="Times New Roman" w:eastAsia="Times New Roman" w:hAnsi="Times New Roman" w:cs="Times New Roman"/>
          <w:color w:val="000000"/>
          <w:sz w:val="28"/>
          <w:szCs w:val="28"/>
          <w:lang w:eastAsia="ru-RU"/>
        </w:rPr>
      </w:pPr>
      <w:r w:rsidRPr="0041516D">
        <w:rPr>
          <w:rFonts w:ascii="Times New Roman" w:eastAsia="Times New Roman" w:hAnsi="Times New Roman" w:cs="Times New Roman"/>
          <w:color w:val="000000"/>
          <w:sz w:val="28"/>
          <w:szCs w:val="28"/>
          <w:lang w:eastAsia="ru-RU"/>
        </w:rPr>
        <w:t>ТСН, выполняя функции управления многоквартирным домом, имеет право требовать передачи документации на дом, необходимой для осуществления деятельности по управлению и содержанию его общего имущества.</w:t>
      </w:r>
    </w:p>
    <w:p w:rsidR="00B870D9" w:rsidRPr="0041516D" w:rsidRDefault="00B870D9" w:rsidP="00B870D9">
      <w:pPr>
        <w:numPr>
          <w:ilvl w:val="0"/>
          <w:numId w:val="29"/>
        </w:numPr>
        <w:shd w:val="clear" w:color="auto" w:fill="FFFFFF"/>
        <w:spacing w:before="120" w:after="120" w:line="360" w:lineRule="atLeast"/>
        <w:ind w:left="0"/>
        <w:jc w:val="both"/>
        <w:rPr>
          <w:rFonts w:ascii="Times New Roman" w:eastAsia="Times New Roman" w:hAnsi="Times New Roman" w:cs="Times New Roman"/>
          <w:color w:val="000000"/>
          <w:sz w:val="28"/>
          <w:szCs w:val="28"/>
          <w:lang w:eastAsia="ru-RU"/>
        </w:rPr>
      </w:pPr>
      <w:proofErr w:type="spellStart"/>
      <w:r w:rsidRPr="0041516D">
        <w:rPr>
          <w:rFonts w:ascii="Times New Roman" w:eastAsia="Times New Roman" w:hAnsi="Times New Roman" w:cs="Times New Roman"/>
          <w:color w:val="000000"/>
          <w:sz w:val="28"/>
          <w:szCs w:val="28"/>
          <w:lang w:eastAsia="ru-RU"/>
        </w:rPr>
        <w:t>Истребуемые</w:t>
      </w:r>
      <w:proofErr w:type="spellEnd"/>
      <w:r w:rsidRPr="0041516D">
        <w:rPr>
          <w:rFonts w:ascii="Times New Roman" w:eastAsia="Times New Roman" w:hAnsi="Times New Roman" w:cs="Times New Roman"/>
          <w:color w:val="000000"/>
          <w:sz w:val="28"/>
          <w:szCs w:val="28"/>
          <w:lang w:eastAsia="ru-RU"/>
        </w:rPr>
        <w:t xml:space="preserve"> ТСН документы соответствуют требованиям нормативно-правовых актов к перечням технической документации на многоквартирный жилой дом и иных документов, связанных с управлением домом.</w:t>
      </w:r>
    </w:p>
    <w:p w:rsidR="00B870D9" w:rsidRPr="0041516D" w:rsidRDefault="00B870D9" w:rsidP="00B870D9">
      <w:pPr>
        <w:numPr>
          <w:ilvl w:val="0"/>
          <w:numId w:val="29"/>
        </w:numPr>
        <w:shd w:val="clear" w:color="auto" w:fill="FFFFFF"/>
        <w:spacing w:before="120" w:after="120" w:line="360" w:lineRule="atLeast"/>
        <w:ind w:left="0"/>
        <w:jc w:val="both"/>
        <w:rPr>
          <w:rFonts w:ascii="Times New Roman" w:eastAsia="Times New Roman" w:hAnsi="Times New Roman" w:cs="Times New Roman"/>
          <w:color w:val="000000"/>
          <w:sz w:val="28"/>
          <w:szCs w:val="28"/>
          <w:lang w:eastAsia="ru-RU"/>
        </w:rPr>
      </w:pPr>
      <w:r w:rsidRPr="0041516D">
        <w:rPr>
          <w:rFonts w:ascii="Times New Roman" w:eastAsia="Times New Roman" w:hAnsi="Times New Roman" w:cs="Times New Roman"/>
          <w:color w:val="000000"/>
          <w:sz w:val="28"/>
          <w:szCs w:val="28"/>
          <w:lang w:eastAsia="ru-RU"/>
        </w:rPr>
        <w:lastRenderedPageBreak/>
        <w:t xml:space="preserve">Отсутствие или утрата технической и иной документации на многоквартирный дом не </w:t>
      </w:r>
      <w:proofErr w:type="gramStart"/>
      <w:r w:rsidRPr="0041516D">
        <w:rPr>
          <w:rFonts w:ascii="Times New Roman" w:eastAsia="Times New Roman" w:hAnsi="Times New Roman" w:cs="Times New Roman"/>
          <w:color w:val="000000"/>
          <w:sz w:val="28"/>
          <w:szCs w:val="28"/>
          <w:lang w:eastAsia="ru-RU"/>
        </w:rPr>
        <w:t>является</w:t>
      </w:r>
      <w:proofErr w:type="gramEnd"/>
      <w:r w:rsidRPr="0041516D">
        <w:rPr>
          <w:rFonts w:ascii="Times New Roman" w:eastAsia="Times New Roman" w:hAnsi="Times New Roman" w:cs="Times New Roman"/>
          <w:color w:val="000000"/>
          <w:sz w:val="28"/>
          <w:szCs w:val="28"/>
          <w:lang w:eastAsia="ru-RU"/>
        </w:rPr>
        <w:t xml:space="preserve"> основанием для прекращения обязанности её передать ТСН.</w:t>
      </w:r>
    </w:p>
    <w:p w:rsidR="00B870D9" w:rsidRPr="0041516D" w:rsidRDefault="00B870D9" w:rsidP="00B870D9">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41516D">
        <w:rPr>
          <w:rFonts w:ascii="Times New Roman" w:eastAsia="Times New Roman" w:hAnsi="Times New Roman" w:cs="Times New Roman"/>
          <w:color w:val="000000"/>
          <w:sz w:val="28"/>
          <w:szCs w:val="28"/>
          <w:lang w:eastAsia="ru-RU"/>
        </w:rPr>
        <w:t>ВС РФ подтвердил позицию предыдущих судов о том, что УО обязана восстановить документацию, поскольку организация в течение двух лет управляла многоквартирным домам. Она в силу закона была обязана хранить техническую документацию на дом, а при её отсутствии или утрате – восстановить её за свой счёт. Такая позиция соответствует выводам ВС РФ, сделанным в </w:t>
      </w:r>
      <w:hyperlink r:id="rId50" w:tgtFrame="_blank" w:history="1">
        <w:r w:rsidRPr="0041516D">
          <w:rPr>
            <w:rFonts w:ascii="Times New Roman" w:eastAsia="Times New Roman" w:hAnsi="Times New Roman" w:cs="Times New Roman"/>
            <w:color w:val="0168B9"/>
            <w:sz w:val="28"/>
            <w:szCs w:val="28"/>
            <w:u w:val="single"/>
            <w:lang w:eastAsia="ru-RU"/>
          </w:rPr>
          <w:t>определении ВС РФ от 22.06.2016 № 307-ЭС16-6140</w:t>
        </w:r>
      </w:hyperlink>
      <w:r w:rsidRPr="0041516D">
        <w:rPr>
          <w:rFonts w:ascii="Times New Roman" w:eastAsia="Times New Roman" w:hAnsi="Times New Roman" w:cs="Times New Roman"/>
          <w:color w:val="000000"/>
          <w:sz w:val="28"/>
          <w:szCs w:val="28"/>
          <w:lang w:eastAsia="ru-RU"/>
        </w:rPr>
        <w:t>.</w:t>
      </w:r>
    </w:p>
    <w:p w:rsidR="00B870D9" w:rsidRPr="00B870D9" w:rsidRDefault="00B870D9" w:rsidP="00B870D9">
      <w:pPr>
        <w:shd w:val="clear" w:color="auto" w:fill="FFFFFF"/>
        <w:spacing w:before="360" w:after="360" w:line="264" w:lineRule="atLeast"/>
        <w:outlineLvl w:val="1"/>
        <w:rPr>
          <w:rFonts w:ascii="Times New Roman" w:eastAsia="Times New Roman" w:hAnsi="Times New Roman" w:cs="Times New Roman"/>
          <w:b/>
          <w:bCs/>
          <w:color w:val="002060"/>
          <w:sz w:val="32"/>
          <w:szCs w:val="32"/>
          <w:u w:val="single"/>
          <w:lang w:eastAsia="ru-RU"/>
        </w:rPr>
      </w:pPr>
      <w:r w:rsidRPr="00B870D9">
        <w:rPr>
          <w:rFonts w:ascii="Times New Roman" w:eastAsia="Times New Roman" w:hAnsi="Times New Roman" w:cs="Times New Roman"/>
          <w:b/>
          <w:bCs/>
          <w:color w:val="002060"/>
          <w:sz w:val="32"/>
          <w:szCs w:val="32"/>
          <w:u w:val="single"/>
          <w:lang w:eastAsia="ru-RU"/>
        </w:rPr>
        <w:t>Что нужно помнить о технической документации на МКД</w:t>
      </w:r>
    </w:p>
    <w:p w:rsidR="00B870D9" w:rsidRPr="0041516D" w:rsidRDefault="00B870D9" w:rsidP="00B870D9">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1516D">
        <w:rPr>
          <w:rFonts w:ascii="Times New Roman" w:eastAsia="Times New Roman" w:hAnsi="Times New Roman" w:cs="Times New Roman"/>
          <w:color w:val="000000"/>
          <w:sz w:val="28"/>
          <w:szCs w:val="28"/>
          <w:lang w:eastAsia="ru-RU"/>
        </w:rPr>
        <w:t>В технической документации отражаются все сведения о составе и состоянии общего имущества МКД. Потерять техническую документацию на дом – всё равно что потерять паспорт за границей, тяжело потом будет восстанавливать.</w:t>
      </w:r>
    </w:p>
    <w:p w:rsidR="00B870D9" w:rsidRPr="0041516D" w:rsidRDefault="00B870D9" w:rsidP="00B870D9">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41516D">
        <w:rPr>
          <w:rFonts w:ascii="Times New Roman" w:eastAsia="Times New Roman" w:hAnsi="Times New Roman" w:cs="Times New Roman"/>
          <w:color w:val="000000"/>
          <w:sz w:val="28"/>
          <w:szCs w:val="28"/>
          <w:lang w:eastAsia="ru-RU"/>
        </w:rPr>
        <w:t>К тому же отсутствие или утрата технической и иной документации на многоквартирный дом не является основанием для прекращения обязанности по её передаче, управляющая организация должна будет её восстановить за свой счёт.</w:t>
      </w:r>
    </w:p>
    <w:p w:rsidR="00B870D9" w:rsidRPr="0041516D" w:rsidRDefault="00B870D9" w:rsidP="00B870D9">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41516D">
        <w:rPr>
          <w:rFonts w:ascii="Times New Roman" w:eastAsia="Times New Roman" w:hAnsi="Times New Roman" w:cs="Times New Roman"/>
          <w:color w:val="000000"/>
          <w:sz w:val="28"/>
          <w:szCs w:val="28"/>
          <w:lang w:eastAsia="ru-RU"/>
        </w:rPr>
        <w:t>23 сентября 2018 года вступили в силу семь грубых нарушений лицензионных требований, их установило </w:t>
      </w:r>
      <w:hyperlink r:id="rId51" w:tgtFrame="_blank" w:history="1">
        <w:r w:rsidRPr="0041516D">
          <w:rPr>
            <w:rFonts w:ascii="Times New Roman" w:eastAsia="Times New Roman" w:hAnsi="Times New Roman" w:cs="Times New Roman"/>
            <w:color w:val="0168B9"/>
            <w:sz w:val="28"/>
            <w:szCs w:val="28"/>
            <w:u w:val="single"/>
            <w:lang w:eastAsia="ru-RU"/>
          </w:rPr>
          <w:t>постановление Правительства РФ от 13.09.2018 № 1090</w:t>
        </w:r>
      </w:hyperlink>
      <w:r w:rsidRPr="0041516D">
        <w:rPr>
          <w:rFonts w:ascii="Times New Roman" w:eastAsia="Times New Roman" w:hAnsi="Times New Roman" w:cs="Times New Roman"/>
          <w:color w:val="000000"/>
          <w:sz w:val="28"/>
          <w:szCs w:val="28"/>
          <w:lang w:eastAsia="ru-RU"/>
        </w:rPr>
        <w:t>.</w:t>
      </w:r>
    </w:p>
    <w:p w:rsidR="00B870D9" w:rsidRPr="0041516D" w:rsidRDefault="00B870D9" w:rsidP="00B870D9">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1516D">
        <w:rPr>
          <w:rFonts w:ascii="Times New Roman" w:eastAsia="Times New Roman" w:hAnsi="Times New Roman" w:cs="Times New Roman"/>
          <w:color w:val="000000"/>
          <w:sz w:val="28"/>
          <w:szCs w:val="28"/>
          <w:lang w:eastAsia="ru-RU"/>
        </w:rPr>
        <w:t>Одно из грубых нарушений лицензионных требований – отказ управляющей организации от передачи в установленных законодательством случаях технической документации на дом и иных связанных с управлением домом документов, ключей от помещений общего имущества, электронных кодов доступа к оборудованию, входящему в состав общего имущества, других технических средств и оборудования, необходимых для эксплуатации дома и управления им.</w:t>
      </w:r>
    </w:p>
    <w:p w:rsidR="00B870D9" w:rsidRPr="0041516D" w:rsidRDefault="00B870D9" w:rsidP="00B870D9">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1516D">
        <w:rPr>
          <w:rFonts w:ascii="Times New Roman" w:eastAsia="Times New Roman" w:hAnsi="Times New Roman" w:cs="Times New Roman"/>
          <w:color w:val="000000"/>
          <w:sz w:val="28"/>
          <w:szCs w:val="28"/>
          <w:lang w:eastAsia="ru-RU"/>
        </w:rPr>
        <w:t>Кроме того, теперь грубым нарушением лицензионных требований считается уклонение от передачи, нарушение порядка и сроков передачи технической документации на МКД и иных связанных с управлением таким домом документов, технических средств и оборудования.</w:t>
      </w:r>
    </w:p>
    <w:p w:rsidR="00B870D9" w:rsidRPr="0041516D" w:rsidRDefault="00B870D9" w:rsidP="00B870D9">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1516D">
        <w:rPr>
          <w:rFonts w:ascii="Times New Roman" w:eastAsia="Times New Roman" w:hAnsi="Times New Roman" w:cs="Times New Roman"/>
          <w:color w:val="000000"/>
          <w:sz w:val="28"/>
          <w:szCs w:val="28"/>
          <w:lang w:eastAsia="ru-RU"/>
        </w:rPr>
        <w:t>Если бы описанная нами выше история произошла после 23 сентября 2018 года, управляющей организации, уклоняющейся от передачи техдокументации, грозило бы наказание за грубое нарушение лицензионного требования.</w:t>
      </w:r>
    </w:p>
    <w:p w:rsidR="00B870D9" w:rsidRPr="0041516D" w:rsidRDefault="00B870D9" w:rsidP="00B870D9">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1516D">
        <w:rPr>
          <w:rFonts w:ascii="Times New Roman" w:eastAsia="Times New Roman" w:hAnsi="Times New Roman" w:cs="Times New Roman"/>
          <w:color w:val="000000"/>
          <w:sz w:val="28"/>
          <w:szCs w:val="28"/>
          <w:lang w:eastAsia="ru-RU"/>
        </w:rPr>
        <w:t>Сейчас к административной ответственности за подобное нарушение могут привлечь по </w:t>
      </w:r>
      <w:hyperlink r:id="rId52" w:tgtFrame="_blank" w:history="1">
        <w:r w:rsidRPr="0041516D">
          <w:rPr>
            <w:rFonts w:ascii="Times New Roman" w:eastAsia="Times New Roman" w:hAnsi="Times New Roman" w:cs="Times New Roman"/>
            <w:color w:val="0168B9"/>
            <w:sz w:val="28"/>
            <w:szCs w:val="28"/>
            <w:u w:val="single"/>
            <w:lang w:eastAsia="ru-RU"/>
          </w:rPr>
          <w:t>ч. 4 ст. 14.1 КоАП РФ</w:t>
        </w:r>
      </w:hyperlink>
      <w:r w:rsidRPr="0041516D">
        <w:rPr>
          <w:rFonts w:ascii="Times New Roman" w:eastAsia="Times New Roman" w:hAnsi="Times New Roman" w:cs="Times New Roman"/>
          <w:color w:val="000000"/>
          <w:sz w:val="28"/>
          <w:szCs w:val="28"/>
          <w:lang w:eastAsia="ru-RU"/>
        </w:rPr>
        <w:t>. Но статью 14.1.3 КоАП РФ </w:t>
      </w:r>
      <w:hyperlink r:id="rId53" w:tgtFrame="_blank" w:history="1">
        <w:r w:rsidRPr="0041516D">
          <w:rPr>
            <w:rFonts w:ascii="Times New Roman" w:eastAsia="Times New Roman" w:hAnsi="Times New Roman" w:cs="Times New Roman"/>
            <w:color w:val="0168B9"/>
            <w:sz w:val="28"/>
            <w:szCs w:val="28"/>
            <w:u w:val="single"/>
            <w:lang w:eastAsia="ru-RU"/>
          </w:rPr>
          <w:t>планируется дополнить частью 3</w:t>
        </w:r>
      </w:hyperlink>
      <w:r w:rsidRPr="0041516D">
        <w:rPr>
          <w:rFonts w:ascii="Times New Roman" w:eastAsia="Times New Roman" w:hAnsi="Times New Roman" w:cs="Times New Roman"/>
          <w:color w:val="000000"/>
          <w:sz w:val="28"/>
          <w:szCs w:val="28"/>
          <w:lang w:eastAsia="ru-RU"/>
        </w:rPr>
        <w:t>, которая установит новые штрафы за грубые нарушения лицензионных требований в размере от 300 000 до 350 000 рублей.</w:t>
      </w:r>
    </w:p>
    <w:p w:rsidR="00B870D9" w:rsidRPr="0041516D" w:rsidRDefault="00852E69" w:rsidP="00B870D9">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870D9" w:rsidRPr="0041516D">
        <w:rPr>
          <w:rFonts w:ascii="Times New Roman" w:eastAsia="Times New Roman" w:hAnsi="Times New Roman" w:cs="Times New Roman"/>
          <w:color w:val="000000"/>
          <w:sz w:val="28"/>
          <w:szCs w:val="28"/>
          <w:lang w:eastAsia="ru-RU"/>
        </w:rPr>
        <w:t>За повторное нарушение наказание будет серьёзнее. Дело в том, что если управляющая организация повторно:</w:t>
      </w:r>
    </w:p>
    <w:p w:rsidR="00B870D9" w:rsidRPr="0041516D" w:rsidRDefault="00B870D9" w:rsidP="00B870D9">
      <w:pPr>
        <w:numPr>
          <w:ilvl w:val="0"/>
          <w:numId w:val="30"/>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41516D">
        <w:rPr>
          <w:rFonts w:ascii="Times New Roman" w:eastAsia="Times New Roman" w:hAnsi="Times New Roman" w:cs="Times New Roman"/>
          <w:color w:val="000000"/>
          <w:sz w:val="28"/>
          <w:szCs w:val="28"/>
          <w:lang w:eastAsia="ru-RU"/>
        </w:rPr>
        <w:t>не заключит договоры по газу и лифтам,</w:t>
      </w:r>
    </w:p>
    <w:p w:rsidR="00B870D9" w:rsidRPr="0041516D" w:rsidRDefault="00B870D9" w:rsidP="00B870D9">
      <w:pPr>
        <w:numPr>
          <w:ilvl w:val="0"/>
          <w:numId w:val="30"/>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41516D">
        <w:rPr>
          <w:rFonts w:ascii="Times New Roman" w:eastAsia="Times New Roman" w:hAnsi="Times New Roman" w:cs="Times New Roman"/>
          <w:color w:val="000000"/>
          <w:sz w:val="28"/>
          <w:szCs w:val="28"/>
          <w:lang w:eastAsia="ru-RU"/>
        </w:rPr>
        <w:t>откажется от передачи технической и иной документации,</w:t>
      </w:r>
    </w:p>
    <w:p w:rsidR="00B870D9" w:rsidRPr="0041516D" w:rsidRDefault="00B870D9" w:rsidP="00B870D9">
      <w:pPr>
        <w:numPr>
          <w:ilvl w:val="0"/>
          <w:numId w:val="30"/>
        </w:numPr>
        <w:shd w:val="clear" w:color="auto" w:fill="FFFFFF"/>
        <w:spacing w:after="0" w:line="346" w:lineRule="atLeast"/>
        <w:ind w:left="0"/>
        <w:jc w:val="both"/>
        <w:rPr>
          <w:rFonts w:ascii="Times New Roman" w:eastAsia="Times New Roman" w:hAnsi="Times New Roman" w:cs="Times New Roman"/>
          <w:color w:val="000000"/>
          <w:sz w:val="28"/>
          <w:szCs w:val="28"/>
          <w:lang w:eastAsia="ru-RU"/>
        </w:rPr>
      </w:pPr>
      <w:r w:rsidRPr="0041516D">
        <w:rPr>
          <w:rFonts w:ascii="Times New Roman" w:eastAsia="Times New Roman" w:hAnsi="Times New Roman" w:cs="Times New Roman"/>
          <w:color w:val="000000"/>
          <w:sz w:val="28"/>
          <w:szCs w:val="28"/>
          <w:lang w:eastAsia="ru-RU"/>
        </w:rPr>
        <w:t>не прекратит управление домом после исключения из реестра,</w:t>
      </w:r>
    </w:p>
    <w:p w:rsidR="00B870D9" w:rsidRPr="0041516D" w:rsidRDefault="00B870D9" w:rsidP="00B870D9">
      <w:pPr>
        <w:shd w:val="clear" w:color="auto" w:fill="FFFFFF"/>
        <w:spacing w:after="0" w:line="346" w:lineRule="atLeast"/>
        <w:jc w:val="both"/>
        <w:rPr>
          <w:rFonts w:ascii="Times New Roman" w:eastAsia="Times New Roman" w:hAnsi="Times New Roman" w:cs="Times New Roman"/>
          <w:color w:val="000000"/>
          <w:sz w:val="28"/>
          <w:szCs w:val="28"/>
          <w:lang w:eastAsia="ru-RU"/>
        </w:rPr>
      </w:pPr>
      <w:r w:rsidRPr="0041516D">
        <w:rPr>
          <w:rFonts w:ascii="Times New Roman" w:eastAsia="Times New Roman" w:hAnsi="Times New Roman" w:cs="Times New Roman"/>
          <w:color w:val="000000"/>
          <w:sz w:val="28"/>
          <w:szCs w:val="28"/>
          <w:lang w:eastAsia="ru-RU"/>
        </w:rPr>
        <w:lastRenderedPageBreak/>
        <w:t xml:space="preserve">в течение 12 месяцев после первого нарушения все дома </w:t>
      </w:r>
      <w:r w:rsidR="00852E69">
        <w:rPr>
          <w:rFonts w:ascii="Times New Roman" w:eastAsia="Times New Roman" w:hAnsi="Times New Roman" w:cs="Times New Roman"/>
          <w:color w:val="000000"/>
          <w:sz w:val="28"/>
          <w:szCs w:val="28"/>
          <w:lang w:eastAsia="ru-RU"/>
        </w:rPr>
        <w:t xml:space="preserve">у неё на управлении исключат из </w:t>
      </w:r>
      <w:r w:rsidRPr="0041516D">
        <w:rPr>
          <w:rFonts w:ascii="Times New Roman" w:eastAsia="Times New Roman" w:hAnsi="Times New Roman" w:cs="Times New Roman"/>
          <w:color w:val="000000"/>
          <w:sz w:val="28"/>
          <w:szCs w:val="28"/>
          <w:lang w:eastAsia="ru-RU"/>
        </w:rPr>
        <w:t>реестра</w:t>
      </w:r>
      <w:r w:rsidR="00852E69">
        <w:rPr>
          <w:rFonts w:ascii="Times New Roman" w:eastAsia="Times New Roman" w:hAnsi="Times New Roman" w:cs="Times New Roman"/>
          <w:color w:val="000000"/>
          <w:sz w:val="28"/>
          <w:szCs w:val="28"/>
          <w:lang w:eastAsia="ru-RU"/>
        </w:rPr>
        <w:t>,</w:t>
      </w:r>
      <w:r w:rsidRPr="0041516D">
        <w:rPr>
          <w:rFonts w:ascii="Times New Roman" w:eastAsia="Times New Roman" w:hAnsi="Times New Roman" w:cs="Times New Roman"/>
          <w:color w:val="000000"/>
          <w:sz w:val="28"/>
          <w:szCs w:val="28"/>
          <w:lang w:eastAsia="ru-RU"/>
        </w:rPr>
        <w:t xml:space="preserve"> и она лишится лицензии.</w:t>
      </w:r>
    </w:p>
    <w:p w:rsidR="00B870D9" w:rsidRDefault="00B870D9" w:rsidP="00B870D9">
      <w:pPr>
        <w:shd w:val="clear" w:color="auto" w:fill="FFFFFF"/>
        <w:spacing w:after="0" w:line="346"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1516D">
        <w:rPr>
          <w:rFonts w:ascii="Times New Roman" w:eastAsia="Times New Roman" w:hAnsi="Times New Roman" w:cs="Times New Roman"/>
          <w:color w:val="000000"/>
          <w:sz w:val="28"/>
          <w:szCs w:val="28"/>
          <w:lang w:eastAsia="ru-RU"/>
        </w:rPr>
        <w:t>К тому же управляющую организацию могут привлечь к административной ответственности по </w:t>
      </w:r>
      <w:hyperlink r:id="rId54" w:tgtFrame="_blank" w:history="1">
        <w:r w:rsidRPr="0041516D">
          <w:rPr>
            <w:rFonts w:ascii="Times New Roman" w:eastAsia="Times New Roman" w:hAnsi="Times New Roman" w:cs="Times New Roman"/>
            <w:color w:val="0168B9"/>
            <w:sz w:val="28"/>
            <w:szCs w:val="28"/>
            <w:u w:val="single"/>
            <w:lang w:eastAsia="ru-RU"/>
          </w:rPr>
          <w:t>ст. 7.23.2 КоАП РФ</w:t>
        </w:r>
      </w:hyperlink>
      <w:r w:rsidRPr="0041516D">
        <w:rPr>
          <w:rFonts w:ascii="Times New Roman" w:eastAsia="Times New Roman" w:hAnsi="Times New Roman" w:cs="Times New Roman"/>
          <w:color w:val="000000"/>
          <w:sz w:val="28"/>
          <w:szCs w:val="28"/>
          <w:lang w:eastAsia="ru-RU"/>
        </w:rPr>
        <w:t>, если она откажется передать техническую или иную документацию на дом, уклонится от передачи или нарушит порядок и сроки передачи документов. Для юридических лиц это штраф в размере от 150 000 до 200 000 рублей.</w:t>
      </w:r>
    </w:p>
    <w:p w:rsidR="00B870D9" w:rsidRPr="00B870D9" w:rsidRDefault="00B870D9" w:rsidP="00B870D9">
      <w:pPr>
        <w:shd w:val="clear" w:color="auto" w:fill="FFFFFF"/>
        <w:spacing w:after="0" w:line="346" w:lineRule="atLeast"/>
        <w:jc w:val="both"/>
        <w:rPr>
          <w:rFonts w:ascii="Times New Roman" w:eastAsia="Times New Roman" w:hAnsi="Times New Roman" w:cs="Times New Roman"/>
          <w:color w:val="002060"/>
          <w:sz w:val="28"/>
          <w:szCs w:val="28"/>
          <w:u w:val="single"/>
          <w:lang w:eastAsia="ru-RU"/>
        </w:rPr>
      </w:pPr>
      <w:r w:rsidRPr="00B870D9">
        <w:rPr>
          <w:rFonts w:ascii="Times New Roman" w:eastAsia="Times New Roman" w:hAnsi="Times New Roman" w:cs="Times New Roman"/>
          <w:color w:val="002060"/>
          <w:sz w:val="28"/>
          <w:szCs w:val="28"/>
          <w:u w:val="single"/>
          <w:lang w:eastAsia="ru-RU"/>
        </w:rPr>
        <w:t>----------------------------------------------------------------------------------------------------------------</w:t>
      </w:r>
    </w:p>
    <w:p w:rsidR="00B870D9" w:rsidRPr="0041516D" w:rsidRDefault="00B870D9" w:rsidP="00B870D9">
      <w:pPr>
        <w:spacing w:after="0"/>
        <w:jc w:val="both"/>
        <w:rPr>
          <w:rFonts w:ascii="Times New Roman" w:hAnsi="Times New Roman" w:cs="Times New Roman"/>
          <w:b/>
          <w:color w:val="002060"/>
          <w:sz w:val="28"/>
          <w:szCs w:val="28"/>
        </w:rPr>
      </w:pPr>
    </w:p>
    <w:p w:rsidR="00B870D9" w:rsidRPr="002D4A1A" w:rsidRDefault="00B870D9" w:rsidP="00B870D9">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r w:rsidRPr="002D4A1A">
        <w:rPr>
          <w:rFonts w:ascii="Times New Roman" w:eastAsiaTheme="minorEastAsia" w:hAnsi="Times New Roman" w:cs="Times New Roman"/>
          <w:b/>
          <w:bCs/>
          <w:color w:val="C00000"/>
          <w:sz w:val="28"/>
          <w:szCs w:val="28"/>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w:t>
      </w:r>
    </w:p>
    <w:p w:rsidR="00B870D9" w:rsidRPr="002D4A1A" w:rsidRDefault="00B870D9" w:rsidP="00B870D9">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r w:rsidRPr="002D4A1A">
        <w:rPr>
          <w:rFonts w:ascii="Times New Roman" w:eastAsiaTheme="minorEastAsia" w:hAnsi="Times New Roman" w:cs="Times New Roman"/>
          <w:b/>
          <w:bCs/>
          <w:color w:val="C00000"/>
          <w:sz w:val="28"/>
          <w:szCs w:val="28"/>
          <w:u w:val="single"/>
        </w:rPr>
        <w:t>с использованием публикаций электронных изданий ООО «МЦФР-пресс»</w:t>
      </w:r>
    </w:p>
    <w:p w:rsidR="00B870D9" w:rsidRPr="002D4A1A" w:rsidRDefault="00B870D9" w:rsidP="00B870D9">
      <w:pPr>
        <w:autoSpaceDE w:val="0"/>
        <w:autoSpaceDN w:val="0"/>
        <w:adjustRightInd w:val="0"/>
        <w:spacing w:after="0" w:line="240" w:lineRule="auto"/>
        <w:ind w:firstLine="540"/>
        <w:jc w:val="center"/>
        <w:rPr>
          <w:rFonts w:ascii="Times New Roman" w:eastAsiaTheme="minorEastAsia" w:hAnsi="Times New Roman" w:cs="Times New Roman"/>
          <w:b/>
          <w:bCs/>
          <w:color w:val="C00000"/>
          <w:sz w:val="28"/>
          <w:szCs w:val="28"/>
          <w:u w:val="single"/>
        </w:rPr>
      </w:pPr>
      <w:r w:rsidRPr="002D4A1A">
        <w:rPr>
          <w:rFonts w:ascii="Times New Roman" w:eastAsiaTheme="minorEastAsia" w:hAnsi="Times New Roman" w:cs="Times New Roman"/>
          <w:b/>
          <w:bCs/>
          <w:color w:val="C00000"/>
          <w:sz w:val="28"/>
          <w:szCs w:val="28"/>
          <w:u w:val="single"/>
        </w:rPr>
        <w:t>и</w:t>
      </w:r>
      <w:r>
        <w:rPr>
          <w:rFonts w:ascii="Times New Roman" w:eastAsiaTheme="minorEastAsia" w:hAnsi="Times New Roman" w:cs="Times New Roman"/>
          <w:b/>
          <w:bCs/>
          <w:color w:val="C00000"/>
          <w:sz w:val="28"/>
          <w:szCs w:val="28"/>
          <w:u w:val="single"/>
        </w:rPr>
        <w:t xml:space="preserve"> информационных порталов Управление ЖКХ и</w:t>
      </w:r>
      <w:r w:rsidRPr="002D4A1A">
        <w:rPr>
          <w:rFonts w:ascii="Times New Roman" w:eastAsiaTheme="minorEastAsia" w:hAnsi="Times New Roman" w:cs="Times New Roman"/>
          <w:b/>
          <w:bCs/>
          <w:color w:val="C00000"/>
          <w:sz w:val="28"/>
          <w:szCs w:val="28"/>
          <w:u w:val="single"/>
        </w:rPr>
        <w:t xml:space="preserve"> Рос-Квартал.</w:t>
      </w:r>
    </w:p>
    <w:p w:rsidR="00B870D9" w:rsidRPr="002D4A1A" w:rsidRDefault="00B870D9" w:rsidP="00B870D9">
      <w:pPr>
        <w:autoSpaceDE w:val="0"/>
        <w:autoSpaceDN w:val="0"/>
        <w:adjustRightInd w:val="0"/>
        <w:spacing w:after="0" w:line="240" w:lineRule="auto"/>
        <w:jc w:val="center"/>
        <w:rPr>
          <w:rFonts w:ascii="Times New Roman" w:eastAsiaTheme="minorEastAsia" w:hAnsi="Times New Roman" w:cs="Times New Roman"/>
          <w:b/>
          <w:color w:val="C00000"/>
          <w:sz w:val="28"/>
          <w:szCs w:val="28"/>
          <w:u w:val="single"/>
        </w:rPr>
      </w:pPr>
    </w:p>
    <w:p w:rsidR="00B870D9" w:rsidRDefault="00B870D9" w:rsidP="00B870D9">
      <w:pPr>
        <w:autoSpaceDE w:val="0"/>
        <w:autoSpaceDN w:val="0"/>
        <w:adjustRightInd w:val="0"/>
        <w:spacing w:after="0" w:line="240" w:lineRule="auto"/>
        <w:ind w:firstLine="540"/>
        <w:jc w:val="center"/>
        <w:rPr>
          <w:rFonts w:ascii="Times New Roman" w:eastAsiaTheme="minorEastAsia" w:hAnsi="Times New Roman" w:cs="Times New Roman"/>
          <w:b/>
          <w:color w:val="C00000"/>
          <w:sz w:val="28"/>
          <w:szCs w:val="28"/>
          <w:u w:val="single"/>
        </w:rPr>
      </w:pPr>
      <w:r w:rsidRPr="002D4A1A">
        <w:rPr>
          <w:rFonts w:ascii="Times New Roman" w:eastAsiaTheme="minorEastAsia" w:hAnsi="Times New Roman" w:cs="Times New Roman"/>
          <w:b/>
          <w:color w:val="C00000"/>
          <w:sz w:val="28"/>
          <w:szCs w:val="28"/>
          <w:u w:val="single"/>
        </w:rPr>
        <w:t>г. Орёл</w:t>
      </w:r>
    </w:p>
    <w:p w:rsidR="00B870D9" w:rsidRPr="002D4A1A" w:rsidRDefault="00B870D9" w:rsidP="00B870D9">
      <w:pPr>
        <w:autoSpaceDE w:val="0"/>
        <w:autoSpaceDN w:val="0"/>
        <w:adjustRightInd w:val="0"/>
        <w:spacing w:after="0" w:line="240" w:lineRule="auto"/>
        <w:ind w:firstLine="540"/>
        <w:jc w:val="center"/>
        <w:rPr>
          <w:rFonts w:ascii="Times New Roman" w:eastAsiaTheme="minorEastAsia" w:hAnsi="Times New Roman" w:cs="Times New Roman"/>
          <w:b/>
          <w:color w:val="C00000"/>
          <w:sz w:val="28"/>
          <w:szCs w:val="28"/>
          <w:u w:val="single"/>
        </w:rPr>
      </w:pPr>
      <w:r>
        <w:rPr>
          <w:rFonts w:ascii="Times New Roman" w:eastAsiaTheme="minorEastAsia" w:hAnsi="Times New Roman" w:cs="Times New Roman"/>
          <w:b/>
          <w:color w:val="C00000"/>
          <w:sz w:val="28"/>
          <w:szCs w:val="28"/>
          <w:u w:val="single"/>
        </w:rPr>
        <w:t>декабрь</w:t>
      </w:r>
    </w:p>
    <w:p w:rsidR="00B870D9" w:rsidRPr="002D4A1A" w:rsidRDefault="00B870D9" w:rsidP="00B870D9">
      <w:pPr>
        <w:autoSpaceDE w:val="0"/>
        <w:autoSpaceDN w:val="0"/>
        <w:adjustRightInd w:val="0"/>
        <w:spacing w:after="0" w:line="240" w:lineRule="auto"/>
        <w:ind w:firstLine="540"/>
        <w:jc w:val="center"/>
        <w:rPr>
          <w:rFonts w:ascii="Times New Roman" w:eastAsiaTheme="minorEastAsia" w:hAnsi="Times New Roman" w:cs="Times New Roman"/>
          <w:b/>
          <w:color w:val="C00000"/>
        </w:rPr>
      </w:pPr>
      <w:r w:rsidRPr="002D4A1A">
        <w:rPr>
          <w:rFonts w:ascii="Times New Roman" w:eastAsiaTheme="minorEastAsia" w:hAnsi="Times New Roman" w:cs="Times New Roman"/>
          <w:b/>
          <w:color w:val="C00000"/>
        </w:rPr>
        <w:t>2018 г.</w:t>
      </w:r>
    </w:p>
    <w:p w:rsidR="00B870D9" w:rsidRPr="00172555" w:rsidRDefault="00B870D9" w:rsidP="00B870D9">
      <w:pPr>
        <w:autoSpaceDE w:val="0"/>
        <w:autoSpaceDN w:val="0"/>
        <w:adjustRightInd w:val="0"/>
        <w:spacing w:before="280" w:after="0" w:line="240" w:lineRule="auto"/>
        <w:jc w:val="center"/>
        <w:rPr>
          <w:rFonts w:ascii="Times New Roman" w:hAnsi="Times New Roman" w:cs="Times New Roman"/>
          <w:color w:val="002060"/>
          <w:sz w:val="28"/>
          <w:szCs w:val="28"/>
          <w:u w:val="single"/>
        </w:rPr>
      </w:pPr>
    </w:p>
    <w:p w:rsidR="00B870D9" w:rsidRPr="00111337" w:rsidRDefault="00B870D9" w:rsidP="001748F6">
      <w:pPr>
        <w:spacing w:after="0"/>
        <w:jc w:val="both"/>
        <w:rPr>
          <w:rFonts w:ascii="Times New Roman" w:hAnsi="Times New Roman" w:cs="Times New Roman"/>
          <w:color w:val="002060"/>
          <w:sz w:val="28"/>
          <w:szCs w:val="28"/>
          <w:u w:val="single"/>
        </w:rPr>
      </w:pPr>
    </w:p>
    <w:sectPr w:rsidR="00B870D9" w:rsidRPr="00111337" w:rsidSect="002C5593">
      <w:footerReference w:type="default" r:id="rId5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359" w:rsidRDefault="009C6359" w:rsidP="006D4753">
      <w:pPr>
        <w:spacing w:after="0" w:line="240" w:lineRule="auto"/>
      </w:pPr>
      <w:r>
        <w:separator/>
      </w:r>
    </w:p>
  </w:endnote>
  <w:endnote w:type="continuationSeparator" w:id="0">
    <w:p w:rsidR="009C6359" w:rsidRDefault="009C6359" w:rsidP="006D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15735"/>
      <w:docPartObj>
        <w:docPartGallery w:val="Page Numbers (Bottom of Page)"/>
        <w:docPartUnique/>
      </w:docPartObj>
    </w:sdtPr>
    <w:sdtContent>
      <w:p w:rsidR="007B5940" w:rsidRDefault="007B5940">
        <w:pPr>
          <w:pStyle w:val="a6"/>
          <w:jc w:val="center"/>
        </w:pPr>
        <w:r>
          <w:fldChar w:fldCharType="begin"/>
        </w:r>
        <w:r>
          <w:instrText>PAGE   \* MERGEFORMAT</w:instrText>
        </w:r>
        <w:r>
          <w:fldChar w:fldCharType="separate"/>
        </w:r>
        <w:r w:rsidR="00A07472">
          <w:rPr>
            <w:noProof/>
          </w:rPr>
          <w:t>1</w:t>
        </w:r>
        <w:r>
          <w:fldChar w:fldCharType="end"/>
        </w:r>
      </w:p>
    </w:sdtContent>
  </w:sdt>
  <w:p w:rsidR="007B5940" w:rsidRDefault="007B594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359" w:rsidRDefault="009C6359" w:rsidP="006D4753">
      <w:pPr>
        <w:spacing w:after="0" w:line="240" w:lineRule="auto"/>
      </w:pPr>
      <w:r>
        <w:separator/>
      </w:r>
    </w:p>
  </w:footnote>
  <w:footnote w:type="continuationSeparator" w:id="0">
    <w:p w:rsidR="009C6359" w:rsidRDefault="009C6359" w:rsidP="006D47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0" w15:restartNumberingAfterBreak="0">
    <w:nsid w:val="00C658EA"/>
    <w:multiLevelType w:val="hybridMultilevel"/>
    <w:tmpl w:val="4120ED46"/>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15:restartNumberingAfterBreak="0">
    <w:nsid w:val="01E72557"/>
    <w:multiLevelType w:val="hybridMultilevel"/>
    <w:tmpl w:val="A1ACC7A4"/>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DA16F5"/>
    <w:multiLevelType w:val="hybridMultilevel"/>
    <w:tmpl w:val="F9282C1A"/>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15:restartNumberingAfterBreak="0">
    <w:nsid w:val="1C46602C"/>
    <w:multiLevelType w:val="hybridMultilevel"/>
    <w:tmpl w:val="8A4E60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1C51DA"/>
    <w:multiLevelType w:val="hybridMultilevel"/>
    <w:tmpl w:val="B6FC7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F46B83"/>
    <w:multiLevelType w:val="hybridMultilevel"/>
    <w:tmpl w:val="9060569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2BCE3454"/>
    <w:multiLevelType w:val="hybridMultilevel"/>
    <w:tmpl w:val="859C317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3B20353"/>
    <w:multiLevelType w:val="hybridMultilevel"/>
    <w:tmpl w:val="4D74DA7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3D220837"/>
    <w:multiLevelType w:val="hybridMultilevel"/>
    <w:tmpl w:val="1A4AD582"/>
    <w:lvl w:ilvl="0" w:tplc="8E4CA31C">
      <w:start w:val="1"/>
      <w:numFmt w:val="decimal"/>
      <w:lvlText w:val="%1."/>
      <w:lvlJc w:val="left"/>
      <w:pPr>
        <w:ind w:left="720" w:hanging="360"/>
      </w:pPr>
      <w:rPr>
        <w:rFonts w:asciiTheme="minorHAnsi" w:hAnsiTheme="minorHAnsi" w:cstheme="minorBidi" w:hint="default"/>
        <w:b w:val="0"/>
        <w:color w:val="auto"/>
        <w:sz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E5230F"/>
    <w:multiLevelType w:val="hybridMultilevel"/>
    <w:tmpl w:val="6D62E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A21FBC"/>
    <w:multiLevelType w:val="hybridMultilevel"/>
    <w:tmpl w:val="0658BB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A530CD4"/>
    <w:multiLevelType w:val="hybridMultilevel"/>
    <w:tmpl w:val="AC42E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7867A76"/>
    <w:multiLevelType w:val="hybridMultilevel"/>
    <w:tmpl w:val="B03EC4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B871829"/>
    <w:multiLevelType w:val="multilevel"/>
    <w:tmpl w:val="4A7CD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EC14ED8"/>
    <w:multiLevelType w:val="hybridMultilevel"/>
    <w:tmpl w:val="FC7A6DC2"/>
    <w:lvl w:ilvl="0" w:tplc="27728A88">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5F5D4516"/>
    <w:multiLevelType w:val="hybridMultilevel"/>
    <w:tmpl w:val="E7B6C22E"/>
    <w:lvl w:ilvl="0" w:tplc="DA9E77A4">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5FC021A5"/>
    <w:multiLevelType w:val="hybridMultilevel"/>
    <w:tmpl w:val="31F8555E"/>
    <w:lvl w:ilvl="0" w:tplc="DE2CFD46">
      <w:start w:val="8"/>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710529CC"/>
    <w:multiLevelType w:val="multilevel"/>
    <w:tmpl w:val="3F5AD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2352427"/>
    <w:multiLevelType w:val="hybridMultilevel"/>
    <w:tmpl w:val="00A66060"/>
    <w:lvl w:ilvl="0" w:tplc="90AC9894">
      <w:start w:val="10"/>
      <w:numFmt w:val="decimal"/>
      <w:lvlText w:val="%1."/>
      <w:lvlJc w:val="left"/>
      <w:pPr>
        <w:ind w:left="1169" w:hanging="525"/>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7B9C532C"/>
    <w:multiLevelType w:val="multilevel"/>
    <w:tmpl w:val="187E1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BA17FF"/>
    <w:multiLevelType w:val="multilevel"/>
    <w:tmpl w:val="68482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DE621B0"/>
    <w:multiLevelType w:val="hybridMultilevel"/>
    <w:tmpl w:val="6EA2AD28"/>
    <w:lvl w:ilvl="0" w:tplc="C22226CA">
      <w:start w:val="10"/>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1"/>
  </w:num>
  <w:num w:numId="3">
    <w:abstractNumId w:val="0"/>
  </w:num>
  <w:num w:numId="4">
    <w:abstractNumId w:val="2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30"/>
  </w:num>
  <w:num w:numId="15">
    <w:abstractNumId w:val="29"/>
  </w:num>
  <w:num w:numId="16">
    <w:abstractNumId w:val="18"/>
  </w:num>
  <w:num w:numId="17">
    <w:abstractNumId w:val="21"/>
  </w:num>
  <w:num w:numId="18">
    <w:abstractNumId w:val="26"/>
  </w:num>
  <w:num w:numId="19">
    <w:abstractNumId w:val="13"/>
  </w:num>
  <w:num w:numId="20">
    <w:abstractNumId w:val="17"/>
  </w:num>
  <w:num w:numId="21">
    <w:abstractNumId w:val="16"/>
  </w:num>
  <w:num w:numId="22">
    <w:abstractNumId w:val="15"/>
  </w:num>
  <w:num w:numId="23">
    <w:abstractNumId w:val="12"/>
  </w:num>
  <w:num w:numId="24">
    <w:abstractNumId w:val="19"/>
  </w:num>
  <w:num w:numId="25">
    <w:abstractNumId w:val="22"/>
  </w:num>
  <w:num w:numId="26">
    <w:abstractNumId w:val="24"/>
  </w:num>
  <w:num w:numId="27">
    <w:abstractNumId w:val="25"/>
  </w:num>
  <w:num w:numId="28">
    <w:abstractNumId w:val="10"/>
  </w:num>
  <w:num w:numId="29">
    <w:abstractNumId w:val="27"/>
  </w:num>
  <w:num w:numId="30">
    <w:abstractNumId w:val="23"/>
  </w:num>
  <w:num w:numId="31">
    <w:abstractNumId w:val="28"/>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688"/>
    <w:rsid w:val="000D654A"/>
    <w:rsid w:val="000D7961"/>
    <w:rsid w:val="00111337"/>
    <w:rsid w:val="00116835"/>
    <w:rsid w:val="001748F6"/>
    <w:rsid w:val="00192D55"/>
    <w:rsid w:val="001A4490"/>
    <w:rsid w:val="001A45BB"/>
    <w:rsid w:val="00222136"/>
    <w:rsid w:val="002C5593"/>
    <w:rsid w:val="004D0D8F"/>
    <w:rsid w:val="004F6016"/>
    <w:rsid w:val="00511369"/>
    <w:rsid w:val="00605BBB"/>
    <w:rsid w:val="006B2824"/>
    <w:rsid w:val="006D4753"/>
    <w:rsid w:val="006D526A"/>
    <w:rsid w:val="006E788B"/>
    <w:rsid w:val="006F4109"/>
    <w:rsid w:val="00774FAB"/>
    <w:rsid w:val="007B5940"/>
    <w:rsid w:val="00832ECE"/>
    <w:rsid w:val="00852E69"/>
    <w:rsid w:val="00912F31"/>
    <w:rsid w:val="00955269"/>
    <w:rsid w:val="009C6359"/>
    <w:rsid w:val="00A07472"/>
    <w:rsid w:val="00A579F5"/>
    <w:rsid w:val="00A85C41"/>
    <w:rsid w:val="00AA3C12"/>
    <w:rsid w:val="00AA5922"/>
    <w:rsid w:val="00B242DC"/>
    <w:rsid w:val="00B30898"/>
    <w:rsid w:val="00B402AF"/>
    <w:rsid w:val="00B870D9"/>
    <w:rsid w:val="00C84807"/>
    <w:rsid w:val="00CF68C0"/>
    <w:rsid w:val="00D05826"/>
    <w:rsid w:val="00D21B17"/>
    <w:rsid w:val="00D30FF2"/>
    <w:rsid w:val="00E1058C"/>
    <w:rsid w:val="00E50D69"/>
    <w:rsid w:val="00EE3938"/>
    <w:rsid w:val="00F86688"/>
    <w:rsid w:val="00FB4A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D8E7D5-5FD7-42C4-B83F-E835D359C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5593"/>
  </w:style>
  <w:style w:type="paragraph" w:styleId="1">
    <w:name w:val="heading 1"/>
    <w:basedOn w:val="a"/>
    <w:next w:val="a"/>
    <w:link w:val="10"/>
    <w:uiPriority w:val="9"/>
    <w:qFormat/>
    <w:rsid w:val="00EE39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C55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E39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6E788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uiPriority w:val="9"/>
    <w:semiHidden/>
    <w:unhideWhenUsed/>
    <w:qFormat/>
    <w:rsid w:val="006E788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5593"/>
    <w:pPr>
      <w:ind w:left="720"/>
      <w:contextualSpacing/>
    </w:pPr>
  </w:style>
  <w:style w:type="character" w:customStyle="1" w:styleId="20">
    <w:name w:val="Заголовок 2 Знак"/>
    <w:basedOn w:val="a0"/>
    <w:link w:val="2"/>
    <w:uiPriority w:val="9"/>
    <w:rsid w:val="002C5593"/>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semiHidden/>
    <w:rsid w:val="006E788B"/>
    <w:rPr>
      <w:rFonts w:asciiTheme="majorHAnsi" w:eastAsiaTheme="majorEastAsia" w:hAnsiTheme="majorHAnsi" w:cstheme="majorBidi"/>
      <w:i/>
      <w:iCs/>
      <w:color w:val="2E74B5" w:themeColor="accent1" w:themeShade="BF"/>
    </w:rPr>
  </w:style>
  <w:style w:type="character" w:customStyle="1" w:styleId="60">
    <w:name w:val="Заголовок 6 Знак"/>
    <w:basedOn w:val="a0"/>
    <w:link w:val="6"/>
    <w:uiPriority w:val="9"/>
    <w:semiHidden/>
    <w:rsid w:val="006E788B"/>
    <w:rPr>
      <w:rFonts w:asciiTheme="majorHAnsi" w:eastAsiaTheme="majorEastAsia" w:hAnsiTheme="majorHAnsi" w:cstheme="majorBidi"/>
      <w:color w:val="1F4D78" w:themeColor="accent1" w:themeShade="7F"/>
    </w:rPr>
  </w:style>
  <w:style w:type="paragraph" w:styleId="a4">
    <w:name w:val="header"/>
    <w:basedOn w:val="a"/>
    <w:link w:val="a5"/>
    <w:uiPriority w:val="99"/>
    <w:unhideWhenUsed/>
    <w:rsid w:val="006D475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D4753"/>
  </w:style>
  <w:style w:type="paragraph" w:styleId="a6">
    <w:name w:val="footer"/>
    <w:basedOn w:val="a"/>
    <w:link w:val="a7"/>
    <w:uiPriority w:val="99"/>
    <w:unhideWhenUsed/>
    <w:rsid w:val="006D475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D4753"/>
  </w:style>
  <w:style w:type="paragraph" w:customStyle="1" w:styleId="Default">
    <w:name w:val="Default"/>
    <w:rsid w:val="00FB4A8F"/>
    <w:pPr>
      <w:autoSpaceDE w:val="0"/>
      <w:autoSpaceDN w:val="0"/>
      <w:adjustRightInd w:val="0"/>
      <w:spacing w:after="0" w:line="240" w:lineRule="auto"/>
    </w:pPr>
    <w:rPr>
      <w:rFonts w:ascii="Times New Roman" w:hAnsi="Times New Roman" w:cs="Times New Roman"/>
      <w:color w:val="000000"/>
      <w:sz w:val="24"/>
      <w:szCs w:val="24"/>
    </w:rPr>
  </w:style>
  <w:style w:type="table" w:styleId="a8">
    <w:name w:val="Table Grid"/>
    <w:basedOn w:val="a1"/>
    <w:uiPriority w:val="59"/>
    <w:rsid w:val="00AA5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0D79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EE3938"/>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9"/>
    <w:rsid w:val="00EE393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660252">
      <w:bodyDiv w:val="1"/>
      <w:marLeft w:val="0"/>
      <w:marRight w:val="0"/>
      <w:marTop w:val="0"/>
      <w:marBottom w:val="0"/>
      <w:divBdr>
        <w:top w:val="none" w:sz="0" w:space="0" w:color="auto"/>
        <w:left w:val="none" w:sz="0" w:space="0" w:color="auto"/>
        <w:bottom w:val="none" w:sz="0" w:space="0" w:color="auto"/>
        <w:right w:val="none" w:sz="0" w:space="0" w:color="auto"/>
      </w:divBdr>
    </w:div>
    <w:div w:id="1532066439">
      <w:bodyDiv w:val="1"/>
      <w:marLeft w:val="0"/>
      <w:marRight w:val="0"/>
      <w:marTop w:val="0"/>
      <w:marBottom w:val="0"/>
      <w:divBdr>
        <w:top w:val="none" w:sz="0" w:space="0" w:color="auto"/>
        <w:left w:val="none" w:sz="0" w:space="0" w:color="auto"/>
        <w:bottom w:val="none" w:sz="0" w:space="0" w:color="auto"/>
        <w:right w:val="none" w:sz="0" w:space="0" w:color="auto"/>
      </w:divBdr>
    </w:div>
    <w:div w:id="172733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pravo.gov.ru/proxy/ips/?docbody=&amp;nd=102090645" TargetMode="External"/><Relationship Id="rId26" Type="http://schemas.openxmlformats.org/officeDocument/2006/relationships/hyperlink" Target="http://pravo.gov.ru/proxy/ips/?docbody=&amp;nd=102090645" TargetMode="External"/><Relationship Id="rId39" Type="http://schemas.openxmlformats.org/officeDocument/2006/relationships/image" Target="media/image12.png"/><Relationship Id="rId21" Type="http://schemas.openxmlformats.org/officeDocument/2006/relationships/hyperlink" Target="http://pravo.gov.ru/proxy/ips/?docbody=&amp;nd=102090645" TargetMode="External"/><Relationship Id="rId34" Type="http://schemas.openxmlformats.org/officeDocument/2006/relationships/hyperlink" Target="http://pravo.gov.ru/proxy/ips/?docbody=&amp;nd=102090645" TargetMode="External"/><Relationship Id="rId42" Type="http://schemas.openxmlformats.org/officeDocument/2006/relationships/hyperlink" Target="http://kad.arbitr.ru/PdfDocument/377111f2-62eb-47ed-a7b4-065a75846f64/ada0a37f-5c74-4a4a-820c-34e6b3fc4b11/A83-4599-2016_20170503_Reshenija_i_postanovlenija.pdf" TargetMode="External"/><Relationship Id="rId47" Type="http://schemas.openxmlformats.org/officeDocument/2006/relationships/hyperlink" Target="http://legalacts.ru/doc/postanovlenie-pravitelstva-rf-ot-13082006-n-491/" TargetMode="External"/><Relationship Id="rId50" Type="http://schemas.openxmlformats.org/officeDocument/2006/relationships/hyperlink" Target="http://kad.arbitr.ru/PdfDocument/f66292f5-bcbd-41ca-b572-179b969c19e1/c34f39f7-9162-4296-ae53-7c51431b4f7b/A26-3127-2015_20160622_Opredelenie.pdf" TargetMode="External"/><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buldozer-orel.ru/" TargetMode="External"/><Relationship Id="rId17" Type="http://schemas.openxmlformats.org/officeDocument/2006/relationships/hyperlink" Target="http://pravo.gov.ru/proxy/ips/?docbody=&amp;nd=102090645" TargetMode="External"/><Relationship Id="rId25" Type="http://schemas.openxmlformats.org/officeDocument/2006/relationships/hyperlink" Target="http://sudact.ru/arbitral/doc/F435CmE656QW/?arbitral-txt=%D0%BE%D0%B1+%D0%B0%D0%BD%D0%BD%D1%83%D0%BB%D0%B8%D1%80%D0%BE%D0%B2%D0%B0%D0%BD%D0%B8%D0%B8+%D0%BB%D0%B8%D1%86%D0%B5%D0%BD%D0%B7%D0%B8%D0%B8+%D0%BD%D0%B0+%D0%BE%D1%81%D1%83%D1%89%D0%B5%D1%81%D1%82%D0%B2%D0%BB%D0%B5%D0%BD%D0%B8%D0%B5+%D0%BF%D1%80%D0%B5%D0%B4%D0%BF%D1%80%D0%B8%D0%BD%D0%B8%D0%BC%D0%B0%D1%82%D0%B5%D0%BB%D1%8C%D1%81%D0%BA%D0%BE%D0%B9+%D0%B4%D0%B5%D1%8F%D1%82%D0%B5%D0%BB%D1%8C%D0%BD%D0%BE%D1%81%D1%82%D0%B8+%D0%BF%D0%BE+%D1%83%D0%BF%D1%80%D0%B0%D0%B2%D0%BB%D0%B5%D0%BD%D0%B8%D1%8E+%D0%BC%D0%BD%D0%BE%D0%B3%D0%BE%D0%BA%D0%B2%D0%B0%D1%80%D1%82%D0%B8%D1%80%D0%BD%D1%8B%D0%BC%D0%B8+%D0%B4%D0%BE%D0%BC%D0%B0%D0%BC%D0%B8+%D0%BE%D1%82%D0%BA%D0%B0%D0%B7%D0%B0%D1%82%D1%8C&amp;arbitral-case_doc=&amp;arbitral-lawchunkinfo=&amp;arbitral-doc_type=&amp;arbitral-date_from=&amp;arbitral-date_to=&amp;arbitral-region=&amp;arbitral-court=&amp;arbitral-judge=&amp;arbitral-participant=&amp;_=1532500549067&amp;snippet_pos=242" TargetMode="External"/><Relationship Id="rId33" Type="http://schemas.openxmlformats.org/officeDocument/2006/relationships/hyperlink" Target="http://pravo.gov.ru/proxy/ips/?docbody=&amp;nd=102090645" TargetMode="External"/><Relationship Id="rId38" Type="http://schemas.openxmlformats.org/officeDocument/2006/relationships/image" Target="media/image11.png"/><Relationship Id="rId46" Type="http://schemas.openxmlformats.org/officeDocument/2006/relationships/hyperlink" Target="http://pravo.gov.ru/proxy/ips/?docbody=&amp;nd=102090645"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pravo.gov.ru/proxy/ips/?docbody=&amp;nd=102090645" TargetMode="External"/><Relationship Id="rId29" Type="http://schemas.openxmlformats.org/officeDocument/2006/relationships/hyperlink" Target="http://sudact.ru/arbitral/doc/Z953CTtJxolK/?arbitral-txt=%D0%BE%D0%B1+%D0%B0%D0%BD%D0%BD%D1%83%D0%BB%D0%B8%D1%80%D0%BE%D0%B2%D0%B0%D0%BD%D0%B8%D0%B8+%D0%BB%D0%B8%D1%86%D0%B5%D0%BD%D0%B7%D0%B8%D0%B8+%D0%BD%D0%B0+%D0%BE%D1%81%D1%83%D1%89%D0%B5%D1%81%D1%82%D0%B2%D0%BB%D0%B5%D0%BD%D0%B8%D0%B5+%D0%BF%D1%80%D0%B5%D0%B4%D0%BF%D1%80%D0%B8%D0%BD%D0%B8%D0%BC%D0%B0%D1%82%D0%B5%D0%BB%D1%8C%D1%81%D0%BA%D0%BE%D0%B9+%D0%B4%D0%B5%D1%8F%D1%82%D0%B5%D0%BB%D1%8C%D0%BD%D0%BE%D1%81%D1%82%D0%B8+%D0%BF%D0%BE+%D1%83%D0%BF%D1%80%D0%B0%D0%B2%D0%BB%D0%B5%D0%BD%D0%B8%D1%8E+%D0%BC%D0%BD%D0%BE%D0%B3%D0%BE%D0%BA%D0%B2%D0%B0%D1%80%D1%82%D0%B8%D1%80%D0%BD%D1%8B%D0%BC%D0%B8+%D0%B4%D0%BE%D0%BC%D0%B0%D0%BC%D0%B8+%D0%BE%D1%82%D0%BA%D0%B0%D0%B7%D0%B0%D1%82%D1%8C&amp;arbitral-case_doc=&amp;arbitral-lawchunkinfo=&amp;arbitral-doc_type=&amp;arbitral-date_from=&amp;arbitral-date_to=&amp;arbitral-region=&amp;arbitral-court=&amp;arbitral-judge=&amp;arbitral-participant=&amp;_=1532500549067&amp;snippet_pos=242" TargetMode="External"/><Relationship Id="rId41" Type="http://schemas.openxmlformats.org/officeDocument/2006/relationships/hyperlink" Target="http://sudact.ru/arbitral/doc/EiZTbCLEG8dq/?arbitral-txt=&amp;arbitral-case_doc=%D0%9083-4599&amp;arbitral-lawchunkinfo=&amp;arbitral-doc_type=1001&amp;arbitral-date_from=01.02.2017&amp;arbitral-date_to=05.02.2017&amp;arbitral-region=&amp;arbitral-court=%D0%90%D0%A1+%D0%A0%D0%B5%D1%81%D0%BF%D1%83%D0%B1%D0%BB%D0%B8%D0%BA%D0%B8+%D0%9A%D1%80%D1%8B%D0%BC&amp;arbitral-judge=&amp;arbitral-participant=&amp;_=1541762785522&amp;snippet_pos=16" TargetMode="External"/><Relationship Id="rId54" Type="http://schemas.openxmlformats.org/officeDocument/2006/relationships/hyperlink" Target="http://pravo.gov.ru/proxy/ips/?docbody&amp;nd=10207427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pravo.gov.ru/proxy/ips/?docbody=&amp;nd=102369912&amp;intelsearch=%CF%EE%F1%F2%E0%ED%EE%E2%EB%E5%ED%E8%E5+%CF%F0%E0%E2%E8%F2%E5%EB%FC%F1%F2%E2%E0+%D0%D4+%EE%F2+28+%EC%E0%F0%F2%E0+2015%A0%E3.+%B9%A0289%A0+" TargetMode="External"/><Relationship Id="rId32" Type="http://schemas.openxmlformats.org/officeDocument/2006/relationships/hyperlink" Target="http://pravo.gov.ru/proxy/ips/?docbody=&amp;nd=102090645" TargetMode="External"/><Relationship Id="rId37" Type="http://schemas.openxmlformats.org/officeDocument/2006/relationships/image" Target="media/image10.png"/><Relationship Id="rId40" Type="http://schemas.openxmlformats.org/officeDocument/2006/relationships/hyperlink" Target="http://kad.arbitr.ru/Card/377111f2-62eb-47ed-a7b4-065a75846f64" TargetMode="External"/><Relationship Id="rId45" Type="http://schemas.openxmlformats.org/officeDocument/2006/relationships/hyperlink" Target="http://pravo.gov.ru/proxy/ips/?docbody=&amp;nd=102165338" TargetMode="External"/><Relationship Id="rId53" Type="http://schemas.openxmlformats.org/officeDocument/2006/relationships/hyperlink" Target="http://asozd2c.duma.gov.ru/addwork/scans.nsf/ID/49603EACC6BF31BD432581A2002C5224/$FILE/269843-7_21092017_269843-7.PDF?OpenElement"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pravo.gov.ru/proxy/ips/?docbody=&amp;nd=102090645" TargetMode="External"/><Relationship Id="rId28" Type="http://schemas.openxmlformats.org/officeDocument/2006/relationships/hyperlink" Target="http://pravo.gov.ru/proxy/ips/?docbody=&amp;nd=102090645" TargetMode="External"/><Relationship Id="rId36" Type="http://schemas.openxmlformats.org/officeDocument/2006/relationships/hyperlink" Target="http://pravo.gov.ru/proxy/ips/?docbody=&amp;nd=102090645" TargetMode="External"/><Relationship Id="rId49" Type="http://schemas.openxmlformats.org/officeDocument/2006/relationships/hyperlink" Target="http://kad.arbitr.ru/PdfDocument/377111f2-62eb-47ed-a7b4-065a75846f64/e2341df0-fdaa-4c72-a670-83660baf2cdb/A83-4599-2016_20180109_Opredelenie.pdf"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pravo.gov.ru/proxy/ips/?docbody&amp;nd=102074277" TargetMode="External"/><Relationship Id="rId31" Type="http://schemas.openxmlformats.org/officeDocument/2006/relationships/hyperlink" Target="http://pravo.gov.ru/proxy/ips/?docbody=&amp;nd=102090645" TargetMode="External"/><Relationship Id="rId44" Type="http://schemas.openxmlformats.org/officeDocument/2006/relationships/hyperlink" Target="http://pravo.gov.ru/proxy/ips/?docbody=&amp;nd=102090645" TargetMode="External"/><Relationship Id="rId52" Type="http://schemas.openxmlformats.org/officeDocument/2006/relationships/hyperlink" Target="http://pravo.gov.ru/proxy/ips/?docbody&amp;nd=10207427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pravo.gov.ru/proxy/ips/?docbody=&amp;nd=102369912&amp;intelsearch=%CF%EE%F1%F2%E0%ED%EE%E2%EB%E5%ED%E8%E5+%CF%F0%E0%E2%E8%F2%E5%EB%FC%F1%F2%E2%E0+%D0%D4+%EE%F2+28+%EC%E0%F0%F2%E0+2015%A0%E3.+%B9%A0289%A0+" TargetMode="External"/><Relationship Id="rId27" Type="http://schemas.openxmlformats.org/officeDocument/2006/relationships/hyperlink" Target="http://pravo.gov.ru/proxy/ips/?docbody=&amp;nd=102090645" TargetMode="External"/><Relationship Id="rId30" Type="http://schemas.openxmlformats.org/officeDocument/2006/relationships/hyperlink" Target="http://pravo.gov.ru/proxy/ips/?docbody=&amp;nd=102090645" TargetMode="External"/><Relationship Id="rId35" Type="http://schemas.openxmlformats.org/officeDocument/2006/relationships/hyperlink" Target="http://pravo.gov.ru/proxy/ips/?docbody=&amp;nd=102090645" TargetMode="External"/><Relationship Id="rId43" Type="http://schemas.openxmlformats.org/officeDocument/2006/relationships/hyperlink" Target="http://sudact.ru/arbitral/doc/EiZTbCLEG8dq/?arbitral-txt=&amp;arbitral-case_doc=%D0%9083-4599&amp;arbitral-lawchunkinfo=&amp;arbitral-doc_type=1001&amp;arbitral-date_from=01.02.2017&amp;arbitral-date_to=05.02.2017&amp;arbitral-region=&amp;arbitral-court=%D0%90%D0%A1+%D0%A0%D0%B5%D1%81%D0%BF%D1%83%D0%B1%D0%BB%D0%B8%D0%BA%D0%B8+%D0%9A%D1%80%D1%8B%D0%BC&amp;arbitral-judge=&amp;arbitral-participant=&amp;_=1541762785522&amp;snippet_pos=16" TargetMode="External"/><Relationship Id="rId48" Type="http://schemas.openxmlformats.org/officeDocument/2006/relationships/hyperlink" Target="http://www.arbitr.ru/bras.net/f.aspx?id_casedoc=1_1_b2d6a871-cbfb-4147-8f04-2c2362c39aee"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publication.pravo.gov.ru/Document/View/0001201809180007"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748</TotalTime>
  <Pages>51</Pages>
  <Words>15127</Words>
  <Characters>86227</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15</cp:revision>
  <dcterms:created xsi:type="dcterms:W3CDTF">2018-12-12T08:38:00Z</dcterms:created>
  <dcterms:modified xsi:type="dcterms:W3CDTF">2018-12-14T08:38:00Z</dcterms:modified>
</cp:coreProperties>
</file>