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70E" w:rsidRPr="009C7D7F" w:rsidRDefault="0075770E" w:rsidP="0075770E">
      <w:pPr>
        <w:spacing w:after="0"/>
        <w:jc w:val="center"/>
        <w:rPr>
          <w:rFonts w:ascii="Times New Roman" w:hAnsi="Times New Roman" w:cs="Times New Roman"/>
          <w:b/>
          <w:color w:val="C00000"/>
          <w:sz w:val="40"/>
          <w:szCs w:val="40"/>
          <w:u w:val="single"/>
        </w:rPr>
      </w:pPr>
      <w:r w:rsidRPr="009C7D7F">
        <w:rPr>
          <w:rFonts w:ascii="Times New Roman" w:hAnsi="Times New Roman" w:cs="Times New Roman"/>
          <w:b/>
          <w:noProof/>
          <w:color w:val="C00000"/>
          <w:sz w:val="40"/>
          <w:szCs w:val="40"/>
          <w:u w:val="single"/>
          <w:lang w:eastAsia="ru-RU"/>
        </w:rPr>
        <w:drawing>
          <wp:inline distT="0" distB="0" distL="0" distR="0" wp14:anchorId="1C93C309" wp14:editId="6BADF7F9">
            <wp:extent cx="1094818" cy="1085850"/>
            <wp:effectExtent l="0" t="0" r="0" b="0"/>
            <wp:docPr id="13" name="Рисунок 13" descr="C:\Users\Игорь\Desktop\Игорь работа в Ассоциации ОЖКХ\АССОЦИАЦИЯ\печать\но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Desktop\Игорь работа в Ассоциации ОЖКХ\АССОЦИАЦИЯ\печать\нов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7830" cy="1088838"/>
                    </a:xfrm>
                    <a:prstGeom prst="rect">
                      <a:avLst/>
                    </a:prstGeom>
                    <a:noFill/>
                    <a:ln>
                      <a:noFill/>
                    </a:ln>
                  </pic:spPr>
                </pic:pic>
              </a:graphicData>
            </a:graphic>
          </wp:inline>
        </w:drawing>
      </w:r>
    </w:p>
    <w:p w:rsidR="0075770E" w:rsidRDefault="0075770E" w:rsidP="0075770E">
      <w:pPr>
        <w:spacing w:after="0"/>
        <w:jc w:val="center"/>
        <w:rPr>
          <w:rFonts w:ascii="Times New Roman" w:hAnsi="Times New Roman" w:cs="Times New Roman"/>
          <w:b/>
          <w:color w:val="C00000"/>
          <w:sz w:val="40"/>
          <w:szCs w:val="40"/>
          <w:u w:val="single"/>
        </w:rPr>
      </w:pPr>
      <w:r w:rsidRPr="00F719EE">
        <w:rPr>
          <w:rFonts w:ascii="Times New Roman" w:hAnsi="Times New Roman" w:cs="Times New Roman"/>
          <w:b/>
          <w:color w:val="C00000"/>
          <w:sz w:val="40"/>
          <w:szCs w:val="40"/>
          <w:u w:val="single"/>
        </w:rPr>
        <w:t>Информационный бюллетень</w:t>
      </w:r>
    </w:p>
    <w:p w:rsidR="0075770E" w:rsidRDefault="0075770E" w:rsidP="0075770E">
      <w:pPr>
        <w:spacing w:after="0"/>
        <w:jc w:val="center"/>
        <w:rPr>
          <w:rFonts w:ascii="Times New Roman" w:hAnsi="Times New Roman" w:cs="Times New Roman"/>
          <w:b/>
          <w:color w:val="C00000"/>
          <w:sz w:val="40"/>
          <w:szCs w:val="40"/>
          <w:u w:val="single"/>
        </w:rPr>
      </w:pPr>
      <w:r>
        <w:rPr>
          <w:rFonts w:ascii="Times New Roman" w:hAnsi="Times New Roman" w:cs="Times New Roman"/>
          <w:b/>
          <w:color w:val="C00000"/>
          <w:sz w:val="40"/>
          <w:szCs w:val="40"/>
          <w:u w:val="single"/>
        </w:rPr>
        <w:t xml:space="preserve">№8 </w:t>
      </w:r>
    </w:p>
    <w:p w:rsidR="0075770E" w:rsidRPr="007829B7" w:rsidRDefault="0075770E" w:rsidP="0075770E">
      <w:pPr>
        <w:spacing w:after="0"/>
        <w:jc w:val="center"/>
        <w:rPr>
          <w:rFonts w:ascii="Times New Roman" w:hAnsi="Times New Roman" w:cs="Times New Roman"/>
          <w:b/>
          <w:color w:val="C00000"/>
          <w:sz w:val="40"/>
          <w:szCs w:val="40"/>
          <w:u w:val="single"/>
        </w:rPr>
      </w:pPr>
      <w:r>
        <w:rPr>
          <w:rFonts w:ascii="Times New Roman" w:hAnsi="Times New Roman" w:cs="Times New Roman"/>
          <w:b/>
          <w:color w:val="C00000"/>
          <w:sz w:val="40"/>
          <w:szCs w:val="40"/>
          <w:u w:val="single"/>
        </w:rPr>
        <w:t>Регионального отраслевого объединения работодателей</w:t>
      </w:r>
    </w:p>
    <w:p w:rsidR="0075770E" w:rsidRPr="00F719EE" w:rsidRDefault="0075770E" w:rsidP="0075770E">
      <w:pPr>
        <w:spacing w:after="0"/>
        <w:jc w:val="center"/>
        <w:rPr>
          <w:rFonts w:ascii="Times New Roman" w:hAnsi="Times New Roman" w:cs="Times New Roman"/>
          <w:b/>
          <w:color w:val="C00000"/>
          <w:sz w:val="40"/>
          <w:szCs w:val="40"/>
          <w:u w:val="single"/>
        </w:rPr>
      </w:pPr>
      <w:r w:rsidRPr="00F719EE">
        <w:rPr>
          <w:rFonts w:ascii="Times New Roman" w:hAnsi="Times New Roman" w:cs="Times New Roman"/>
          <w:b/>
          <w:color w:val="C00000"/>
          <w:sz w:val="40"/>
          <w:szCs w:val="40"/>
          <w:u w:val="single"/>
        </w:rPr>
        <w:t>Ассоциации организаций жилищно-коммунального хозяйства Орловской области.</w:t>
      </w:r>
    </w:p>
    <w:p w:rsidR="0075770E" w:rsidRDefault="0075770E" w:rsidP="0075770E">
      <w:pPr>
        <w:jc w:val="center"/>
        <w:rPr>
          <w:rFonts w:ascii="Times New Roman" w:hAnsi="Times New Roman" w:cs="Times New Roman"/>
          <w:b/>
          <w:color w:val="C00000"/>
          <w:sz w:val="40"/>
          <w:szCs w:val="40"/>
          <w:u w:val="single"/>
        </w:rPr>
      </w:pPr>
      <w:r>
        <w:rPr>
          <w:rFonts w:ascii="Times New Roman" w:hAnsi="Times New Roman" w:cs="Times New Roman"/>
          <w:b/>
          <w:color w:val="C00000"/>
          <w:sz w:val="40"/>
          <w:szCs w:val="40"/>
          <w:u w:val="single"/>
        </w:rPr>
        <w:t>август 2018</w:t>
      </w:r>
      <w:r w:rsidRPr="00A8309C">
        <w:rPr>
          <w:rFonts w:ascii="Times New Roman" w:hAnsi="Times New Roman" w:cs="Times New Roman"/>
          <w:b/>
          <w:color w:val="C00000"/>
          <w:sz w:val="40"/>
          <w:szCs w:val="40"/>
          <w:u w:val="single"/>
        </w:rPr>
        <w:t xml:space="preserve"> г.</w:t>
      </w:r>
    </w:p>
    <w:p w:rsidR="0075770E" w:rsidRDefault="0075770E" w:rsidP="0075770E">
      <w:pPr>
        <w:rPr>
          <w:rFonts w:ascii="Times New Roman" w:hAnsi="Times New Roman" w:cs="Times New Roman"/>
          <w:b/>
          <w:color w:val="002060"/>
          <w:sz w:val="40"/>
          <w:szCs w:val="40"/>
          <w:u w:val="single"/>
        </w:rPr>
      </w:pPr>
      <w:r w:rsidRPr="00727CB5">
        <w:rPr>
          <w:rFonts w:ascii="Times New Roman" w:hAnsi="Times New Roman" w:cs="Times New Roman"/>
          <w:b/>
          <w:color w:val="002060"/>
          <w:sz w:val="40"/>
          <w:szCs w:val="40"/>
          <w:u w:val="single"/>
        </w:rPr>
        <w:t>Содержание:</w:t>
      </w:r>
    </w:p>
    <w:p w:rsidR="00EF6743" w:rsidRDefault="00EF6743" w:rsidP="0075770E">
      <w:pPr>
        <w:rPr>
          <w:rFonts w:ascii="Times New Roman" w:hAnsi="Times New Roman" w:cs="Times New Roman"/>
          <w:b/>
          <w:color w:val="002060"/>
          <w:sz w:val="32"/>
          <w:szCs w:val="32"/>
          <w:u w:val="single"/>
        </w:rPr>
      </w:pPr>
      <w:r w:rsidRPr="00EF6743">
        <w:rPr>
          <w:rFonts w:ascii="Times New Roman" w:hAnsi="Times New Roman" w:cs="Times New Roman"/>
          <w:b/>
          <w:color w:val="002060"/>
          <w:sz w:val="32"/>
          <w:szCs w:val="32"/>
          <w:u w:val="single"/>
        </w:rPr>
        <w:t>Для РСО</w:t>
      </w:r>
      <w:r>
        <w:rPr>
          <w:rFonts w:ascii="Times New Roman" w:hAnsi="Times New Roman" w:cs="Times New Roman"/>
          <w:b/>
          <w:color w:val="002060"/>
          <w:sz w:val="32"/>
          <w:szCs w:val="32"/>
          <w:u w:val="single"/>
        </w:rPr>
        <w:t>:</w:t>
      </w:r>
    </w:p>
    <w:p w:rsidR="000F307E" w:rsidRPr="00187021" w:rsidRDefault="00EF6743" w:rsidP="000F307E">
      <w:pPr>
        <w:pStyle w:val="Default"/>
        <w:rPr>
          <w:rFonts w:ascii="Times New Roman" w:hAnsi="Times New Roman" w:cs="Times New Roman"/>
          <w:b/>
          <w:color w:val="002060"/>
          <w:sz w:val="28"/>
          <w:szCs w:val="28"/>
        </w:rPr>
      </w:pPr>
      <w:r w:rsidRPr="00187021">
        <w:rPr>
          <w:rFonts w:ascii="Times New Roman" w:hAnsi="Times New Roman" w:cs="Times New Roman"/>
          <w:b/>
          <w:color w:val="002060"/>
          <w:sz w:val="32"/>
          <w:szCs w:val="32"/>
        </w:rPr>
        <w:t>-</w:t>
      </w:r>
      <w:r w:rsidR="000F307E" w:rsidRPr="00187021">
        <w:rPr>
          <w:rFonts w:ascii="Times New Roman" w:hAnsi="Times New Roman" w:cs="Times New Roman"/>
          <w:b/>
          <w:color w:val="002060"/>
          <w:sz w:val="36"/>
          <w:szCs w:val="36"/>
        </w:rPr>
        <w:t xml:space="preserve"> </w:t>
      </w:r>
      <w:r w:rsidR="000F307E" w:rsidRPr="00187021">
        <w:rPr>
          <w:rFonts w:ascii="Times New Roman" w:hAnsi="Times New Roman" w:cs="Times New Roman"/>
          <w:b/>
          <w:color w:val="002060"/>
          <w:sz w:val="28"/>
          <w:szCs w:val="28"/>
        </w:rPr>
        <w:t>Унитарные предприятия, оказывающие услуги отопления, водоснабжения и водоотведения, теперь могут совершать закупки по 223-ФЗ.</w:t>
      </w:r>
    </w:p>
    <w:p w:rsidR="00187021" w:rsidRPr="00187021" w:rsidRDefault="00187021" w:rsidP="000F307E">
      <w:pPr>
        <w:pStyle w:val="Default"/>
        <w:rPr>
          <w:rFonts w:ascii="Times New Roman" w:hAnsi="Times New Roman" w:cs="Times New Roman"/>
          <w:b/>
          <w:color w:val="002060"/>
          <w:sz w:val="28"/>
          <w:szCs w:val="28"/>
        </w:rPr>
      </w:pPr>
    </w:p>
    <w:p w:rsidR="000F307E" w:rsidRPr="00187021" w:rsidRDefault="000F307E" w:rsidP="000F307E">
      <w:pPr>
        <w:rPr>
          <w:rFonts w:ascii="Times New Roman" w:hAnsi="Times New Roman" w:cs="Times New Roman"/>
          <w:b/>
          <w:color w:val="002060"/>
          <w:sz w:val="28"/>
          <w:szCs w:val="28"/>
        </w:rPr>
      </w:pPr>
      <w:r w:rsidRPr="00187021">
        <w:rPr>
          <w:rFonts w:ascii="Times New Roman" w:hAnsi="Times New Roman" w:cs="Times New Roman"/>
          <w:b/>
          <w:color w:val="002060"/>
          <w:sz w:val="28"/>
          <w:szCs w:val="28"/>
        </w:rPr>
        <w:t>- Суд взыскал с управляющей организации долг за услуги водоснабжения с применением при расчетах повышающего коэффициента.</w:t>
      </w:r>
    </w:p>
    <w:p w:rsidR="000F307E" w:rsidRDefault="00187021" w:rsidP="000F307E">
      <w:pPr>
        <w:rPr>
          <w:rFonts w:ascii="Times New Roman" w:hAnsi="Times New Roman" w:cs="Times New Roman"/>
          <w:b/>
          <w:color w:val="002060"/>
          <w:sz w:val="28"/>
          <w:szCs w:val="28"/>
        </w:rPr>
      </w:pPr>
      <w:r>
        <w:rPr>
          <w:rFonts w:ascii="Times New Roman" w:hAnsi="Times New Roman" w:cs="Times New Roman"/>
          <w:b/>
          <w:color w:val="002060"/>
          <w:sz w:val="28"/>
          <w:szCs w:val="28"/>
        </w:rPr>
        <w:t>-</w:t>
      </w:r>
      <w:r w:rsidR="000F307E" w:rsidRPr="00187021">
        <w:rPr>
          <w:rFonts w:ascii="Times New Roman" w:hAnsi="Times New Roman" w:cs="Times New Roman"/>
          <w:b/>
          <w:color w:val="002060"/>
          <w:sz w:val="28"/>
          <w:szCs w:val="28"/>
        </w:rPr>
        <w:t>Отдельные правовые аспекты в вопросах подключения к централизованной системе холодного водоснабжения и/или водоотведения</w:t>
      </w:r>
      <w:r w:rsidR="002F2A2A">
        <w:rPr>
          <w:rFonts w:ascii="Times New Roman" w:hAnsi="Times New Roman" w:cs="Times New Roman"/>
          <w:b/>
          <w:color w:val="002060"/>
          <w:sz w:val="28"/>
          <w:szCs w:val="28"/>
        </w:rPr>
        <w:t>.</w:t>
      </w:r>
    </w:p>
    <w:p w:rsidR="002F2A2A" w:rsidRDefault="002F2A2A" w:rsidP="002F2A2A">
      <w:pPr>
        <w:rPr>
          <w:rFonts w:ascii="Times New Roman" w:hAnsi="Times New Roman" w:cs="Times New Roman"/>
          <w:b/>
          <w:color w:val="002060"/>
          <w:sz w:val="28"/>
          <w:szCs w:val="28"/>
        </w:rPr>
      </w:pPr>
      <w:r w:rsidRPr="002F2A2A">
        <w:rPr>
          <w:rFonts w:ascii="Times New Roman" w:hAnsi="Times New Roman" w:cs="Times New Roman"/>
          <w:b/>
          <w:color w:val="002060"/>
          <w:sz w:val="28"/>
          <w:szCs w:val="28"/>
        </w:rPr>
        <w:t>- Утверждены требования к программам производственного экологического контроля</w:t>
      </w:r>
      <w:r>
        <w:rPr>
          <w:rFonts w:ascii="Times New Roman" w:hAnsi="Times New Roman" w:cs="Times New Roman"/>
          <w:b/>
          <w:color w:val="002060"/>
          <w:sz w:val="28"/>
          <w:szCs w:val="28"/>
        </w:rPr>
        <w:t>.</w:t>
      </w:r>
    </w:p>
    <w:p w:rsidR="002F2A2A" w:rsidRDefault="002F2A2A" w:rsidP="002F2A2A">
      <w:pPr>
        <w:rPr>
          <w:rFonts w:ascii="Times New Roman" w:hAnsi="Times New Roman" w:cs="Times New Roman"/>
          <w:b/>
          <w:color w:val="002060"/>
          <w:sz w:val="32"/>
          <w:szCs w:val="32"/>
          <w:u w:val="single"/>
        </w:rPr>
      </w:pPr>
      <w:r w:rsidRPr="00EF6743">
        <w:rPr>
          <w:rFonts w:ascii="Times New Roman" w:hAnsi="Times New Roman" w:cs="Times New Roman"/>
          <w:b/>
          <w:color w:val="002060"/>
          <w:sz w:val="32"/>
          <w:szCs w:val="32"/>
          <w:u w:val="single"/>
        </w:rPr>
        <w:t>Для</w:t>
      </w:r>
      <w:r>
        <w:rPr>
          <w:rFonts w:ascii="Times New Roman" w:hAnsi="Times New Roman" w:cs="Times New Roman"/>
          <w:b/>
          <w:color w:val="002060"/>
          <w:sz w:val="32"/>
          <w:szCs w:val="32"/>
          <w:u w:val="single"/>
        </w:rPr>
        <w:t xml:space="preserve"> УО и РСО:</w:t>
      </w:r>
    </w:p>
    <w:p w:rsidR="002F2A2A" w:rsidRDefault="002F2A2A" w:rsidP="002F2A2A">
      <w:pPr>
        <w:shd w:val="clear" w:color="auto" w:fill="FCF8F6"/>
        <w:spacing w:after="0" w:line="240" w:lineRule="auto"/>
        <w:ind w:right="60"/>
        <w:textAlignment w:val="center"/>
        <w:rPr>
          <w:rFonts w:ascii="Times New Roman" w:eastAsia="Times New Roman" w:hAnsi="Times New Roman" w:cs="Times New Roman"/>
          <w:b/>
          <w:color w:val="002060"/>
          <w:sz w:val="28"/>
          <w:szCs w:val="28"/>
          <w:lang w:eastAsia="ru-RU"/>
        </w:rPr>
      </w:pPr>
      <w:r w:rsidRPr="002F2A2A">
        <w:rPr>
          <w:rFonts w:ascii="Times New Roman" w:hAnsi="Times New Roman" w:cs="Times New Roman"/>
          <w:b/>
          <w:color w:val="002060"/>
          <w:sz w:val="28"/>
          <w:szCs w:val="28"/>
        </w:rPr>
        <w:t>-</w:t>
      </w:r>
      <w:r w:rsidRPr="002F2A2A">
        <w:rPr>
          <w:rFonts w:ascii="Times New Roman" w:eastAsia="Times New Roman" w:hAnsi="Times New Roman" w:cs="Times New Roman"/>
          <w:b/>
          <w:color w:val="002060"/>
          <w:sz w:val="28"/>
          <w:szCs w:val="28"/>
          <w:bdr w:val="none" w:sz="0" w:space="0" w:color="auto" w:frame="1"/>
          <w:lang w:eastAsia="ru-RU"/>
        </w:rPr>
        <w:t xml:space="preserve"> Как компании взыскать долг, если судебные приставы бездействуют</w:t>
      </w:r>
    </w:p>
    <w:p w:rsidR="00F03163" w:rsidRPr="002F2A2A" w:rsidRDefault="00F03163" w:rsidP="002F2A2A">
      <w:pPr>
        <w:shd w:val="clear" w:color="auto" w:fill="FCF8F6"/>
        <w:spacing w:after="0" w:line="240" w:lineRule="auto"/>
        <w:ind w:right="60"/>
        <w:textAlignment w:val="center"/>
        <w:rPr>
          <w:rFonts w:ascii="Times New Roman" w:eastAsia="Times New Roman" w:hAnsi="Times New Roman" w:cs="Times New Roman"/>
          <w:b/>
          <w:color w:val="002060"/>
          <w:sz w:val="28"/>
          <w:szCs w:val="28"/>
          <w:lang w:eastAsia="ru-RU"/>
        </w:rPr>
      </w:pPr>
    </w:p>
    <w:p w:rsidR="002F2A2A" w:rsidRDefault="002F2A2A" w:rsidP="005112DC">
      <w:pPr>
        <w:shd w:val="clear" w:color="auto" w:fill="FCF8F6"/>
        <w:spacing w:after="0" w:line="240" w:lineRule="auto"/>
        <w:ind w:right="60"/>
        <w:textAlignment w:val="center"/>
        <w:rPr>
          <w:rFonts w:ascii="Times New Roman" w:eastAsia="Times New Roman" w:hAnsi="Times New Roman" w:cs="Times New Roman"/>
          <w:b/>
          <w:color w:val="002060"/>
          <w:sz w:val="28"/>
          <w:szCs w:val="28"/>
          <w:bdr w:val="none" w:sz="0" w:space="0" w:color="auto" w:frame="1"/>
          <w:lang w:eastAsia="ru-RU"/>
        </w:rPr>
      </w:pPr>
      <w:r w:rsidRPr="002F2A2A">
        <w:rPr>
          <w:rFonts w:ascii="Times New Roman" w:hAnsi="Times New Roman" w:cs="Times New Roman"/>
          <w:b/>
          <w:color w:val="002060"/>
          <w:sz w:val="28"/>
          <w:szCs w:val="28"/>
        </w:rPr>
        <w:t>-</w:t>
      </w:r>
      <w:r w:rsidRPr="002F2A2A">
        <w:rPr>
          <w:rFonts w:ascii="Times New Roman" w:eastAsia="Times New Roman" w:hAnsi="Times New Roman" w:cs="Times New Roman"/>
          <w:b/>
          <w:color w:val="002060"/>
          <w:sz w:val="40"/>
          <w:szCs w:val="40"/>
          <w:bdr w:val="none" w:sz="0" w:space="0" w:color="auto" w:frame="1"/>
          <w:lang w:eastAsia="ru-RU"/>
        </w:rPr>
        <w:t xml:space="preserve"> </w:t>
      </w:r>
      <w:r w:rsidRPr="002F2A2A">
        <w:rPr>
          <w:rFonts w:ascii="Times New Roman" w:eastAsia="Times New Roman" w:hAnsi="Times New Roman" w:cs="Times New Roman"/>
          <w:b/>
          <w:color w:val="002060"/>
          <w:sz w:val="28"/>
          <w:szCs w:val="28"/>
          <w:bdr w:val="none" w:sz="0" w:space="0" w:color="auto" w:frame="1"/>
          <w:lang w:eastAsia="ru-RU"/>
        </w:rPr>
        <w:t>Верховный суд РФ объяснил, как надо рассчитывать объём горячей воды</w:t>
      </w:r>
      <w:r>
        <w:rPr>
          <w:rFonts w:ascii="Times New Roman" w:eastAsia="Times New Roman" w:hAnsi="Times New Roman" w:cs="Times New Roman"/>
          <w:b/>
          <w:color w:val="002060"/>
          <w:sz w:val="28"/>
          <w:szCs w:val="28"/>
          <w:bdr w:val="none" w:sz="0" w:space="0" w:color="auto" w:frame="1"/>
          <w:lang w:eastAsia="ru-RU"/>
        </w:rPr>
        <w:t>.</w:t>
      </w:r>
    </w:p>
    <w:p w:rsidR="005112DC" w:rsidRPr="005112DC" w:rsidRDefault="005112DC" w:rsidP="005112DC">
      <w:pPr>
        <w:shd w:val="clear" w:color="auto" w:fill="FCF8F6"/>
        <w:spacing w:after="0" w:line="240" w:lineRule="auto"/>
        <w:ind w:right="60"/>
        <w:textAlignment w:val="center"/>
        <w:rPr>
          <w:rFonts w:ascii="Times New Roman" w:eastAsia="Times New Roman" w:hAnsi="Times New Roman" w:cs="Times New Roman"/>
          <w:b/>
          <w:color w:val="002060"/>
          <w:sz w:val="28"/>
          <w:szCs w:val="28"/>
          <w:bdr w:val="none" w:sz="0" w:space="0" w:color="auto" w:frame="1"/>
          <w:lang w:eastAsia="ru-RU"/>
        </w:rPr>
      </w:pPr>
    </w:p>
    <w:p w:rsidR="00F03163" w:rsidRPr="00F03163" w:rsidRDefault="00F03163" w:rsidP="00F03163">
      <w:pPr>
        <w:shd w:val="clear" w:color="auto" w:fill="FCF8F6"/>
        <w:spacing w:after="0" w:line="240" w:lineRule="auto"/>
        <w:ind w:right="60"/>
        <w:textAlignment w:val="center"/>
        <w:rPr>
          <w:rFonts w:ascii="Times New Roman" w:eastAsia="Times New Roman" w:hAnsi="Times New Roman" w:cs="Times New Roman"/>
          <w:b/>
          <w:color w:val="002060"/>
          <w:sz w:val="28"/>
          <w:szCs w:val="28"/>
          <w:lang w:eastAsia="ru-RU"/>
        </w:rPr>
      </w:pPr>
      <w:r w:rsidRPr="00F03163">
        <w:rPr>
          <w:rFonts w:ascii="Times New Roman" w:hAnsi="Times New Roman" w:cs="Times New Roman"/>
          <w:b/>
          <w:color w:val="002060"/>
          <w:sz w:val="28"/>
          <w:szCs w:val="28"/>
        </w:rPr>
        <w:t>-</w:t>
      </w:r>
      <w:r w:rsidRPr="00F03163">
        <w:rPr>
          <w:rFonts w:ascii="Times New Roman" w:eastAsia="Times New Roman" w:hAnsi="Times New Roman" w:cs="Times New Roman"/>
          <w:b/>
          <w:color w:val="002060"/>
          <w:sz w:val="28"/>
          <w:szCs w:val="28"/>
          <w:bdr w:val="none" w:sz="0" w:space="0" w:color="auto" w:frame="1"/>
          <w:lang w:eastAsia="ru-RU"/>
        </w:rPr>
        <w:t xml:space="preserve"> Почему даже единственный в МКД квартирный счётчик тепла – расчётный</w:t>
      </w:r>
    </w:p>
    <w:p w:rsidR="00F03163" w:rsidRPr="002F2A2A" w:rsidRDefault="00F03163" w:rsidP="002F2A2A">
      <w:pPr>
        <w:spacing w:line="240" w:lineRule="auto"/>
        <w:rPr>
          <w:rFonts w:ascii="Times New Roman" w:hAnsi="Times New Roman" w:cs="Times New Roman"/>
          <w:b/>
          <w:color w:val="002060"/>
          <w:sz w:val="28"/>
          <w:szCs w:val="28"/>
        </w:rPr>
      </w:pPr>
    </w:p>
    <w:p w:rsidR="000F307E" w:rsidRDefault="005112DC" w:rsidP="000F307E">
      <w:pPr>
        <w:rPr>
          <w:rFonts w:ascii="Times New Roman" w:hAnsi="Times New Roman" w:cs="Times New Roman"/>
          <w:b/>
          <w:color w:val="002060"/>
          <w:sz w:val="32"/>
          <w:szCs w:val="32"/>
          <w:u w:val="single"/>
        </w:rPr>
      </w:pPr>
      <w:r w:rsidRPr="00EF6743">
        <w:rPr>
          <w:rFonts w:ascii="Times New Roman" w:hAnsi="Times New Roman" w:cs="Times New Roman"/>
          <w:b/>
          <w:color w:val="002060"/>
          <w:sz w:val="32"/>
          <w:szCs w:val="32"/>
          <w:u w:val="single"/>
        </w:rPr>
        <w:t>Для</w:t>
      </w:r>
      <w:r>
        <w:rPr>
          <w:rFonts w:ascii="Times New Roman" w:hAnsi="Times New Roman" w:cs="Times New Roman"/>
          <w:b/>
          <w:color w:val="002060"/>
          <w:sz w:val="32"/>
          <w:szCs w:val="32"/>
          <w:u w:val="single"/>
        </w:rPr>
        <w:t xml:space="preserve"> УО:</w:t>
      </w:r>
    </w:p>
    <w:p w:rsidR="00017E34" w:rsidRDefault="00017E34" w:rsidP="00017E34">
      <w:pPr>
        <w:spacing w:after="280" w:afterAutospacing="1"/>
        <w:rPr>
          <w:rFonts w:ascii="Times New Roman" w:eastAsia="Times New Roman" w:hAnsi="Times New Roman" w:cs="Times New Roman"/>
          <w:color w:val="002060"/>
          <w:sz w:val="28"/>
          <w:szCs w:val="28"/>
          <w:lang w:eastAsia="ru-RU"/>
        </w:rPr>
      </w:pPr>
      <w:r w:rsidRPr="00017E34">
        <w:rPr>
          <w:rFonts w:ascii="Times New Roman" w:hAnsi="Times New Roman" w:cs="Times New Roman"/>
          <w:b/>
          <w:color w:val="002060"/>
          <w:sz w:val="28"/>
          <w:szCs w:val="28"/>
        </w:rPr>
        <w:t>-</w:t>
      </w:r>
      <w:r w:rsidRPr="00017E34">
        <w:rPr>
          <w:rFonts w:ascii="Times New Roman" w:eastAsia="Times New Roman" w:hAnsi="Times New Roman" w:cs="Times New Roman"/>
          <w:b/>
          <w:bCs/>
          <w:color w:val="002060"/>
          <w:sz w:val="28"/>
          <w:szCs w:val="28"/>
          <w:lang w:eastAsia="ru-RU"/>
        </w:rPr>
        <w:t xml:space="preserve"> Главные новости сферы ЖКХ</w:t>
      </w:r>
    </w:p>
    <w:p w:rsidR="0084661F" w:rsidRPr="00017E34" w:rsidRDefault="0084661F" w:rsidP="00017E34">
      <w:pPr>
        <w:spacing w:after="280" w:afterAutospacing="1"/>
        <w:rPr>
          <w:rFonts w:ascii="Times New Roman" w:eastAsia="Times New Roman" w:hAnsi="Times New Roman" w:cs="Times New Roman"/>
          <w:color w:val="002060"/>
          <w:sz w:val="28"/>
          <w:szCs w:val="28"/>
          <w:lang w:eastAsia="ru-RU"/>
        </w:rPr>
      </w:pPr>
      <w:r w:rsidRPr="0084661F">
        <w:rPr>
          <w:rFonts w:ascii="Times New Roman" w:hAnsi="Times New Roman" w:cs="Times New Roman"/>
          <w:b/>
          <w:color w:val="002060"/>
          <w:sz w:val="28"/>
          <w:szCs w:val="28"/>
        </w:rPr>
        <w:t>-</w:t>
      </w:r>
      <w:r w:rsidRPr="0084661F">
        <w:rPr>
          <w:rFonts w:ascii="Times New Roman" w:eastAsia="Times New Roman" w:hAnsi="Times New Roman" w:cs="Times New Roman"/>
          <w:b/>
          <w:color w:val="002060"/>
          <w:sz w:val="28"/>
          <w:szCs w:val="28"/>
          <w:bdr w:val="none" w:sz="0" w:space="0" w:color="auto" w:frame="1"/>
          <w:lang w:eastAsia="ru-RU"/>
        </w:rPr>
        <w:t xml:space="preserve"> С кого управляющим компаниям взыскивать долги</w:t>
      </w:r>
    </w:p>
    <w:p w:rsidR="00396DAF" w:rsidRPr="0084661F" w:rsidRDefault="00396DAF" w:rsidP="0084661F">
      <w:pPr>
        <w:spacing w:line="240" w:lineRule="auto"/>
        <w:rPr>
          <w:rFonts w:ascii="Times New Roman" w:hAnsi="Times New Roman" w:cs="Times New Roman"/>
          <w:b/>
          <w:color w:val="002060"/>
          <w:sz w:val="28"/>
          <w:szCs w:val="28"/>
        </w:rPr>
      </w:pPr>
      <w:r w:rsidRPr="00396DAF">
        <w:rPr>
          <w:rFonts w:ascii="Times New Roman" w:hAnsi="Times New Roman" w:cs="Times New Roman"/>
          <w:b/>
          <w:color w:val="002060"/>
          <w:sz w:val="24"/>
          <w:szCs w:val="24"/>
        </w:rPr>
        <w:t>-</w:t>
      </w:r>
      <w:r w:rsidRPr="00396DAF">
        <w:rPr>
          <w:rFonts w:ascii="Times New Roman" w:eastAsia="Times New Roman" w:hAnsi="Times New Roman" w:cs="Times New Roman"/>
          <w:b/>
          <w:color w:val="002060"/>
          <w:sz w:val="24"/>
          <w:szCs w:val="24"/>
          <w:bdr w:val="none" w:sz="0" w:space="0" w:color="auto" w:frame="1"/>
          <w:lang w:eastAsia="ru-RU"/>
        </w:rPr>
        <w:t xml:space="preserve"> </w:t>
      </w:r>
      <w:r w:rsidRPr="00F66E90">
        <w:rPr>
          <w:rFonts w:ascii="Times New Roman" w:eastAsia="Times New Roman" w:hAnsi="Times New Roman" w:cs="Times New Roman"/>
          <w:b/>
          <w:color w:val="002060"/>
          <w:sz w:val="28"/>
          <w:szCs w:val="28"/>
          <w:bdr w:val="none" w:sz="0" w:space="0" w:color="auto" w:frame="1"/>
          <w:lang w:eastAsia="ru-RU"/>
        </w:rPr>
        <w:t>Из чего складывается тариф на электроэнергию, и почему он растёт.</w:t>
      </w:r>
    </w:p>
    <w:p w:rsidR="00F66E90" w:rsidRPr="00F66E90" w:rsidRDefault="00F66E90" w:rsidP="0084661F">
      <w:pPr>
        <w:shd w:val="clear" w:color="auto" w:fill="FCF8F6"/>
        <w:spacing w:after="0" w:line="240" w:lineRule="auto"/>
        <w:ind w:right="60"/>
        <w:textAlignment w:val="center"/>
        <w:rPr>
          <w:rFonts w:ascii="Times New Roman" w:eastAsia="Times New Roman" w:hAnsi="Times New Roman" w:cs="Times New Roman"/>
          <w:b/>
          <w:color w:val="002060"/>
          <w:sz w:val="28"/>
          <w:szCs w:val="28"/>
          <w:lang w:eastAsia="ru-RU"/>
        </w:rPr>
      </w:pPr>
      <w:r w:rsidRPr="00F66E90">
        <w:rPr>
          <w:rFonts w:ascii="Times New Roman" w:hAnsi="Times New Roman" w:cs="Times New Roman"/>
          <w:b/>
          <w:color w:val="002060"/>
          <w:sz w:val="28"/>
          <w:szCs w:val="28"/>
        </w:rPr>
        <w:lastRenderedPageBreak/>
        <w:t>-</w:t>
      </w:r>
      <w:r w:rsidRPr="00F66E90">
        <w:rPr>
          <w:rFonts w:ascii="Times New Roman" w:eastAsia="Times New Roman" w:hAnsi="Times New Roman" w:cs="Times New Roman"/>
          <w:b/>
          <w:color w:val="002060"/>
          <w:sz w:val="28"/>
          <w:szCs w:val="28"/>
          <w:bdr w:val="none" w:sz="0" w:space="0" w:color="auto" w:frame="1"/>
          <w:lang w:eastAsia="ru-RU"/>
        </w:rPr>
        <w:t xml:space="preserve"> Как верно выбрать тариф на электроэнергию для нежилого помещения</w:t>
      </w:r>
    </w:p>
    <w:p w:rsidR="00F66E90" w:rsidRDefault="00F66E90" w:rsidP="0084661F">
      <w:pPr>
        <w:spacing w:line="240" w:lineRule="auto"/>
        <w:rPr>
          <w:rFonts w:ascii="Times New Roman" w:hAnsi="Times New Roman" w:cs="Times New Roman"/>
          <w:b/>
          <w:color w:val="002060"/>
          <w:sz w:val="28"/>
          <w:szCs w:val="28"/>
          <w:u w:val="single"/>
        </w:rPr>
      </w:pPr>
    </w:p>
    <w:p w:rsidR="00D6122E" w:rsidRPr="00D6122E" w:rsidRDefault="00D6122E" w:rsidP="00D6122E">
      <w:pPr>
        <w:shd w:val="clear" w:color="auto" w:fill="FCF8F6"/>
        <w:spacing w:after="0" w:line="240" w:lineRule="auto"/>
        <w:ind w:right="60"/>
        <w:textAlignment w:val="center"/>
        <w:rPr>
          <w:rFonts w:ascii="Times New Roman" w:eastAsia="Times New Roman" w:hAnsi="Times New Roman" w:cs="Times New Roman"/>
          <w:b/>
          <w:color w:val="002060"/>
          <w:sz w:val="28"/>
          <w:szCs w:val="28"/>
          <w:lang w:eastAsia="ru-RU"/>
        </w:rPr>
      </w:pPr>
      <w:r w:rsidRPr="00D6122E">
        <w:rPr>
          <w:rFonts w:ascii="Times New Roman" w:hAnsi="Times New Roman" w:cs="Times New Roman"/>
          <w:b/>
          <w:color w:val="002060"/>
          <w:sz w:val="28"/>
          <w:szCs w:val="28"/>
        </w:rPr>
        <w:t>-</w:t>
      </w:r>
      <w:r w:rsidRPr="00D6122E">
        <w:rPr>
          <w:rFonts w:ascii="Times New Roman" w:eastAsia="Times New Roman" w:hAnsi="Times New Roman" w:cs="Times New Roman"/>
          <w:b/>
          <w:color w:val="002060"/>
          <w:sz w:val="28"/>
          <w:szCs w:val="28"/>
          <w:bdr w:val="none" w:sz="0" w:space="0" w:color="auto" w:frame="1"/>
          <w:lang w:eastAsia="ru-RU"/>
        </w:rPr>
        <w:t xml:space="preserve"> Чем различаются соц. норма и норматив потребления коммунальных услуг</w:t>
      </w:r>
    </w:p>
    <w:p w:rsidR="00D6122E" w:rsidRDefault="00D6122E" w:rsidP="0084661F">
      <w:pPr>
        <w:spacing w:line="240" w:lineRule="auto"/>
        <w:rPr>
          <w:rFonts w:ascii="Times New Roman" w:hAnsi="Times New Roman" w:cs="Times New Roman"/>
          <w:b/>
          <w:color w:val="002060"/>
          <w:sz w:val="28"/>
          <w:szCs w:val="28"/>
          <w:u w:val="single"/>
        </w:rPr>
      </w:pPr>
    </w:p>
    <w:p w:rsidR="006B67F4" w:rsidRPr="006B67F4" w:rsidRDefault="006B67F4" w:rsidP="006B67F4">
      <w:pPr>
        <w:spacing w:after="280" w:afterAutospacing="1"/>
        <w:rPr>
          <w:rFonts w:ascii="Times New Roman" w:eastAsia="Times New Roman" w:hAnsi="Times New Roman" w:cs="Times New Roman"/>
          <w:b/>
          <w:bCs/>
          <w:color w:val="002060"/>
          <w:sz w:val="28"/>
          <w:szCs w:val="28"/>
          <w:lang w:eastAsia="ru-RU"/>
        </w:rPr>
      </w:pPr>
      <w:r w:rsidRPr="006B67F4">
        <w:rPr>
          <w:rFonts w:ascii="Times New Roman" w:hAnsi="Times New Roman" w:cs="Times New Roman"/>
          <w:b/>
          <w:color w:val="002060"/>
          <w:sz w:val="28"/>
          <w:szCs w:val="28"/>
        </w:rPr>
        <w:t>-</w:t>
      </w:r>
      <w:r w:rsidRPr="006B67F4">
        <w:rPr>
          <w:rFonts w:ascii="Times New Roman" w:eastAsia="Times New Roman" w:hAnsi="Times New Roman" w:cs="Times New Roman"/>
          <w:b/>
          <w:bCs/>
          <w:color w:val="002060"/>
          <w:sz w:val="40"/>
          <w:szCs w:val="40"/>
          <w:lang w:eastAsia="ru-RU"/>
        </w:rPr>
        <w:t xml:space="preserve"> </w:t>
      </w:r>
      <w:r w:rsidRPr="006B67F4">
        <w:rPr>
          <w:rFonts w:ascii="Times New Roman" w:eastAsia="Times New Roman" w:hAnsi="Times New Roman" w:cs="Times New Roman"/>
          <w:b/>
          <w:bCs/>
          <w:color w:val="002060"/>
          <w:sz w:val="28"/>
          <w:szCs w:val="28"/>
          <w:lang w:eastAsia="ru-RU"/>
        </w:rPr>
        <w:t>Как поступить УО если РСО требует оплатить «отрицательный» КР на СОИ.</w:t>
      </w:r>
    </w:p>
    <w:p w:rsidR="006B67F4" w:rsidRDefault="006B67F4" w:rsidP="006B67F4">
      <w:pPr>
        <w:spacing w:after="100" w:afterAutospacing="1"/>
        <w:rPr>
          <w:rFonts w:ascii="Times New Roman" w:eastAsia="Times New Roman" w:hAnsi="Times New Roman" w:cs="Times New Roman"/>
          <w:b/>
          <w:bCs/>
          <w:color w:val="002060"/>
          <w:sz w:val="28"/>
          <w:szCs w:val="28"/>
          <w:lang w:eastAsia="ru-RU"/>
        </w:rPr>
      </w:pPr>
      <w:r w:rsidRPr="006B67F4">
        <w:rPr>
          <w:rFonts w:ascii="Times New Roman" w:hAnsi="Times New Roman" w:cs="Times New Roman"/>
          <w:b/>
          <w:color w:val="002060"/>
          <w:sz w:val="28"/>
          <w:szCs w:val="28"/>
        </w:rPr>
        <w:t>-</w:t>
      </w:r>
      <w:r w:rsidRPr="006B67F4">
        <w:rPr>
          <w:rFonts w:ascii="Times New Roman" w:eastAsia="Times New Roman" w:hAnsi="Times New Roman" w:cs="Times New Roman"/>
          <w:b/>
          <w:bCs/>
          <w:color w:val="002060"/>
          <w:sz w:val="28"/>
          <w:szCs w:val="28"/>
          <w:lang w:eastAsia="ru-RU"/>
        </w:rPr>
        <w:t xml:space="preserve"> Ошибки в </w:t>
      </w:r>
      <w:r w:rsidR="009A4C41">
        <w:rPr>
          <w:rFonts w:ascii="Times New Roman" w:eastAsia="Times New Roman" w:hAnsi="Times New Roman" w:cs="Times New Roman"/>
          <w:b/>
          <w:bCs/>
          <w:color w:val="002060"/>
          <w:sz w:val="28"/>
          <w:szCs w:val="28"/>
          <w:lang w:eastAsia="ru-RU"/>
        </w:rPr>
        <w:t xml:space="preserve">бух. </w:t>
      </w:r>
      <w:r w:rsidRPr="006B67F4">
        <w:rPr>
          <w:rFonts w:ascii="Times New Roman" w:eastAsia="Times New Roman" w:hAnsi="Times New Roman" w:cs="Times New Roman"/>
          <w:b/>
          <w:bCs/>
          <w:color w:val="002060"/>
          <w:sz w:val="28"/>
          <w:szCs w:val="28"/>
          <w:lang w:eastAsia="ru-RU"/>
        </w:rPr>
        <w:t>отчетности управляющих МКД</w:t>
      </w:r>
    </w:p>
    <w:p w:rsidR="009A4C41" w:rsidRDefault="009A4C41" w:rsidP="006B67F4">
      <w:pPr>
        <w:spacing w:after="100" w:afterAutospacing="1"/>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 Десять нестандартных решений главного инженера при тех. обслуживании МКД</w:t>
      </w:r>
    </w:p>
    <w:p w:rsidR="006B67F4" w:rsidRDefault="0046302D" w:rsidP="00C03A2A">
      <w:pPr>
        <w:spacing w:after="280" w:afterAutospacing="1"/>
        <w:rPr>
          <w:rFonts w:ascii="Times New Roman" w:eastAsia="Times New Roman" w:hAnsi="Times New Roman" w:cs="Times New Roman"/>
          <w:b/>
          <w:bCs/>
          <w:color w:val="002060"/>
          <w:sz w:val="28"/>
          <w:szCs w:val="28"/>
          <w:lang w:eastAsia="ru-RU"/>
        </w:rPr>
      </w:pPr>
      <w:r w:rsidRPr="00B1249A">
        <w:rPr>
          <w:rFonts w:ascii="Times New Roman" w:eastAsia="Times New Roman" w:hAnsi="Times New Roman" w:cs="Times New Roman"/>
          <w:b/>
          <w:bCs/>
          <w:color w:val="002060"/>
          <w:sz w:val="28"/>
          <w:szCs w:val="28"/>
          <w:lang w:eastAsia="ru-RU"/>
        </w:rPr>
        <w:t>-</w:t>
      </w:r>
      <w:r w:rsidR="00B1249A" w:rsidRPr="00B1249A">
        <w:rPr>
          <w:rFonts w:ascii="Times New Roman" w:eastAsia="Times New Roman" w:hAnsi="Times New Roman" w:cs="Times New Roman"/>
          <w:b/>
          <w:bCs/>
          <w:color w:val="002060"/>
          <w:sz w:val="28"/>
          <w:szCs w:val="28"/>
          <w:lang w:eastAsia="ru-RU"/>
        </w:rPr>
        <w:t xml:space="preserve"> Как избежать ошибок в работе с ГИС ЖКХ</w:t>
      </w:r>
    </w:p>
    <w:p w:rsidR="0002440F" w:rsidRDefault="0002440F" w:rsidP="0002440F">
      <w:pPr>
        <w:spacing w:after="280" w:afterAutospacing="1"/>
        <w:rPr>
          <w:rFonts w:ascii="Times New Roman" w:eastAsia="Times New Roman" w:hAnsi="Times New Roman" w:cs="Times New Roman"/>
          <w:b/>
          <w:bCs/>
          <w:color w:val="002060"/>
          <w:sz w:val="28"/>
          <w:szCs w:val="28"/>
          <w:lang w:eastAsia="ru-RU"/>
        </w:rPr>
      </w:pPr>
      <w:r w:rsidRPr="0002440F">
        <w:rPr>
          <w:rFonts w:ascii="Times New Roman" w:eastAsia="Times New Roman" w:hAnsi="Times New Roman" w:cs="Times New Roman"/>
          <w:b/>
          <w:bCs/>
          <w:color w:val="002060"/>
          <w:sz w:val="28"/>
          <w:szCs w:val="28"/>
          <w:lang w:eastAsia="ru-RU"/>
        </w:rPr>
        <w:t>- Охрана труда в УО и жилищном объединении: какие документы должны быть в каждой организации</w:t>
      </w:r>
    </w:p>
    <w:p w:rsidR="0002440F" w:rsidRPr="00E104AE" w:rsidRDefault="007C5FDA" w:rsidP="00C03A2A">
      <w:pPr>
        <w:spacing w:after="280" w:afterAutospacing="1"/>
        <w:rPr>
          <w:rFonts w:ascii="Times New Roman" w:eastAsia="Times New Roman" w:hAnsi="Times New Roman" w:cs="Times New Roman"/>
          <w:color w:val="002060"/>
          <w:sz w:val="28"/>
          <w:szCs w:val="28"/>
          <w:lang w:eastAsia="ru-RU"/>
        </w:rPr>
      </w:pPr>
      <w:r w:rsidRPr="00E104AE">
        <w:rPr>
          <w:rFonts w:ascii="Times New Roman" w:eastAsia="Times New Roman" w:hAnsi="Times New Roman" w:cs="Times New Roman"/>
          <w:b/>
          <w:bCs/>
          <w:color w:val="002060"/>
          <w:sz w:val="28"/>
          <w:szCs w:val="28"/>
          <w:lang w:eastAsia="ru-RU"/>
        </w:rPr>
        <w:t>- Короткие ответы на ваши вопросы</w:t>
      </w:r>
    </w:p>
    <w:p w:rsidR="000F307E" w:rsidRPr="002957A2" w:rsidRDefault="00110B22" w:rsidP="000F307E">
      <w:pPr>
        <w:pStyle w:val="Default"/>
        <w:rPr>
          <w:rFonts w:ascii="Times New Roman" w:hAnsi="Times New Roman" w:cs="Times New Roman"/>
          <w:color w:val="002060"/>
          <w:sz w:val="28"/>
          <w:szCs w:val="28"/>
          <w:u w:val="single"/>
        </w:rPr>
      </w:pPr>
      <w:r w:rsidRPr="002957A2">
        <w:rPr>
          <w:rFonts w:ascii="Times New Roman" w:hAnsi="Times New Roman" w:cs="Times New Roman"/>
          <w:color w:val="002060"/>
          <w:sz w:val="28"/>
          <w:szCs w:val="28"/>
          <w:u w:val="single"/>
        </w:rPr>
        <w:t>------</w:t>
      </w:r>
      <w:r w:rsidR="002957A2" w:rsidRPr="002957A2">
        <w:rPr>
          <w:rFonts w:ascii="Times New Roman" w:hAnsi="Times New Roman" w:cs="Times New Roman"/>
          <w:color w:val="002060"/>
          <w:sz w:val="28"/>
          <w:szCs w:val="28"/>
          <w:u w:val="single"/>
        </w:rPr>
        <w:t>---------------------------------------------------------------------------------------------------------</w:t>
      </w:r>
    </w:p>
    <w:p w:rsidR="00110B22" w:rsidRPr="000F307E" w:rsidRDefault="00110B22" w:rsidP="000F307E">
      <w:pPr>
        <w:pStyle w:val="Default"/>
        <w:rPr>
          <w:rFonts w:ascii="Times New Roman" w:hAnsi="Times New Roman" w:cs="Times New Roman"/>
          <w:b/>
          <w:color w:val="002060"/>
          <w:sz w:val="28"/>
          <w:szCs w:val="28"/>
          <w:u w:val="single"/>
        </w:rPr>
      </w:pPr>
    </w:p>
    <w:p w:rsidR="00C03A2A" w:rsidRDefault="00017E34">
      <w:pPr>
        <w:rPr>
          <w:rFonts w:ascii="Times New Roman" w:hAnsi="Times New Roman" w:cs="Times New Roman"/>
          <w:b/>
          <w:color w:val="002060"/>
          <w:sz w:val="40"/>
          <w:szCs w:val="40"/>
          <w:u w:val="single"/>
        </w:rPr>
      </w:pPr>
      <w:r w:rsidRPr="00017E34">
        <w:rPr>
          <w:rFonts w:ascii="Times New Roman" w:hAnsi="Times New Roman" w:cs="Times New Roman"/>
          <w:b/>
          <w:color w:val="002060"/>
          <w:sz w:val="40"/>
          <w:szCs w:val="40"/>
          <w:u w:val="single"/>
        </w:rPr>
        <w:t>Для РСО</w:t>
      </w:r>
    </w:p>
    <w:p w:rsidR="00E104AE" w:rsidRPr="00017E34" w:rsidRDefault="00E104AE">
      <w:pPr>
        <w:rPr>
          <w:rFonts w:ascii="Times New Roman" w:hAnsi="Times New Roman" w:cs="Times New Roman"/>
          <w:b/>
          <w:color w:val="002060"/>
          <w:sz w:val="40"/>
          <w:szCs w:val="40"/>
          <w:u w:val="single"/>
        </w:rPr>
      </w:pPr>
    </w:p>
    <w:p w:rsidR="000F307E" w:rsidRDefault="000F307E" w:rsidP="000F307E">
      <w:pPr>
        <w:pStyle w:val="Default"/>
        <w:rPr>
          <w:rFonts w:ascii="Times New Roman" w:hAnsi="Times New Roman" w:cs="Times New Roman"/>
          <w:b/>
          <w:color w:val="002060"/>
          <w:sz w:val="36"/>
          <w:szCs w:val="36"/>
          <w:u w:val="single"/>
        </w:rPr>
      </w:pPr>
      <w:r w:rsidRPr="00EA1A82">
        <w:rPr>
          <w:rFonts w:ascii="Times New Roman" w:hAnsi="Times New Roman" w:cs="Times New Roman"/>
          <w:b/>
          <w:color w:val="002060"/>
          <w:sz w:val="36"/>
          <w:szCs w:val="36"/>
          <w:u w:val="single"/>
        </w:rPr>
        <w:t>Унитарные предприятия, оказывающие услуги</w:t>
      </w:r>
      <w:r>
        <w:rPr>
          <w:rFonts w:ascii="Times New Roman" w:hAnsi="Times New Roman" w:cs="Times New Roman"/>
          <w:b/>
          <w:color w:val="002060"/>
          <w:sz w:val="36"/>
          <w:szCs w:val="36"/>
          <w:u w:val="single"/>
        </w:rPr>
        <w:t xml:space="preserve"> отопления,</w:t>
      </w:r>
      <w:r w:rsidRPr="00EA1A82">
        <w:rPr>
          <w:rFonts w:ascii="Times New Roman" w:hAnsi="Times New Roman" w:cs="Times New Roman"/>
          <w:b/>
          <w:color w:val="002060"/>
          <w:sz w:val="36"/>
          <w:szCs w:val="36"/>
          <w:u w:val="single"/>
        </w:rPr>
        <w:t xml:space="preserve"> водоснабжения и водоотведения, теперь могут совершать закупки по 223-ФЗ </w:t>
      </w:r>
    </w:p>
    <w:p w:rsidR="000F307E" w:rsidRPr="002957A2" w:rsidRDefault="000F307E" w:rsidP="000F307E">
      <w:pPr>
        <w:autoSpaceDE w:val="0"/>
        <w:autoSpaceDN w:val="0"/>
        <w:adjustRightInd w:val="0"/>
        <w:spacing w:after="0" w:line="240" w:lineRule="auto"/>
        <w:rPr>
          <w:rFonts w:ascii="Times New Roman" w:hAnsi="Times New Roman" w:cs="Times New Roman"/>
          <w:b/>
          <w:i/>
          <w:color w:val="002060"/>
          <w:sz w:val="28"/>
          <w:szCs w:val="28"/>
          <w:u w:val="single"/>
        </w:rPr>
      </w:pPr>
      <w:r w:rsidRPr="000F307E">
        <w:rPr>
          <w:rFonts w:ascii="Times New Roman" w:hAnsi="Times New Roman" w:cs="Times New Roman"/>
          <w:b/>
          <w:color w:val="002060"/>
          <w:sz w:val="36"/>
          <w:szCs w:val="36"/>
        </w:rPr>
        <w:t xml:space="preserve">      </w:t>
      </w:r>
      <w:r w:rsidRPr="002957A2">
        <w:rPr>
          <w:rFonts w:ascii="Times New Roman" w:hAnsi="Times New Roman" w:cs="Times New Roman"/>
          <w:b/>
          <w:i/>
          <w:color w:val="002060"/>
          <w:sz w:val="28"/>
          <w:szCs w:val="28"/>
          <w:highlight w:val="yellow"/>
          <w:u w:val="single"/>
        </w:rPr>
        <w:t>29 июня 2018 года был принят 174-ФЗ</w:t>
      </w:r>
      <w:r w:rsidRPr="002957A2">
        <w:rPr>
          <w:rFonts w:ascii="Tahoma" w:hAnsi="Tahoma" w:cs="Tahoma"/>
          <w:sz w:val="48"/>
          <w:szCs w:val="48"/>
          <w:highlight w:val="yellow"/>
          <w:u w:val="single"/>
        </w:rPr>
        <w:t xml:space="preserve"> </w:t>
      </w:r>
      <w:r w:rsidRPr="002957A2">
        <w:rPr>
          <w:rFonts w:ascii="Times New Roman" w:hAnsi="Times New Roman" w:cs="Times New Roman"/>
          <w:b/>
          <w:i/>
          <w:color w:val="002060"/>
          <w:sz w:val="28"/>
          <w:szCs w:val="28"/>
          <w:highlight w:val="yellow"/>
          <w:u w:val="single"/>
        </w:rPr>
        <w:t>"О внесении изменений в Федеральный закон "О закупках товаров, работ, услуг отдельными видами юридических лиц" и Федеральный закон "О контрактной системе в сфере закупок товаров, работ, услуг для обеспечения государственных и муниципальных нужд".</w:t>
      </w:r>
    </w:p>
    <w:p w:rsidR="000F307E" w:rsidRPr="00EA1A82" w:rsidRDefault="000F307E" w:rsidP="000F307E">
      <w:pPr>
        <w:pStyle w:val="Default"/>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 которым з</w:t>
      </w:r>
      <w:r w:rsidRPr="00EA1A82">
        <w:rPr>
          <w:rFonts w:ascii="Times New Roman" w:hAnsi="Times New Roman" w:cs="Times New Roman"/>
          <w:sz w:val="28"/>
          <w:szCs w:val="28"/>
        </w:rPr>
        <w:t xml:space="preserve">акупки всех ГУП и МУП, включая организации, осуществляющие услуги водоснабжения и водоотведения выведены из-под действия Закона о контрактной системе (44-ФЗ), если они осуществляются без привлечения средств бюджетов (ранее такая возможность была предоставлена только аптечным ГУП и МУП). </w:t>
      </w:r>
    </w:p>
    <w:p w:rsidR="000F307E" w:rsidRPr="00C27D2D" w:rsidRDefault="000F307E" w:rsidP="000F307E">
      <w:pPr>
        <w:spacing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Pr="00C27D2D">
        <w:rPr>
          <w:rFonts w:ascii="Times New Roman" w:hAnsi="Times New Roman" w:cs="Times New Roman"/>
          <w:sz w:val="28"/>
          <w:szCs w:val="28"/>
        </w:rPr>
        <w:t xml:space="preserve">В соответствии с внесёнными изменениями </w:t>
      </w:r>
      <w:r>
        <w:rPr>
          <w:rFonts w:ascii="Times New Roman" w:hAnsi="Times New Roman" w:cs="Times New Roman"/>
          <w:sz w:val="28"/>
          <w:szCs w:val="28"/>
        </w:rPr>
        <w:t xml:space="preserve">в часть12, </w:t>
      </w:r>
      <w:r w:rsidRPr="00C27D2D">
        <w:rPr>
          <w:rFonts w:ascii="Times New Roman" w:hAnsi="Times New Roman" w:cs="Times New Roman"/>
          <w:sz w:val="28"/>
          <w:szCs w:val="28"/>
        </w:rPr>
        <w:t>статьи 8</w:t>
      </w:r>
      <w:r>
        <w:rPr>
          <w:rFonts w:ascii="Times New Roman" w:hAnsi="Times New Roman" w:cs="Times New Roman"/>
          <w:sz w:val="28"/>
          <w:szCs w:val="28"/>
        </w:rPr>
        <w:t>,</w:t>
      </w:r>
      <w:r w:rsidRPr="00C27D2D">
        <w:rPr>
          <w:rFonts w:ascii="Times New Roman" w:hAnsi="Times New Roman" w:cs="Times New Roman"/>
          <w:sz w:val="28"/>
          <w:szCs w:val="28"/>
        </w:rPr>
        <w:t> 223-ФЗ</w:t>
      </w:r>
      <w:r>
        <w:rPr>
          <w:rFonts w:ascii="Times New Roman" w:hAnsi="Times New Roman" w:cs="Times New Roman"/>
          <w:sz w:val="28"/>
          <w:szCs w:val="28"/>
        </w:rPr>
        <w:t xml:space="preserve"> </w:t>
      </w:r>
      <w:r w:rsidRPr="00C27D2D">
        <w:rPr>
          <w:rFonts w:ascii="Times New Roman" w:eastAsia="Times New Roman" w:hAnsi="Times New Roman" w:cs="Times New Roman"/>
          <w:sz w:val="28"/>
          <w:szCs w:val="28"/>
          <w:lang w:eastAsia="ru-RU"/>
        </w:rPr>
        <w:t>государственные, муниципальные унитарные предприятия вправе</w:t>
      </w:r>
      <w:r>
        <w:rPr>
          <w:rFonts w:ascii="Times New Roman" w:eastAsia="Times New Roman" w:hAnsi="Times New Roman" w:cs="Times New Roman"/>
          <w:sz w:val="28"/>
          <w:szCs w:val="28"/>
          <w:lang w:eastAsia="ru-RU"/>
        </w:rPr>
        <w:t xml:space="preserve"> до</w:t>
      </w:r>
      <w:r>
        <w:rPr>
          <w:rFonts w:ascii="Times New Roman" w:hAnsi="Times New Roman" w:cs="Times New Roman"/>
          <w:sz w:val="28"/>
          <w:szCs w:val="28"/>
        </w:rPr>
        <w:t xml:space="preserve"> </w:t>
      </w:r>
      <w:r w:rsidRPr="00EA1A82">
        <w:rPr>
          <w:rFonts w:ascii="Times New Roman" w:hAnsi="Times New Roman" w:cs="Times New Roman"/>
          <w:sz w:val="28"/>
          <w:szCs w:val="28"/>
        </w:rPr>
        <w:t xml:space="preserve">1 октября 2018 года изменить и (или) утвердить положение о закупке и план закупки для их осуществления в 2018 году. </w:t>
      </w:r>
      <w:r>
        <w:rPr>
          <w:rFonts w:ascii="Times New Roman" w:hAnsi="Times New Roman" w:cs="Times New Roman"/>
          <w:sz w:val="28"/>
          <w:szCs w:val="28"/>
        </w:rPr>
        <w:t>А в соответствии с частью 13, статьи 8,</w:t>
      </w:r>
      <w:r w:rsidRPr="00C27D2D">
        <w:rPr>
          <w:rFonts w:ascii="Times New Roman" w:hAnsi="Times New Roman" w:cs="Times New Roman"/>
          <w:sz w:val="28"/>
          <w:szCs w:val="28"/>
        </w:rPr>
        <w:t xml:space="preserve"> 223-ФЗ</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г</w:t>
      </w:r>
      <w:r w:rsidRPr="00C27D2D">
        <w:rPr>
          <w:rFonts w:ascii="Times New Roman" w:eastAsia="Times New Roman" w:hAnsi="Times New Roman" w:cs="Times New Roman"/>
          <w:sz w:val="28"/>
          <w:szCs w:val="28"/>
          <w:lang w:eastAsia="ru-RU"/>
        </w:rPr>
        <w:t>осударственные, муниципальные унитарные предприятия вправе осуществлять закупки в соответствии с настоящим Федеральным законом после размещения положения о закупке и плана закупки в единой информационной системе.</w:t>
      </w:r>
    </w:p>
    <w:p w:rsidR="000F307E" w:rsidRDefault="000F307E" w:rsidP="000F307E">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A1A82">
        <w:rPr>
          <w:rFonts w:ascii="Times New Roman" w:hAnsi="Times New Roman" w:cs="Times New Roman"/>
          <w:sz w:val="28"/>
          <w:szCs w:val="28"/>
        </w:rPr>
        <w:t>В соответствии со статьей 3 данный документ вступил в силу со дня официального опубликования, за исключением отдельных положений,</w:t>
      </w:r>
      <w:r>
        <w:rPr>
          <w:rFonts w:ascii="Times New Roman" w:hAnsi="Times New Roman" w:cs="Times New Roman"/>
          <w:sz w:val="28"/>
          <w:szCs w:val="28"/>
        </w:rPr>
        <w:t xml:space="preserve"> вступающих в силу в иные сроки.</w:t>
      </w:r>
    </w:p>
    <w:p w:rsidR="00110B22" w:rsidRPr="00110B22" w:rsidRDefault="00110B22" w:rsidP="000F307E">
      <w:pPr>
        <w:spacing w:line="240" w:lineRule="auto"/>
        <w:jc w:val="both"/>
        <w:rPr>
          <w:rFonts w:ascii="Times New Roman" w:hAnsi="Times New Roman" w:cs="Times New Roman"/>
          <w:color w:val="002060"/>
          <w:sz w:val="28"/>
          <w:szCs w:val="28"/>
        </w:rPr>
      </w:pPr>
      <w:r w:rsidRPr="00110B22">
        <w:rPr>
          <w:rFonts w:ascii="Times New Roman" w:hAnsi="Times New Roman" w:cs="Times New Roman"/>
          <w:color w:val="002060"/>
          <w:sz w:val="28"/>
          <w:szCs w:val="28"/>
        </w:rPr>
        <w:t>----------------------------------------------------------------------------------------------------------------</w:t>
      </w:r>
    </w:p>
    <w:p w:rsidR="000F307E" w:rsidRDefault="000F307E" w:rsidP="000F307E">
      <w:pPr>
        <w:rPr>
          <w:rFonts w:ascii="Times New Roman" w:hAnsi="Times New Roman" w:cs="Times New Roman"/>
          <w:b/>
          <w:color w:val="002060"/>
          <w:sz w:val="40"/>
          <w:szCs w:val="40"/>
          <w:u w:val="single"/>
        </w:rPr>
      </w:pPr>
      <w:r w:rsidRPr="00E277A4">
        <w:rPr>
          <w:rFonts w:ascii="Times New Roman" w:hAnsi="Times New Roman" w:cs="Times New Roman"/>
          <w:b/>
          <w:color w:val="002060"/>
          <w:sz w:val="40"/>
          <w:szCs w:val="40"/>
          <w:u w:val="single"/>
        </w:rPr>
        <w:t>Суд взыскал с управляющей организации долг за услуги водоснабжения с применением при расчетах повышающего коэффициента</w:t>
      </w:r>
    </w:p>
    <w:p w:rsidR="000F307E" w:rsidRPr="002957A2" w:rsidRDefault="000F307E" w:rsidP="000F307E">
      <w:pPr>
        <w:jc w:val="both"/>
        <w:rPr>
          <w:rFonts w:ascii="Times New Roman" w:hAnsi="Times New Roman" w:cs="Times New Roman"/>
          <w:b/>
          <w:i/>
          <w:color w:val="002060"/>
          <w:sz w:val="28"/>
          <w:szCs w:val="28"/>
          <w:u w:val="single"/>
        </w:rPr>
      </w:pPr>
      <w:r w:rsidRPr="002957A2">
        <w:rPr>
          <w:rFonts w:ascii="Times New Roman" w:hAnsi="Times New Roman" w:cs="Times New Roman"/>
          <w:b/>
          <w:i/>
          <w:color w:val="002060"/>
          <w:sz w:val="28"/>
          <w:szCs w:val="28"/>
          <w:highlight w:val="yellow"/>
          <w:u w:val="single"/>
        </w:rPr>
        <w:t>Постановление Арбитражного суда Дальневосточного округа от 18.05.2018 г. №ФОЗ-1778/2018 по делу №А173-10917/2017</w:t>
      </w:r>
    </w:p>
    <w:p w:rsidR="000F307E" w:rsidRDefault="000F307E" w:rsidP="000F307E">
      <w:pP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E277A4">
        <w:rPr>
          <w:rFonts w:ascii="Times New Roman" w:hAnsi="Times New Roman" w:cs="Times New Roman"/>
          <w:sz w:val="28"/>
          <w:szCs w:val="28"/>
        </w:rPr>
        <w:t>Ресурсоснабжающая</w:t>
      </w:r>
      <w:proofErr w:type="spellEnd"/>
      <w:r w:rsidRPr="00E277A4">
        <w:rPr>
          <w:rFonts w:ascii="Times New Roman" w:hAnsi="Times New Roman" w:cs="Times New Roman"/>
          <w:sz w:val="28"/>
          <w:szCs w:val="28"/>
        </w:rPr>
        <w:t xml:space="preserve"> организация обратилась в суд с иском к управляющей организации о взыскании долга за услуги водоснабжения с применением при расчетах повышающего коэффициента в связи с отсутствием общедомовых приборов. Судами установлено, что при отсутствии общедомовых приборов учета, а также доказательств отсутствия технической возможности их установки, управляющая организация обязана возместить стоимость водопотребления на общедомовые нужды в размере, определенном как разница между нормативным объемом потребления и объемом с учетом повышающего коэффициента. При этом не</w:t>
      </w:r>
      <w:r w:rsidR="009F0D5D">
        <w:rPr>
          <w:rFonts w:ascii="Times New Roman" w:hAnsi="Times New Roman" w:cs="Times New Roman"/>
          <w:sz w:val="28"/>
          <w:szCs w:val="28"/>
        </w:rPr>
        <w:t xml:space="preserve"> </w:t>
      </w:r>
      <w:bookmarkStart w:id="0" w:name="_GoBack"/>
      <w:bookmarkEnd w:id="0"/>
      <w:r w:rsidRPr="00E277A4">
        <w:rPr>
          <w:rFonts w:ascii="Times New Roman" w:hAnsi="Times New Roman" w:cs="Times New Roman"/>
          <w:sz w:val="28"/>
          <w:szCs w:val="28"/>
        </w:rPr>
        <w:t xml:space="preserve">подписание договора водоснабжения со стороны управляющей организации не подтверждает отсутствие между сторонами договорных правоотношений по поставку холодной воды на ОДН, направленный </w:t>
      </w:r>
      <w:proofErr w:type="spellStart"/>
      <w:r w:rsidRPr="00E277A4">
        <w:rPr>
          <w:rFonts w:ascii="Times New Roman" w:hAnsi="Times New Roman" w:cs="Times New Roman"/>
          <w:sz w:val="28"/>
          <w:szCs w:val="28"/>
        </w:rPr>
        <w:t>ресурсоснабжающей</w:t>
      </w:r>
      <w:proofErr w:type="spellEnd"/>
      <w:r w:rsidRPr="00E277A4">
        <w:rPr>
          <w:rFonts w:ascii="Times New Roman" w:hAnsi="Times New Roman" w:cs="Times New Roman"/>
          <w:sz w:val="28"/>
          <w:szCs w:val="28"/>
        </w:rPr>
        <w:t xml:space="preserve"> организацией договор водоснабжения является заключенным сторонами на основании пункта 12 Правил холодного водоснабжения и водоотведения. Иск удовлетворен.</w:t>
      </w:r>
      <w:r>
        <w:rPr>
          <w:rFonts w:ascii="Times New Roman" w:hAnsi="Times New Roman" w:cs="Times New Roman"/>
          <w:sz w:val="28"/>
          <w:szCs w:val="28"/>
        </w:rPr>
        <w:t xml:space="preserve"> </w:t>
      </w:r>
    </w:p>
    <w:p w:rsidR="00110B22" w:rsidRPr="00110B22" w:rsidRDefault="00110B22" w:rsidP="000F307E">
      <w:pPr>
        <w:jc w:val="both"/>
        <w:rPr>
          <w:rFonts w:ascii="Times New Roman" w:hAnsi="Times New Roman" w:cs="Times New Roman"/>
          <w:b/>
          <w:color w:val="002060"/>
          <w:sz w:val="28"/>
          <w:szCs w:val="28"/>
        </w:rPr>
      </w:pPr>
      <w:r w:rsidRPr="00110B22">
        <w:rPr>
          <w:rFonts w:ascii="Times New Roman" w:hAnsi="Times New Roman" w:cs="Times New Roman"/>
          <w:color w:val="002060"/>
          <w:sz w:val="28"/>
          <w:szCs w:val="28"/>
        </w:rPr>
        <w:t>---------------------------------------------------------------------------------------------------------------</w:t>
      </w:r>
    </w:p>
    <w:p w:rsidR="00187021" w:rsidRDefault="00187021" w:rsidP="00187021">
      <w:pPr>
        <w:rPr>
          <w:rFonts w:ascii="Times New Roman" w:hAnsi="Times New Roman" w:cs="Times New Roman"/>
          <w:b/>
          <w:color w:val="002060"/>
          <w:sz w:val="40"/>
          <w:szCs w:val="40"/>
          <w:u w:val="single"/>
        </w:rPr>
      </w:pPr>
      <w:r w:rsidRPr="00C22EF6">
        <w:rPr>
          <w:rFonts w:ascii="Times New Roman" w:hAnsi="Times New Roman" w:cs="Times New Roman"/>
          <w:b/>
          <w:color w:val="002060"/>
          <w:sz w:val="40"/>
          <w:szCs w:val="40"/>
          <w:u w:val="single"/>
        </w:rPr>
        <w:t>Отдельные правовые аспекты в вопросах подключения к централизованной системе холодного водоснабжения и/или водоотведения</w:t>
      </w:r>
    </w:p>
    <w:p w:rsidR="00187021" w:rsidRPr="00C22EF6" w:rsidRDefault="00187021" w:rsidP="00187021">
      <w:pPr>
        <w:pStyle w:val="Default"/>
        <w:jc w:val="both"/>
        <w:rPr>
          <w:rFonts w:ascii="Times New Roman" w:hAnsi="Times New Roman" w:cs="Times New Roman"/>
          <w:sz w:val="28"/>
          <w:szCs w:val="28"/>
        </w:rPr>
      </w:pPr>
      <w:r w:rsidRPr="00C22EF6">
        <w:rPr>
          <w:rFonts w:ascii="Times New Roman" w:hAnsi="Times New Roman" w:cs="Times New Roman"/>
          <w:sz w:val="28"/>
          <w:szCs w:val="28"/>
        </w:rPr>
        <w:t xml:space="preserve">Подключение к сетям холодного водоснабжения и водоотведения осуществляется на основании заявления о подключении, в котором указывается необходимая заявителю подключаемая нагрузка, и заключенного договора о подключении. При этом подключение возможно и без предварительного получения заявителем технических условий согласно пункту 88 Правил холодного водоснабжения и водоотведения, утвержденных постановлением Правительства РФ от 29.07.2013 № 644. </w:t>
      </w:r>
    </w:p>
    <w:p w:rsidR="00187021" w:rsidRPr="00C22EF6" w:rsidRDefault="00187021" w:rsidP="00187021">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Pr="00C22EF6">
        <w:rPr>
          <w:rFonts w:ascii="Times New Roman" w:hAnsi="Times New Roman" w:cs="Times New Roman"/>
          <w:sz w:val="28"/>
          <w:szCs w:val="28"/>
        </w:rPr>
        <w:t xml:space="preserve">Отметим что действующим законодательством не предусмотрена возможность оформления договора с коллективным заявителем. </w:t>
      </w:r>
    </w:p>
    <w:p w:rsidR="00187021" w:rsidRPr="00C22EF6" w:rsidRDefault="00187021" w:rsidP="00187021">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Pr="00C22EF6">
        <w:rPr>
          <w:rFonts w:ascii="Times New Roman" w:hAnsi="Times New Roman" w:cs="Times New Roman"/>
          <w:sz w:val="28"/>
          <w:szCs w:val="28"/>
        </w:rPr>
        <w:t xml:space="preserve">Договоры о подключении (технологическом присоединении) к централизованным системам водоснабжения и водоотведения заключаются в соответствии с типовыми договорами, утвержденными постановлением Правительства Российской Федерации от 29.07.2013 № 645 «Об утверждении типовых договоров в области холодного </w:t>
      </w:r>
      <w:r w:rsidRPr="00C22EF6">
        <w:rPr>
          <w:rFonts w:ascii="Times New Roman" w:hAnsi="Times New Roman" w:cs="Times New Roman"/>
          <w:sz w:val="28"/>
          <w:szCs w:val="28"/>
        </w:rPr>
        <w:lastRenderedPageBreak/>
        <w:t xml:space="preserve">водоснабжения и водоотведения». Договор заключается с каждым собственником объекта капитального строительства, либо, можно рекомендовать, рассмотреть возможность объединения собственников в единое юридическое лицо и заключение договора подключения с новым субъектом правоотношений. </w:t>
      </w:r>
    </w:p>
    <w:p w:rsidR="00187021" w:rsidRPr="00C22EF6" w:rsidRDefault="00187021" w:rsidP="00187021">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Pr="00C22EF6">
        <w:rPr>
          <w:rFonts w:ascii="Times New Roman" w:hAnsi="Times New Roman" w:cs="Times New Roman"/>
          <w:sz w:val="28"/>
          <w:szCs w:val="28"/>
        </w:rPr>
        <w:t xml:space="preserve">Плата за подключение является существенным условием договора о подключении. </w:t>
      </w:r>
    </w:p>
    <w:p w:rsidR="00187021" w:rsidRPr="00C22EF6" w:rsidRDefault="00187021" w:rsidP="00187021">
      <w:pPr>
        <w:pStyle w:val="Default"/>
        <w:jc w:val="both"/>
        <w:rPr>
          <w:rFonts w:ascii="Times New Roman" w:hAnsi="Times New Roman" w:cs="Times New Roman"/>
          <w:sz w:val="28"/>
          <w:szCs w:val="28"/>
        </w:rPr>
      </w:pPr>
      <w:r w:rsidRPr="00C22EF6">
        <w:rPr>
          <w:rFonts w:ascii="Times New Roman" w:hAnsi="Times New Roman" w:cs="Times New Roman"/>
          <w:sz w:val="28"/>
          <w:szCs w:val="28"/>
        </w:rPr>
        <w:t xml:space="preserve">Размер платы за подключение рассчитывается организацией, осуществляющей подключение (технологическое присоединение), исходя из установленных тарифов на подключение (технологическое присоединение) и с учетом величины подключаемой (технологически присоединяемой) нагрузки и расстояния от точки подключения (технологического присоединения) объекта заявителя, в том числе водопроводных и (или) канализационных сетей заявителя, до точки подключения к централизованным системам холодного водоснабжения и (или) водоотведения (пункт 82 Основ ценообразования в сфере водоснабжения и водоотведения, утвержденных постановлением Правительства РФ от 13.05.2013 № 406). </w:t>
      </w:r>
    </w:p>
    <w:p w:rsidR="00187021" w:rsidRPr="00C22EF6" w:rsidRDefault="00187021" w:rsidP="00187021">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Pr="00C22EF6">
        <w:rPr>
          <w:rFonts w:ascii="Times New Roman" w:hAnsi="Times New Roman" w:cs="Times New Roman"/>
          <w:sz w:val="28"/>
          <w:szCs w:val="28"/>
        </w:rPr>
        <w:t>Мероприятия по строительству и (или) увеличению пропускной способности водопроводных и канализационных сетей до точки</w:t>
      </w:r>
      <w:r>
        <w:rPr>
          <w:rFonts w:ascii="Times New Roman" w:hAnsi="Times New Roman" w:cs="Times New Roman"/>
          <w:sz w:val="28"/>
          <w:szCs w:val="28"/>
        </w:rPr>
        <w:t xml:space="preserve"> </w:t>
      </w:r>
      <w:r w:rsidRPr="00C22EF6">
        <w:rPr>
          <w:rFonts w:ascii="Times New Roman" w:hAnsi="Times New Roman" w:cs="Times New Roman"/>
          <w:sz w:val="28"/>
          <w:szCs w:val="28"/>
        </w:rPr>
        <w:t xml:space="preserve">подключения осуществляются организацией ВКХ за счет платы за подключение. </w:t>
      </w:r>
    </w:p>
    <w:p w:rsidR="00187021" w:rsidRPr="00C22EF6" w:rsidRDefault="00187021" w:rsidP="00187021">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Pr="00C22EF6">
        <w:rPr>
          <w:rFonts w:ascii="Times New Roman" w:hAnsi="Times New Roman" w:cs="Times New Roman"/>
          <w:sz w:val="28"/>
          <w:szCs w:val="28"/>
        </w:rPr>
        <w:t xml:space="preserve">Обращаем внимание, что при формировании платы за подключение ставка платы за мощность рассчитывается исходя из расчетного объема расходов на подключение объектов абонентов, не включая расходы на строительство сетей и объектов на них (п.117 Методических указаний, утвержденных приказом ФСТ России от 27.12.2013 N 1746-э "Об утверждении Методических указаний по расчету регулируемых тарифов в сфере водоснабжения и водоотведения" (Зарегистрировано в Минюсте России 25.02.2014 № 31412)). Таким образом, в ставке платы за мощность присутствуют исключительно «бумажные» расходы и расходы на технологическую врезку, которые не связаны с наличием или отсутствием мощностей на Предприятии. </w:t>
      </w:r>
    </w:p>
    <w:p w:rsidR="00187021" w:rsidRPr="00C22EF6" w:rsidRDefault="00187021" w:rsidP="00187021">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Pr="00C22EF6">
        <w:rPr>
          <w:rFonts w:ascii="Times New Roman" w:hAnsi="Times New Roman" w:cs="Times New Roman"/>
          <w:sz w:val="28"/>
          <w:szCs w:val="28"/>
        </w:rPr>
        <w:t xml:space="preserve">Тариф на подключение (технологическое присоединение) включает в себя ставку тарифа за подключаемую нагрузку и ставку тарифа за расстояние от точки подключения объекта заявителя до точки подключения водопроводных или канализационных сетей к объектам централизованных систем водоснабжения или водоотведения. </w:t>
      </w:r>
    </w:p>
    <w:p w:rsidR="00187021" w:rsidRPr="00C22EF6" w:rsidRDefault="00187021" w:rsidP="00187021">
      <w:pPr>
        <w:pStyle w:val="Default"/>
        <w:jc w:val="both"/>
        <w:rPr>
          <w:rFonts w:ascii="Times New Roman" w:hAnsi="Times New Roman" w:cs="Times New Roman"/>
          <w:sz w:val="28"/>
          <w:szCs w:val="28"/>
        </w:rPr>
      </w:pPr>
      <w:r w:rsidRPr="00C22EF6">
        <w:rPr>
          <w:rFonts w:ascii="Times New Roman" w:hAnsi="Times New Roman" w:cs="Times New Roman"/>
          <w:sz w:val="28"/>
          <w:szCs w:val="28"/>
        </w:rPr>
        <w:t xml:space="preserve">Расчет платы за подключение следует производить следующим образом: </w:t>
      </w:r>
    </w:p>
    <w:p w:rsidR="00187021" w:rsidRPr="00C22EF6" w:rsidRDefault="00187021" w:rsidP="00187021">
      <w:pPr>
        <w:pStyle w:val="Default"/>
        <w:spacing w:after="184"/>
        <w:jc w:val="both"/>
        <w:rPr>
          <w:rFonts w:ascii="Times New Roman" w:hAnsi="Times New Roman" w:cs="Times New Roman"/>
          <w:sz w:val="28"/>
          <w:szCs w:val="28"/>
        </w:rPr>
      </w:pPr>
      <w:r w:rsidRPr="00C22EF6">
        <w:rPr>
          <w:rFonts w:ascii="Times New Roman" w:hAnsi="Times New Roman" w:cs="Times New Roman"/>
          <w:sz w:val="28"/>
          <w:szCs w:val="28"/>
        </w:rPr>
        <w:t xml:space="preserve">1. рассчитывают ставку платы за подключаемую нагрузку (врезка+ бумажные и оформительские расходы), которые, в любом случае, оплачивает подключаемый абонент; </w:t>
      </w:r>
    </w:p>
    <w:p w:rsidR="00187021" w:rsidRDefault="00187021" w:rsidP="00187021">
      <w:pPr>
        <w:pStyle w:val="Default"/>
        <w:jc w:val="both"/>
        <w:rPr>
          <w:rFonts w:ascii="Times New Roman" w:hAnsi="Times New Roman" w:cs="Times New Roman"/>
          <w:sz w:val="28"/>
          <w:szCs w:val="28"/>
        </w:rPr>
      </w:pPr>
      <w:r w:rsidRPr="00C22EF6">
        <w:rPr>
          <w:rFonts w:ascii="Times New Roman" w:hAnsi="Times New Roman" w:cs="Times New Roman"/>
          <w:sz w:val="28"/>
          <w:szCs w:val="28"/>
        </w:rPr>
        <w:t>2. рассчитывают ставку платы за протяженность сети.</w:t>
      </w:r>
    </w:p>
    <w:p w:rsidR="00110B22" w:rsidRPr="00110B22" w:rsidRDefault="00110B22" w:rsidP="00187021">
      <w:pPr>
        <w:pStyle w:val="Default"/>
        <w:jc w:val="both"/>
        <w:rPr>
          <w:rFonts w:ascii="Times New Roman" w:hAnsi="Times New Roman" w:cs="Times New Roman"/>
          <w:color w:val="002060"/>
          <w:sz w:val="28"/>
          <w:szCs w:val="28"/>
        </w:rPr>
      </w:pPr>
      <w:r w:rsidRPr="00110B22">
        <w:rPr>
          <w:rFonts w:ascii="Times New Roman" w:hAnsi="Times New Roman" w:cs="Times New Roman"/>
          <w:color w:val="002060"/>
          <w:sz w:val="28"/>
          <w:szCs w:val="28"/>
        </w:rPr>
        <w:t>----------------------------------------------------------------------------------------------------------------</w:t>
      </w:r>
    </w:p>
    <w:p w:rsidR="002F2A2A" w:rsidRPr="00110B22" w:rsidRDefault="002F2A2A" w:rsidP="00187021">
      <w:pPr>
        <w:pStyle w:val="Default"/>
        <w:jc w:val="both"/>
        <w:rPr>
          <w:rFonts w:ascii="Times New Roman" w:hAnsi="Times New Roman" w:cs="Times New Roman"/>
          <w:color w:val="002060"/>
          <w:sz w:val="28"/>
          <w:szCs w:val="28"/>
        </w:rPr>
      </w:pPr>
    </w:p>
    <w:p w:rsidR="002F2A2A" w:rsidRDefault="002F2A2A" w:rsidP="002F2A2A">
      <w:pPr>
        <w:rPr>
          <w:rFonts w:ascii="Times New Roman" w:hAnsi="Times New Roman" w:cs="Times New Roman"/>
          <w:b/>
          <w:color w:val="002060"/>
          <w:sz w:val="40"/>
          <w:szCs w:val="40"/>
          <w:u w:val="single"/>
        </w:rPr>
      </w:pPr>
      <w:r w:rsidRPr="00780624">
        <w:rPr>
          <w:rFonts w:ascii="Times New Roman" w:hAnsi="Times New Roman" w:cs="Times New Roman"/>
          <w:b/>
          <w:color w:val="002060"/>
          <w:sz w:val="40"/>
          <w:szCs w:val="40"/>
          <w:u w:val="single"/>
        </w:rPr>
        <w:t>Утверждены требования к программам производственного экологического контроля</w:t>
      </w:r>
    </w:p>
    <w:p w:rsidR="002F2A2A" w:rsidRPr="002957A2" w:rsidRDefault="002F2A2A" w:rsidP="002F2A2A">
      <w:pPr>
        <w:rPr>
          <w:rFonts w:ascii="Times New Roman" w:hAnsi="Times New Roman" w:cs="Times New Roman"/>
          <w:b/>
          <w:i/>
          <w:color w:val="002060"/>
          <w:sz w:val="28"/>
          <w:szCs w:val="28"/>
          <w:u w:val="single"/>
        </w:rPr>
      </w:pPr>
      <w:r w:rsidRPr="002957A2">
        <w:rPr>
          <w:rFonts w:ascii="Times New Roman" w:hAnsi="Times New Roman" w:cs="Times New Roman"/>
          <w:b/>
          <w:i/>
          <w:color w:val="002060"/>
          <w:sz w:val="28"/>
          <w:szCs w:val="28"/>
          <w:highlight w:val="yellow"/>
          <w:u w:val="single"/>
        </w:rPr>
        <w:t xml:space="preserve">Приказ Минприроды России от 22.02.2018 г. №74 «Об утверждении требований к содержанию программы производственного и экологического контроля, порядка и сроков представления отчёта об организации и о результатах осуществления производственного и экологического </w:t>
      </w:r>
      <w:proofErr w:type="spellStart"/>
      <w:r w:rsidRPr="002957A2">
        <w:rPr>
          <w:rFonts w:ascii="Times New Roman" w:hAnsi="Times New Roman" w:cs="Times New Roman"/>
          <w:b/>
          <w:i/>
          <w:color w:val="002060"/>
          <w:sz w:val="28"/>
          <w:szCs w:val="28"/>
          <w:highlight w:val="yellow"/>
          <w:u w:val="single"/>
        </w:rPr>
        <w:t>конироля</w:t>
      </w:r>
      <w:proofErr w:type="spellEnd"/>
      <w:r w:rsidRPr="002957A2">
        <w:rPr>
          <w:rFonts w:ascii="Times New Roman" w:hAnsi="Times New Roman" w:cs="Times New Roman"/>
          <w:b/>
          <w:i/>
          <w:color w:val="002060"/>
          <w:sz w:val="28"/>
          <w:szCs w:val="28"/>
          <w:highlight w:val="yellow"/>
          <w:u w:val="single"/>
        </w:rPr>
        <w:t>».</w:t>
      </w:r>
    </w:p>
    <w:p w:rsidR="002F2A2A" w:rsidRPr="00780624" w:rsidRDefault="002F2A2A" w:rsidP="002F2A2A">
      <w:pPr>
        <w:pStyle w:val="Default"/>
        <w:jc w:val="both"/>
        <w:rPr>
          <w:rFonts w:ascii="Times New Roman" w:hAnsi="Times New Roman" w:cs="Times New Roman"/>
          <w:sz w:val="28"/>
          <w:szCs w:val="28"/>
        </w:rPr>
      </w:pPr>
      <w:r>
        <w:rPr>
          <w:rFonts w:ascii="Times New Roman" w:hAnsi="Times New Roman" w:cs="Times New Roman"/>
          <w:sz w:val="28"/>
          <w:szCs w:val="28"/>
        </w:rPr>
        <w:lastRenderedPageBreak/>
        <w:t xml:space="preserve">     Данным Приказом у</w:t>
      </w:r>
      <w:r w:rsidRPr="00780624">
        <w:rPr>
          <w:rFonts w:ascii="Times New Roman" w:hAnsi="Times New Roman" w:cs="Times New Roman"/>
          <w:sz w:val="28"/>
          <w:szCs w:val="28"/>
        </w:rPr>
        <w:t xml:space="preserve">станавливается, что программа производственного экологического контроля должна разрабатываться и утверждаться юридическими лицами и индивидуальными предпринимателями, осуществляющими хозяйственную и (или) иную деятельность на объектах I, II и III категорий, по каждому объекту с учетом его категории, применяемых технологий и особенностей производственного процесса, а также оказываемого негативного воздействия на окружающую среду. </w:t>
      </w:r>
    </w:p>
    <w:p w:rsidR="002F2A2A" w:rsidRPr="00780624" w:rsidRDefault="002F2A2A" w:rsidP="002F2A2A">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Pr="00780624">
        <w:rPr>
          <w:rFonts w:ascii="Times New Roman" w:hAnsi="Times New Roman" w:cs="Times New Roman"/>
          <w:sz w:val="28"/>
          <w:szCs w:val="28"/>
        </w:rPr>
        <w:t xml:space="preserve">В приказе содержатся требования, предъявляемые к разделам, включаемым в программу, а также сведениям, включаемым в каждый из разделов программы производственного экологического контроля. </w:t>
      </w:r>
    </w:p>
    <w:p w:rsidR="002F2A2A" w:rsidRPr="00780624" w:rsidRDefault="002F2A2A" w:rsidP="002F2A2A">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Pr="00780624">
        <w:rPr>
          <w:rFonts w:ascii="Times New Roman" w:hAnsi="Times New Roman" w:cs="Times New Roman"/>
          <w:sz w:val="28"/>
          <w:szCs w:val="28"/>
        </w:rPr>
        <w:t xml:space="preserve">Отчет подлежит представлению ежегодно до 25 марта года, следующего за отчетным. Отчет предоставляется лицами, осуществляющими деятельность на объектах I категории, а также на объектах II и III категорий, подлежащих федеральному государственному экологическому надзору, в территориальный орган </w:t>
      </w:r>
      <w:proofErr w:type="spellStart"/>
      <w:r w:rsidRPr="00780624">
        <w:rPr>
          <w:rFonts w:ascii="Times New Roman" w:hAnsi="Times New Roman" w:cs="Times New Roman"/>
          <w:sz w:val="28"/>
          <w:szCs w:val="28"/>
        </w:rPr>
        <w:t>Росприроднадзора</w:t>
      </w:r>
      <w:proofErr w:type="spellEnd"/>
      <w:r w:rsidRPr="00780624">
        <w:rPr>
          <w:rFonts w:ascii="Times New Roman" w:hAnsi="Times New Roman" w:cs="Times New Roman"/>
          <w:sz w:val="28"/>
          <w:szCs w:val="28"/>
        </w:rPr>
        <w:t xml:space="preserve"> по месту осуществления деятельности; а лицами, осуществляющими деятельность на объектах, подлежащих региональному государственному экологическому надзору, - в уполномоченный орган государственной власти субъекта РФ. </w:t>
      </w:r>
    </w:p>
    <w:p w:rsidR="002F2A2A" w:rsidRDefault="002F2A2A" w:rsidP="002F2A2A">
      <w:pPr>
        <w:jc w:val="both"/>
        <w:rPr>
          <w:rFonts w:ascii="Times New Roman" w:hAnsi="Times New Roman" w:cs="Times New Roman"/>
          <w:sz w:val="28"/>
          <w:szCs w:val="28"/>
        </w:rPr>
      </w:pPr>
      <w:r>
        <w:rPr>
          <w:rFonts w:ascii="Times New Roman" w:hAnsi="Times New Roman" w:cs="Times New Roman"/>
          <w:sz w:val="28"/>
          <w:szCs w:val="28"/>
        </w:rPr>
        <w:t xml:space="preserve">     </w:t>
      </w:r>
      <w:r w:rsidRPr="00780624">
        <w:rPr>
          <w:rFonts w:ascii="Times New Roman" w:hAnsi="Times New Roman" w:cs="Times New Roman"/>
          <w:sz w:val="28"/>
          <w:szCs w:val="28"/>
        </w:rPr>
        <w:t>Отчет может быть направлен в виде электронного документа, подписанного усиленной квалифицированной электронной подписью руководителя юридического лица или уполномоченного им должностного лица или индивидуального предпринимателя.</w:t>
      </w:r>
    </w:p>
    <w:p w:rsidR="00110B22" w:rsidRPr="00110B22" w:rsidRDefault="00110B22" w:rsidP="002F2A2A">
      <w:pPr>
        <w:jc w:val="both"/>
        <w:rPr>
          <w:rFonts w:ascii="Times New Roman" w:hAnsi="Times New Roman" w:cs="Times New Roman"/>
          <w:color w:val="002060"/>
          <w:sz w:val="28"/>
          <w:szCs w:val="28"/>
          <w:u w:val="single"/>
        </w:rPr>
      </w:pPr>
      <w:r w:rsidRPr="00110B22">
        <w:rPr>
          <w:rFonts w:ascii="Times New Roman" w:hAnsi="Times New Roman" w:cs="Times New Roman"/>
          <w:color w:val="002060"/>
          <w:sz w:val="28"/>
          <w:szCs w:val="28"/>
          <w:u w:val="single"/>
        </w:rPr>
        <w:t>----------------------------------------------------------------------------------------------------------------</w:t>
      </w:r>
    </w:p>
    <w:p w:rsidR="00017E34" w:rsidRPr="00017E34" w:rsidRDefault="00017E34" w:rsidP="00017E34">
      <w:pPr>
        <w:rPr>
          <w:rFonts w:ascii="Times New Roman" w:hAnsi="Times New Roman" w:cs="Times New Roman"/>
          <w:b/>
          <w:color w:val="002060"/>
          <w:sz w:val="40"/>
          <w:szCs w:val="40"/>
          <w:u w:val="single"/>
        </w:rPr>
      </w:pPr>
      <w:r w:rsidRPr="00017E34">
        <w:rPr>
          <w:rFonts w:ascii="Times New Roman" w:hAnsi="Times New Roman" w:cs="Times New Roman"/>
          <w:b/>
          <w:color w:val="002060"/>
          <w:sz w:val="40"/>
          <w:szCs w:val="40"/>
          <w:u w:val="single"/>
        </w:rPr>
        <w:t>Для УО и РСО:</w:t>
      </w:r>
    </w:p>
    <w:p w:rsidR="002F2A2A" w:rsidRPr="004F5B26" w:rsidRDefault="002F2A2A" w:rsidP="002F2A2A">
      <w:pPr>
        <w:shd w:val="clear" w:color="auto" w:fill="FCF8F6"/>
        <w:spacing w:after="0" w:line="240" w:lineRule="auto"/>
        <w:ind w:right="60"/>
        <w:textAlignment w:val="center"/>
        <w:rPr>
          <w:rFonts w:ascii="Times New Roman" w:eastAsia="Times New Roman" w:hAnsi="Times New Roman" w:cs="Times New Roman"/>
          <w:b/>
          <w:color w:val="002060"/>
          <w:sz w:val="40"/>
          <w:szCs w:val="40"/>
          <w:u w:val="single"/>
          <w:lang w:eastAsia="ru-RU"/>
        </w:rPr>
      </w:pPr>
      <w:r w:rsidRPr="004F5B26">
        <w:rPr>
          <w:rFonts w:ascii="Times New Roman" w:eastAsia="Times New Roman" w:hAnsi="Times New Roman" w:cs="Times New Roman"/>
          <w:b/>
          <w:color w:val="002060"/>
          <w:sz w:val="40"/>
          <w:szCs w:val="40"/>
          <w:u w:val="single"/>
          <w:bdr w:val="none" w:sz="0" w:space="0" w:color="auto" w:frame="1"/>
          <w:lang w:eastAsia="ru-RU"/>
        </w:rPr>
        <w:t>Как компании взыскать долг, если судебные приставы бездействуют</w:t>
      </w:r>
    </w:p>
    <w:p w:rsidR="00B64CFF" w:rsidRPr="002957A2" w:rsidRDefault="00B64CFF" w:rsidP="00B64CFF">
      <w:pPr>
        <w:rPr>
          <w:rFonts w:ascii="Times New Roman" w:hAnsi="Times New Roman" w:cs="Times New Roman"/>
          <w:b/>
          <w:i/>
          <w:color w:val="002060"/>
          <w:sz w:val="28"/>
          <w:szCs w:val="28"/>
          <w:u w:val="single"/>
          <w:shd w:val="clear" w:color="auto" w:fill="FFFFFF"/>
        </w:rPr>
      </w:pPr>
      <w:r w:rsidRPr="002957A2">
        <w:rPr>
          <w:rFonts w:ascii="Times New Roman" w:hAnsi="Times New Roman" w:cs="Times New Roman"/>
          <w:b/>
          <w:i/>
          <w:color w:val="002060"/>
          <w:sz w:val="28"/>
          <w:szCs w:val="28"/>
          <w:highlight w:val="yellow"/>
          <w:u w:val="single"/>
          <w:shd w:val="clear" w:color="auto" w:fill="FFFFFF"/>
        </w:rPr>
        <w:t>Недавно нас спросили, как управляющей компании добиться взыскания долга, если судебные приставы-исполнители бездействуют. Есть два действенных варианта решения проблемы. Расскажем о них сегодня.</w:t>
      </w:r>
    </w:p>
    <w:p w:rsidR="00B64CFF" w:rsidRPr="00B64CFF" w:rsidRDefault="00B64CFF" w:rsidP="00B64CFF">
      <w:pPr>
        <w:shd w:val="clear" w:color="auto" w:fill="FFFFFF"/>
        <w:spacing w:after="0" w:line="360" w:lineRule="atLeast"/>
        <w:jc w:val="both"/>
        <w:outlineLvl w:val="1"/>
        <w:rPr>
          <w:rFonts w:ascii="Times New Roman" w:eastAsia="Times New Roman" w:hAnsi="Times New Roman" w:cs="Times New Roman"/>
          <w:b/>
          <w:bCs/>
          <w:color w:val="002060"/>
          <w:sz w:val="28"/>
          <w:szCs w:val="28"/>
          <w:u w:val="single"/>
          <w:lang w:eastAsia="ru-RU"/>
        </w:rPr>
      </w:pPr>
      <w:r w:rsidRPr="00B64CFF">
        <w:rPr>
          <w:rFonts w:ascii="Times New Roman" w:eastAsia="Times New Roman" w:hAnsi="Times New Roman" w:cs="Times New Roman"/>
          <w:b/>
          <w:bCs/>
          <w:color w:val="002060"/>
          <w:sz w:val="28"/>
          <w:szCs w:val="28"/>
          <w:u w:val="single"/>
          <w:lang w:eastAsia="ru-RU"/>
        </w:rPr>
        <w:t>Долги не платятся, приставы бездействуют</w:t>
      </w:r>
    </w:p>
    <w:p w:rsidR="00B64CFF" w:rsidRPr="00B64CFF" w:rsidRDefault="00B64CFF" w:rsidP="00B64CFF">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64CFF">
        <w:rPr>
          <w:rFonts w:ascii="Times New Roman" w:eastAsia="Times New Roman" w:hAnsi="Times New Roman" w:cs="Times New Roman"/>
          <w:color w:val="000000"/>
          <w:sz w:val="28"/>
          <w:szCs w:val="28"/>
          <w:lang w:eastAsia="ru-RU"/>
        </w:rPr>
        <w:t>Есть принципиальные должники – то есть такие, у которых есть деньги для оплаты задолженности, но они не хотят платить. Представьте, что ваши обращения в суд на них дали хороший результат и теперь у вас на руках есть судебные решения с взысканием в вашу пользу. Но судебные приставы работать не хотят, и получается неприятная ситуация: суд выигран, но денег вы не видите. Возникает вопрос – что делать?</w:t>
      </w:r>
    </w:p>
    <w:p w:rsidR="00B64CFF" w:rsidRPr="00B64CFF" w:rsidRDefault="00B64CFF" w:rsidP="00B64CFF">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64CFF">
        <w:rPr>
          <w:rFonts w:ascii="Times New Roman" w:eastAsia="Times New Roman" w:hAnsi="Times New Roman" w:cs="Times New Roman"/>
          <w:color w:val="000000"/>
          <w:sz w:val="28"/>
          <w:szCs w:val="28"/>
          <w:lang w:eastAsia="ru-RU"/>
        </w:rPr>
        <w:t>Согласно </w:t>
      </w:r>
      <w:hyperlink r:id="rId8" w:tgtFrame="_blank" w:history="1">
        <w:r w:rsidRPr="00B64CFF">
          <w:rPr>
            <w:rFonts w:ascii="Times New Roman" w:eastAsia="Times New Roman" w:hAnsi="Times New Roman" w:cs="Times New Roman"/>
            <w:color w:val="0168B9"/>
            <w:sz w:val="28"/>
            <w:szCs w:val="28"/>
            <w:lang w:eastAsia="ru-RU"/>
          </w:rPr>
          <w:t>п. 1 ст. 36 Федерального закона от 02.10.2007 № 229-ФЗ</w:t>
        </w:r>
      </w:hyperlink>
      <w:r w:rsidRPr="00B64CFF">
        <w:rPr>
          <w:rFonts w:ascii="Times New Roman" w:eastAsia="Times New Roman" w:hAnsi="Times New Roman" w:cs="Times New Roman"/>
          <w:color w:val="000000"/>
          <w:sz w:val="28"/>
          <w:szCs w:val="28"/>
          <w:lang w:eastAsia="ru-RU"/>
        </w:rPr>
        <w:t>, содержащиеся в исполнительном документе требования должны быть исполнены судебным приставом-исполнителем в двухмесячный срок со дня возбуждения исполнительного производства.</w:t>
      </w:r>
    </w:p>
    <w:p w:rsidR="00B64CFF" w:rsidRPr="00B64CFF" w:rsidRDefault="00B64CFF" w:rsidP="00B64CFF">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64CFF">
        <w:rPr>
          <w:rFonts w:ascii="Times New Roman" w:eastAsia="Times New Roman" w:hAnsi="Times New Roman" w:cs="Times New Roman"/>
          <w:color w:val="000000"/>
          <w:sz w:val="28"/>
          <w:szCs w:val="28"/>
          <w:lang w:eastAsia="ru-RU"/>
        </w:rPr>
        <w:t xml:space="preserve">Пристав должен установить, на каких счетах и в каких банках у должника есть деньги, сделать запрос в ГИБДД о том, какие транспортные средства зарегистрированы </w:t>
      </w:r>
      <w:r w:rsidRPr="00B64CFF">
        <w:rPr>
          <w:rFonts w:ascii="Times New Roman" w:eastAsia="Times New Roman" w:hAnsi="Times New Roman" w:cs="Times New Roman"/>
          <w:color w:val="000000"/>
          <w:sz w:val="28"/>
          <w:szCs w:val="28"/>
          <w:lang w:eastAsia="ru-RU"/>
        </w:rPr>
        <w:lastRenderedPageBreak/>
        <w:t>за должником, узнать иные источники дохода должника и на это всё наложить взыскание.</w:t>
      </w:r>
    </w:p>
    <w:p w:rsidR="00B64CFF" w:rsidRPr="00B64CFF" w:rsidRDefault="00B64CFF" w:rsidP="00B64CFF">
      <w:pPr>
        <w:shd w:val="clear" w:color="auto" w:fill="FFFFFF"/>
        <w:spacing w:after="0" w:line="360" w:lineRule="atLeast"/>
        <w:jc w:val="both"/>
        <w:outlineLvl w:val="1"/>
        <w:rPr>
          <w:rFonts w:ascii="Times New Roman" w:eastAsia="Times New Roman" w:hAnsi="Times New Roman" w:cs="Times New Roman"/>
          <w:b/>
          <w:bCs/>
          <w:color w:val="002060"/>
          <w:sz w:val="28"/>
          <w:szCs w:val="28"/>
          <w:u w:val="single"/>
          <w:lang w:eastAsia="ru-RU"/>
        </w:rPr>
      </w:pPr>
      <w:r w:rsidRPr="00B64CFF">
        <w:rPr>
          <w:rFonts w:ascii="Times New Roman" w:eastAsia="Times New Roman" w:hAnsi="Times New Roman" w:cs="Times New Roman"/>
          <w:b/>
          <w:bCs/>
          <w:color w:val="002060"/>
          <w:sz w:val="28"/>
          <w:szCs w:val="28"/>
          <w:u w:val="single"/>
          <w:lang w:eastAsia="ru-RU"/>
        </w:rPr>
        <w:t>Попробуйте решить дело самостоятельно</w:t>
      </w:r>
    </w:p>
    <w:p w:rsidR="00B64CFF" w:rsidRPr="00B64CFF" w:rsidRDefault="00B64CFF" w:rsidP="00B64CFF">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64CFF">
        <w:rPr>
          <w:rFonts w:ascii="Times New Roman" w:eastAsia="Times New Roman" w:hAnsi="Times New Roman" w:cs="Times New Roman"/>
          <w:color w:val="000000"/>
          <w:sz w:val="28"/>
          <w:szCs w:val="28"/>
          <w:lang w:eastAsia="ru-RU"/>
        </w:rPr>
        <w:t>Первый путь решения проблемы – предпринять самостоятельные действия по взысканию по исполнительному листу.</w:t>
      </w:r>
    </w:p>
    <w:p w:rsidR="00B64CFF" w:rsidRPr="00B64CFF" w:rsidRDefault="00B64CFF" w:rsidP="00B64CFF">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B64CFF">
        <w:rPr>
          <w:rFonts w:ascii="Times New Roman" w:eastAsia="Times New Roman" w:hAnsi="Times New Roman" w:cs="Times New Roman"/>
          <w:color w:val="000000"/>
          <w:sz w:val="28"/>
          <w:szCs w:val="28"/>
          <w:lang w:eastAsia="ru-RU"/>
        </w:rPr>
        <w:t>Исполнительный документ о взыскании денежных средств или об их аресте может быть направлен в банк или иную кредитную организацию непосредственно взыскателем (</w:t>
      </w:r>
      <w:hyperlink r:id="rId9" w:tgtFrame="_blank" w:history="1">
        <w:r w:rsidRPr="00B64CFF">
          <w:rPr>
            <w:rFonts w:ascii="Times New Roman" w:eastAsia="Times New Roman" w:hAnsi="Times New Roman" w:cs="Times New Roman"/>
            <w:color w:val="0168B9"/>
            <w:sz w:val="28"/>
            <w:szCs w:val="28"/>
            <w:lang w:eastAsia="ru-RU"/>
          </w:rPr>
          <w:t>ст. 8 № 229-ФЗ</w:t>
        </w:r>
      </w:hyperlink>
      <w:r w:rsidRPr="00B64CFF">
        <w:rPr>
          <w:rFonts w:ascii="Times New Roman" w:eastAsia="Times New Roman" w:hAnsi="Times New Roman" w:cs="Times New Roman"/>
          <w:color w:val="000000"/>
          <w:sz w:val="28"/>
          <w:szCs w:val="28"/>
          <w:lang w:eastAsia="ru-RU"/>
        </w:rPr>
        <w:t>).</w:t>
      </w:r>
    </w:p>
    <w:p w:rsidR="00B64CFF" w:rsidRPr="00B64CFF" w:rsidRDefault="00B64CFF" w:rsidP="00B64CFF">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64CFF">
        <w:rPr>
          <w:rFonts w:ascii="Times New Roman" w:eastAsia="Times New Roman" w:hAnsi="Times New Roman" w:cs="Times New Roman"/>
          <w:color w:val="000000"/>
          <w:sz w:val="28"/>
          <w:szCs w:val="28"/>
          <w:lang w:eastAsia="ru-RU"/>
        </w:rPr>
        <w:t>Для этого вам нужно взять исполнительный лист, написать заявление в свободной форме и получить доверенность от вашей организации (УО, ТСН или РСО). В заявлении обязательно укажите сведения о себе как взыскателе. Эти сведения перечислены в </w:t>
      </w:r>
      <w:hyperlink r:id="rId10" w:tgtFrame="_blank" w:history="1">
        <w:r w:rsidRPr="00B64CFF">
          <w:rPr>
            <w:rFonts w:ascii="Times New Roman" w:eastAsia="Times New Roman" w:hAnsi="Times New Roman" w:cs="Times New Roman"/>
            <w:color w:val="0168B9"/>
            <w:sz w:val="28"/>
            <w:szCs w:val="28"/>
            <w:lang w:eastAsia="ru-RU"/>
          </w:rPr>
          <w:t>ч. 2 ст. 8 № 229-ФЗ</w:t>
        </w:r>
      </w:hyperlink>
      <w:r w:rsidRPr="00B64CFF">
        <w:rPr>
          <w:rFonts w:ascii="Times New Roman" w:eastAsia="Times New Roman" w:hAnsi="Times New Roman" w:cs="Times New Roman"/>
          <w:color w:val="000000"/>
          <w:sz w:val="28"/>
          <w:szCs w:val="28"/>
          <w:lang w:eastAsia="ru-RU"/>
        </w:rPr>
        <w:t>:</w:t>
      </w:r>
    </w:p>
    <w:p w:rsidR="00B64CFF" w:rsidRPr="00B64CFF" w:rsidRDefault="00B64CFF" w:rsidP="00B64CFF">
      <w:pPr>
        <w:numPr>
          <w:ilvl w:val="0"/>
          <w:numId w:val="3"/>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B64CFF">
        <w:rPr>
          <w:rFonts w:ascii="Times New Roman" w:eastAsia="Times New Roman" w:hAnsi="Times New Roman" w:cs="Times New Roman"/>
          <w:color w:val="000000"/>
          <w:sz w:val="28"/>
          <w:szCs w:val="28"/>
          <w:lang w:eastAsia="ru-RU"/>
        </w:rPr>
        <w:t>реквизиты банковского счёта, на который потом перечислят взысканные деньги;</w:t>
      </w:r>
    </w:p>
    <w:p w:rsidR="00B64CFF" w:rsidRPr="00B64CFF" w:rsidRDefault="00B64CFF" w:rsidP="00B64CFF">
      <w:pPr>
        <w:numPr>
          <w:ilvl w:val="0"/>
          <w:numId w:val="3"/>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B64CFF">
        <w:rPr>
          <w:rFonts w:ascii="Times New Roman" w:eastAsia="Times New Roman" w:hAnsi="Times New Roman" w:cs="Times New Roman"/>
          <w:color w:val="000000"/>
          <w:sz w:val="28"/>
          <w:szCs w:val="28"/>
          <w:lang w:eastAsia="ru-RU"/>
        </w:rPr>
        <w:t>ФИО, гражданство, реквизиты документа, удостоверяющего личность, место жительства или место пребывания, ИНН при наличии, данные миграционной карты и документа, подтверждающего право на пребывание (проживание) в России;</w:t>
      </w:r>
    </w:p>
    <w:p w:rsidR="00B64CFF" w:rsidRPr="00B64CFF" w:rsidRDefault="00B64CFF" w:rsidP="00B64CFF">
      <w:pPr>
        <w:numPr>
          <w:ilvl w:val="0"/>
          <w:numId w:val="3"/>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B64CFF">
        <w:rPr>
          <w:rFonts w:ascii="Times New Roman" w:eastAsia="Times New Roman" w:hAnsi="Times New Roman" w:cs="Times New Roman"/>
          <w:color w:val="000000"/>
          <w:sz w:val="28"/>
          <w:szCs w:val="28"/>
          <w:lang w:eastAsia="ru-RU"/>
        </w:rPr>
        <w:t xml:space="preserve">наименование, ИНН налогоплательщика или код иностранной организации, государственный регистрационный номер, место </w:t>
      </w:r>
      <w:proofErr w:type="spellStart"/>
      <w:r w:rsidRPr="00B64CFF">
        <w:rPr>
          <w:rFonts w:ascii="Times New Roman" w:eastAsia="Times New Roman" w:hAnsi="Times New Roman" w:cs="Times New Roman"/>
          <w:color w:val="000000"/>
          <w:sz w:val="28"/>
          <w:szCs w:val="28"/>
          <w:lang w:eastAsia="ru-RU"/>
        </w:rPr>
        <w:t>госрегистрации</w:t>
      </w:r>
      <w:proofErr w:type="spellEnd"/>
      <w:r w:rsidRPr="00B64CFF">
        <w:rPr>
          <w:rFonts w:ascii="Times New Roman" w:eastAsia="Times New Roman" w:hAnsi="Times New Roman" w:cs="Times New Roman"/>
          <w:color w:val="000000"/>
          <w:sz w:val="28"/>
          <w:szCs w:val="28"/>
          <w:lang w:eastAsia="ru-RU"/>
        </w:rPr>
        <w:t xml:space="preserve"> и юридический адрес взыскателя-юридического лица.</w:t>
      </w:r>
    </w:p>
    <w:p w:rsidR="00B64CFF" w:rsidRPr="00B64CFF" w:rsidRDefault="00B64CFF" w:rsidP="00B64CFF">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64CFF">
        <w:rPr>
          <w:rFonts w:ascii="Times New Roman" w:eastAsia="Times New Roman" w:hAnsi="Times New Roman" w:cs="Times New Roman"/>
          <w:color w:val="000000"/>
          <w:sz w:val="28"/>
          <w:szCs w:val="28"/>
          <w:lang w:eastAsia="ru-RU"/>
        </w:rPr>
        <w:t>Полезно будет ознакомиться с </w:t>
      </w:r>
      <w:hyperlink r:id="rId11" w:tgtFrame="_blank" w:history="1">
        <w:r w:rsidRPr="00B64CFF">
          <w:rPr>
            <w:rFonts w:ascii="Times New Roman" w:eastAsia="Times New Roman" w:hAnsi="Times New Roman" w:cs="Times New Roman"/>
            <w:color w:val="0168B9"/>
            <w:sz w:val="28"/>
            <w:szCs w:val="28"/>
            <w:lang w:eastAsia="ru-RU"/>
          </w:rPr>
          <w:t>Положением Центробанка РФ от 10.04.2006 № 285-П</w:t>
        </w:r>
      </w:hyperlink>
      <w:r w:rsidRPr="00B64CFF">
        <w:rPr>
          <w:rFonts w:ascii="Times New Roman" w:eastAsia="Times New Roman" w:hAnsi="Times New Roman" w:cs="Times New Roman"/>
          <w:color w:val="000000"/>
          <w:sz w:val="28"/>
          <w:szCs w:val="28"/>
          <w:lang w:eastAsia="ru-RU"/>
        </w:rPr>
        <w:t>. Оно объясняет порядок приёма и исполнения банками исполнительных документов, предъявляемых взыскателями.</w:t>
      </w:r>
    </w:p>
    <w:p w:rsidR="00B64CFF" w:rsidRPr="00B64CFF" w:rsidRDefault="00B64CFF" w:rsidP="00B64CFF">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B64CFF">
        <w:rPr>
          <w:rFonts w:ascii="Times New Roman" w:eastAsia="Times New Roman" w:hAnsi="Times New Roman" w:cs="Times New Roman"/>
          <w:color w:val="000000"/>
          <w:sz w:val="28"/>
          <w:szCs w:val="28"/>
          <w:lang w:eastAsia="ru-RU"/>
        </w:rPr>
        <w:t>Общий смысл указанного Положения таков – отказать вам в ваших самостоятельных требованиях по взысканию по исполнительному листу банк не может. Должно быть сделано инкассовое поручение, денежные средства со счёта должника переведены в счёт погашения задолженности. Если этих денег станет недостаточно, со счёта должника будут списываться все поступающие средства до полного погашения долга.</w:t>
      </w:r>
    </w:p>
    <w:p w:rsidR="00B64CFF" w:rsidRPr="00B64CFF" w:rsidRDefault="00B64CFF" w:rsidP="00B64CFF">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64CFF">
        <w:rPr>
          <w:rFonts w:ascii="Times New Roman" w:eastAsia="Times New Roman" w:hAnsi="Times New Roman" w:cs="Times New Roman"/>
          <w:b/>
          <w:color w:val="000000"/>
          <w:sz w:val="28"/>
          <w:szCs w:val="28"/>
          <w:lang w:eastAsia="ru-RU"/>
        </w:rPr>
        <w:t>В какой банк идти?</w:t>
      </w:r>
      <w:r w:rsidRPr="00B64CFF">
        <w:rPr>
          <w:rFonts w:ascii="Times New Roman" w:eastAsia="Times New Roman" w:hAnsi="Times New Roman" w:cs="Times New Roman"/>
          <w:color w:val="000000"/>
          <w:sz w:val="28"/>
          <w:szCs w:val="28"/>
          <w:lang w:eastAsia="ru-RU"/>
        </w:rPr>
        <w:t xml:space="preserve"> Первым делом обратитесь в Сбербанк, потом</w:t>
      </w:r>
      <w:r>
        <w:rPr>
          <w:rFonts w:ascii="Times New Roman" w:eastAsia="Times New Roman" w:hAnsi="Times New Roman" w:cs="Times New Roman"/>
          <w:color w:val="000000"/>
          <w:sz w:val="28"/>
          <w:szCs w:val="28"/>
          <w:lang w:eastAsia="ru-RU"/>
        </w:rPr>
        <w:t>у,</w:t>
      </w:r>
      <w:r w:rsidRPr="00B64CFF">
        <w:rPr>
          <w:rFonts w:ascii="Times New Roman" w:eastAsia="Times New Roman" w:hAnsi="Times New Roman" w:cs="Times New Roman"/>
          <w:color w:val="000000"/>
          <w:sz w:val="28"/>
          <w:szCs w:val="28"/>
          <w:lang w:eastAsia="ru-RU"/>
        </w:rPr>
        <w:t xml:space="preserve"> что большая часть населения России имеет счёт в этом банке. Если вы знаете место работы должника, спросите у его работодателя, через какой банк перечисляется заработная плата.</w:t>
      </w:r>
    </w:p>
    <w:p w:rsidR="00B64CFF" w:rsidRPr="00B64CFF" w:rsidRDefault="00B64CFF" w:rsidP="00B64CFF">
      <w:pPr>
        <w:spacing w:after="0" w:line="360" w:lineRule="atLeast"/>
        <w:jc w:val="both"/>
        <w:outlineLvl w:val="1"/>
        <w:rPr>
          <w:rFonts w:ascii="Times New Roman" w:eastAsia="Times New Roman" w:hAnsi="Times New Roman" w:cs="Times New Roman"/>
          <w:b/>
          <w:bCs/>
          <w:color w:val="002060"/>
          <w:sz w:val="28"/>
          <w:szCs w:val="28"/>
          <w:u w:val="single"/>
          <w:lang w:eastAsia="ru-RU"/>
        </w:rPr>
      </w:pPr>
      <w:r w:rsidRPr="00B64CFF">
        <w:rPr>
          <w:rFonts w:ascii="Times New Roman" w:eastAsia="Times New Roman" w:hAnsi="Times New Roman" w:cs="Times New Roman"/>
          <w:b/>
          <w:bCs/>
          <w:color w:val="002060"/>
          <w:sz w:val="28"/>
          <w:szCs w:val="28"/>
          <w:u w:val="single"/>
          <w:lang w:eastAsia="ru-RU"/>
        </w:rPr>
        <w:t>Обратитесь в суд</w:t>
      </w:r>
    </w:p>
    <w:p w:rsidR="00B64CFF" w:rsidRPr="00B64CFF" w:rsidRDefault="00B64CFF" w:rsidP="00B64CFF">
      <w:pPr>
        <w:spacing w:after="0" w:line="346" w:lineRule="atLeast"/>
        <w:jc w:val="both"/>
        <w:rPr>
          <w:rFonts w:ascii="Times New Roman" w:eastAsia="Times New Roman" w:hAnsi="Times New Roman" w:cs="Times New Roman"/>
          <w:sz w:val="28"/>
          <w:szCs w:val="28"/>
          <w:lang w:eastAsia="ru-RU"/>
        </w:rPr>
      </w:pPr>
      <w:r w:rsidRPr="00B64CFF">
        <w:rPr>
          <w:rFonts w:ascii="Times New Roman" w:eastAsia="Times New Roman" w:hAnsi="Times New Roman" w:cs="Times New Roman"/>
          <w:sz w:val="28"/>
          <w:szCs w:val="28"/>
          <w:lang w:eastAsia="ru-RU"/>
        </w:rPr>
        <w:t>Второй вариант решения проблемы бездействия судебных приставов-исполнителей уже не мирный, но зато отлично работает. Вот, что придётся сделать:</w:t>
      </w:r>
    </w:p>
    <w:p w:rsidR="00B64CFF" w:rsidRPr="00B64CFF" w:rsidRDefault="00B64CFF" w:rsidP="00B64CFF">
      <w:pPr>
        <w:spacing w:after="0" w:line="346" w:lineRule="atLeast"/>
        <w:ind w:left="600"/>
        <w:jc w:val="both"/>
        <w:rPr>
          <w:rFonts w:ascii="Times New Roman" w:eastAsia="Times New Roman" w:hAnsi="Times New Roman" w:cs="Times New Roman"/>
          <w:sz w:val="28"/>
          <w:szCs w:val="28"/>
          <w:lang w:eastAsia="ru-RU"/>
        </w:rPr>
      </w:pPr>
      <w:r w:rsidRPr="00B64CFF">
        <w:rPr>
          <w:rFonts w:ascii="Times New Roman" w:eastAsia="Times New Roman" w:hAnsi="Times New Roman" w:cs="Times New Roman"/>
          <w:sz w:val="28"/>
          <w:szCs w:val="28"/>
          <w:lang w:eastAsia="ru-RU"/>
        </w:rPr>
        <w:t>1. Направьте в службу судебных приставов заявление на ознакомление с материалами дела по исполнительному производству в отношении вашего должника.</w:t>
      </w:r>
    </w:p>
    <w:p w:rsidR="00B64CFF" w:rsidRPr="00B64CFF" w:rsidRDefault="00B64CFF" w:rsidP="00B64CFF">
      <w:pPr>
        <w:spacing w:after="0" w:line="346" w:lineRule="atLeast"/>
        <w:jc w:val="both"/>
        <w:rPr>
          <w:rFonts w:ascii="Times New Roman" w:eastAsia="Times New Roman" w:hAnsi="Times New Roman" w:cs="Times New Roman"/>
          <w:sz w:val="28"/>
          <w:szCs w:val="28"/>
          <w:lang w:eastAsia="ru-RU"/>
        </w:rPr>
      </w:pPr>
      <w:r w:rsidRPr="00B64CFF">
        <w:rPr>
          <w:rFonts w:ascii="Times New Roman" w:eastAsia="Times New Roman" w:hAnsi="Times New Roman" w:cs="Times New Roman"/>
          <w:sz w:val="28"/>
          <w:szCs w:val="28"/>
          <w:lang w:eastAsia="ru-RU"/>
        </w:rPr>
        <w:t>Убедитесь в том, что отсутствуют факты исполнения по возбужденному исполнительному производству.</w:t>
      </w:r>
    </w:p>
    <w:p w:rsidR="00B64CFF" w:rsidRPr="00B64CFF" w:rsidRDefault="00B64CFF" w:rsidP="00B64CFF">
      <w:pPr>
        <w:spacing w:after="0" w:line="346" w:lineRule="atLeast"/>
        <w:ind w:left="600"/>
        <w:jc w:val="both"/>
        <w:rPr>
          <w:rFonts w:ascii="Times New Roman" w:eastAsia="Times New Roman" w:hAnsi="Times New Roman" w:cs="Times New Roman"/>
          <w:sz w:val="28"/>
          <w:szCs w:val="28"/>
          <w:lang w:eastAsia="ru-RU"/>
        </w:rPr>
      </w:pPr>
      <w:r w:rsidRPr="00B64CFF">
        <w:rPr>
          <w:rFonts w:ascii="Times New Roman" w:eastAsia="Times New Roman" w:hAnsi="Times New Roman" w:cs="Times New Roman"/>
          <w:sz w:val="28"/>
          <w:szCs w:val="28"/>
          <w:lang w:eastAsia="ru-RU"/>
        </w:rPr>
        <w:t>2. Поскольку </w:t>
      </w:r>
      <w:hyperlink r:id="rId12" w:tgtFrame="_blank" w:history="1">
        <w:r w:rsidRPr="00B64CFF">
          <w:rPr>
            <w:rFonts w:ascii="Times New Roman" w:eastAsia="Times New Roman" w:hAnsi="Times New Roman" w:cs="Times New Roman"/>
            <w:color w:val="0168B9"/>
            <w:sz w:val="28"/>
            <w:szCs w:val="28"/>
            <w:lang w:eastAsia="ru-RU"/>
          </w:rPr>
          <w:t>ст. 123 № 229-ФЗ</w:t>
        </w:r>
      </w:hyperlink>
      <w:r w:rsidRPr="00B64CFF">
        <w:rPr>
          <w:rFonts w:ascii="Times New Roman" w:eastAsia="Times New Roman" w:hAnsi="Times New Roman" w:cs="Times New Roman"/>
          <w:sz w:val="28"/>
          <w:szCs w:val="28"/>
          <w:lang w:eastAsia="ru-RU"/>
        </w:rPr>
        <w:t> устанавливает подачу жалобы в порядке подчинённости, направьте такую жалобу в межрайонную прокуратуру и в Управление Федеральной службы судебных приставов по вашему субъекту.</w:t>
      </w:r>
    </w:p>
    <w:p w:rsidR="00B64CFF" w:rsidRPr="00B64CFF" w:rsidRDefault="00B64CFF" w:rsidP="00B64CFF">
      <w:pPr>
        <w:spacing w:after="0" w:line="346" w:lineRule="atLeast"/>
        <w:jc w:val="both"/>
        <w:rPr>
          <w:rFonts w:ascii="Times New Roman" w:eastAsia="Times New Roman" w:hAnsi="Times New Roman" w:cs="Times New Roman"/>
          <w:sz w:val="28"/>
          <w:szCs w:val="28"/>
          <w:lang w:eastAsia="ru-RU"/>
        </w:rPr>
      </w:pPr>
      <w:r w:rsidRPr="00B64CFF">
        <w:rPr>
          <w:rFonts w:ascii="Times New Roman" w:eastAsia="Times New Roman" w:hAnsi="Times New Roman" w:cs="Times New Roman"/>
          <w:sz w:val="28"/>
          <w:szCs w:val="28"/>
          <w:lang w:eastAsia="ru-RU"/>
        </w:rPr>
        <w:lastRenderedPageBreak/>
        <w:t xml:space="preserve">Это жалоба о бездействии судебного пристава-исполнителя по возбужденному исполнительному производству. Скорее всего вашу </w:t>
      </w:r>
      <w:proofErr w:type="gramStart"/>
      <w:r w:rsidRPr="00B64CFF">
        <w:rPr>
          <w:rFonts w:ascii="Times New Roman" w:eastAsia="Times New Roman" w:hAnsi="Times New Roman" w:cs="Times New Roman"/>
          <w:sz w:val="28"/>
          <w:szCs w:val="28"/>
          <w:lang w:eastAsia="ru-RU"/>
        </w:rPr>
        <w:t>жалобу  отклонят</w:t>
      </w:r>
      <w:proofErr w:type="gramEnd"/>
      <w:r w:rsidRPr="00B64CFF">
        <w:rPr>
          <w:rFonts w:ascii="Times New Roman" w:eastAsia="Times New Roman" w:hAnsi="Times New Roman" w:cs="Times New Roman"/>
          <w:sz w:val="28"/>
          <w:szCs w:val="28"/>
          <w:lang w:eastAsia="ru-RU"/>
        </w:rPr>
        <w:t>. Если так случилось, переходите к третьему шагу.</w:t>
      </w:r>
    </w:p>
    <w:p w:rsidR="00B64CFF" w:rsidRPr="00B64CFF" w:rsidRDefault="00B64CFF" w:rsidP="00B64CFF">
      <w:pPr>
        <w:spacing w:after="0" w:line="346" w:lineRule="atLeast"/>
        <w:ind w:left="600"/>
        <w:jc w:val="both"/>
        <w:rPr>
          <w:rFonts w:ascii="Times New Roman" w:eastAsia="Times New Roman" w:hAnsi="Times New Roman" w:cs="Times New Roman"/>
          <w:sz w:val="28"/>
          <w:szCs w:val="28"/>
          <w:lang w:eastAsia="ru-RU"/>
        </w:rPr>
      </w:pPr>
      <w:r w:rsidRPr="00B64CFF">
        <w:rPr>
          <w:rFonts w:ascii="Times New Roman" w:eastAsia="Times New Roman" w:hAnsi="Times New Roman" w:cs="Times New Roman"/>
          <w:sz w:val="28"/>
          <w:szCs w:val="28"/>
          <w:lang w:eastAsia="ru-RU"/>
        </w:rPr>
        <w:t>3. Обратитесь в суд.</w:t>
      </w:r>
    </w:p>
    <w:p w:rsidR="00B64CFF" w:rsidRPr="00B64CFF" w:rsidRDefault="00B64CFF" w:rsidP="00B64CFF">
      <w:pPr>
        <w:spacing w:after="0" w:line="346" w:lineRule="atLeast"/>
        <w:jc w:val="both"/>
        <w:rPr>
          <w:rFonts w:ascii="Times New Roman" w:eastAsia="Times New Roman" w:hAnsi="Times New Roman" w:cs="Times New Roman"/>
          <w:sz w:val="28"/>
          <w:szCs w:val="28"/>
          <w:lang w:eastAsia="ru-RU"/>
        </w:rPr>
      </w:pPr>
      <w:r w:rsidRPr="00B64CFF">
        <w:rPr>
          <w:rFonts w:ascii="Times New Roman" w:eastAsia="Times New Roman" w:hAnsi="Times New Roman" w:cs="Times New Roman"/>
          <w:sz w:val="28"/>
          <w:szCs w:val="28"/>
          <w:lang w:eastAsia="ru-RU"/>
        </w:rPr>
        <w:t>В соответствии с </w:t>
      </w:r>
      <w:proofErr w:type="spellStart"/>
      <w:r w:rsidR="00017E34">
        <w:fldChar w:fldCharType="begin"/>
      </w:r>
      <w:r w:rsidR="00017E34">
        <w:instrText xml:space="preserve"> HYPERLINK "http://kremlin.ru/acts/bank/26272" \t "_blank" </w:instrText>
      </w:r>
      <w:r w:rsidR="00017E34">
        <w:fldChar w:fldCharType="separate"/>
      </w:r>
      <w:r w:rsidRPr="00B64CFF">
        <w:rPr>
          <w:rFonts w:ascii="Times New Roman" w:eastAsia="Times New Roman" w:hAnsi="Times New Roman" w:cs="Times New Roman"/>
          <w:color w:val="0168B9"/>
          <w:sz w:val="28"/>
          <w:szCs w:val="28"/>
          <w:lang w:eastAsia="ru-RU"/>
        </w:rPr>
        <w:t>п.п</w:t>
      </w:r>
      <w:proofErr w:type="spellEnd"/>
      <w:r w:rsidRPr="00B64CFF">
        <w:rPr>
          <w:rFonts w:ascii="Times New Roman" w:eastAsia="Times New Roman" w:hAnsi="Times New Roman" w:cs="Times New Roman"/>
          <w:color w:val="0168B9"/>
          <w:sz w:val="28"/>
          <w:szCs w:val="28"/>
          <w:lang w:eastAsia="ru-RU"/>
        </w:rPr>
        <w:t>. 1 и 3 ст. 128 № 229-ФЗ</w:t>
      </w:r>
      <w:r w:rsidR="00017E34">
        <w:rPr>
          <w:rFonts w:ascii="Times New Roman" w:eastAsia="Times New Roman" w:hAnsi="Times New Roman" w:cs="Times New Roman"/>
          <w:color w:val="0168B9"/>
          <w:sz w:val="28"/>
          <w:szCs w:val="28"/>
          <w:lang w:eastAsia="ru-RU"/>
        </w:rPr>
        <w:fldChar w:fldCharType="end"/>
      </w:r>
      <w:r w:rsidRPr="00B64CFF">
        <w:rPr>
          <w:rFonts w:ascii="Times New Roman" w:eastAsia="Times New Roman" w:hAnsi="Times New Roman" w:cs="Times New Roman"/>
          <w:sz w:val="28"/>
          <w:szCs w:val="28"/>
          <w:lang w:eastAsia="ru-RU"/>
        </w:rPr>
        <w:t> бездействие по исполнению исполнительного документа оспаривается в суде общей юрисдикции. Это статьи 218, 220, 360 КАС РФ.</w:t>
      </w:r>
    </w:p>
    <w:p w:rsidR="00B64CFF" w:rsidRPr="00B64CFF" w:rsidRDefault="00B64CFF" w:rsidP="00B64CFF">
      <w:pPr>
        <w:spacing w:after="0" w:line="346" w:lineRule="atLeast"/>
        <w:jc w:val="both"/>
        <w:rPr>
          <w:rFonts w:ascii="Times New Roman" w:eastAsia="Times New Roman" w:hAnsi="Times New Roman" w:cs="Times New Roman"/>
          <w:sz w:val="28"/>
          <w:szCs w:val="28"/>
          <w:lang w:eastAsia="ru-RU"/>
        </w:rPr>
      </w:pPr>
      <w:r w:rsidRPr="00B64CFF">
        <w:rPr>
          <w:rFonts w:ascii="Times New Roman" w:eastAsia="Times New Roman" w:hAnsi="Times New Roman" w:cs="Times New Roman"/>
          <w:sz w:val="28"/>
          <w:szCs w:val="28"/>
          <w:lang w:eastAsia="ru-RU"/>
        </w:rPr>
        <w:t>В суде требуйте:</w:t>
      </w:r>
    </w:p>
    <w:p w:rsidR="00B64CFF" w:rsidRPr="00B64CFF" w:rsidRDefault="00B64CFF" w:rsidP="00B64CFF">
      <w:pPr>
        <w:numPr>
          <w:ilvl w:val="0"/>
          <w:numId w:val="4"/>
        </w:numPr>
        <w:spacing w:after="0" w:line="360" w:lineRule="atLeast"/>
        <w:ind w:left="0"/>
        <w:jc w:val="both"/>
        <w:rPr>
          <w:rFonts w:ascii="Times New Roman" w:eastAsia="Times New Roman" w:hAnsi="Times New Roman" w:cs="Times New Roman"/>
          <w:sz w:val="28"/>
          <w:szCs w:val="28"/>
          <w:lang w:eastAsia="ru-RU"/>
        </w:rPr>
      </w:pPr>
      <w:r w:rsidRPr="00B64CFF">
        <w:rPr>
          <w:rFonts w:ascii="Times New Roman" w:eastAsia="Times New Roman" w:hAnsi="Times New Roman" w:cs="Times New Roman"/>
          <w:sz w:val="28"/>
          <w:szCs w:val="28"/>
          <w:lang w:eastAsia="ru-RU"/>
        </w:rPr>
        <w:t xml:space="preserve">Признать бездействие судебных приставов, выразившееся в </w:t>
      </w:r>
      <w:proofErr w:type="spellStart"/>
      <w:r w:rsidRPr="00B64CFF">
        <w:rPr>
          <w:rFonts w:ascii="Times New Roman" w:eastAsia="Times New Roman" w:hAnsi="Times New Roman" w:cs="Times New Roman"/>
          <w:sz w:val="28"/>
          <w:szCs w:val="28"/>
          <w:lang w:eastAsia="ru-RU"/>
        </w:rPr>
        <w:t>необращении</w:t>
      </w:r>
      <w:proofErr w:type="spellEnd"/>
      <w:r w:rsidRPr="00B64CFF">
        <w:rPr>
          <w:rFonts w:ascii="Times New Roman" w:eastAsia="Times New Roman" w:hAnsi="Times New Roman" w:cs="Times New Roman"/>
          <w:sz w:val="28"/>
          <w:szCs w:val="28"/>
          <w:lang w:eastAsia="ru-RU"/>
        </w:rPr>
        <w:t xml:space="preserve"> взыскания на доходы и имущество должника, незаконным.</w:t>
      </w:r>
    </w:p>
    <w:p w:rsidR="00B64CFF" w:rsidRPr="00B64CFF" w:rsidRDefault="00B64CFF" w:rsidP="00B64CFF">
      <w:pPr>
        <w:numPr>
          <w:ilvl w:val="0"/>
          <w:numId w:val="4"/>
        </w:numPr>
        <w:spacing w:after="0" w:line="360" w:lineRule="atLeast"/>
        <w:ind w:left="0"/>
        <w:jc w:val="both"/>
        <w:rPr>
          <w:rFonts w:ascii="Times New Roman" w:eastAsia="Times New Roman" w:hAnsi="Times New Roman" w:cs="Times New Roman"/>
          <w:sz w:val="28"/>
          <w:szCs w:val="28"/>
          <w:lang w:eastAsia="ru-RU"/>
        </w:rPr>
      </w:pPr>
      <w:r w:rsidRPr="00B64CFF">
        <w:rPr>
          <w:rFonts w:ascii="Times New Roman" w:eastAsia="Times New Roman" w:hAnsi="Times New Roman" w:cs="Times New Roman"/>
          <w:sz w:val="28"/>
          <w:szCs w:val="28"/>
          <w:lang w:eastAsia="ru-RU"/>
        </w:rPr>
        <w:t>Обязать приставов наложить арест на денежные средства и иное имущество должника.</w:t>
      </w:r>
    </w:p>
    <w:p w:rsidR="00B64CFF" w:rsidRPr="00B64CFF" w:rsidRDefault="00B64CFF" w:rsidP="00B64CFF">
      <w:pPr>
        <w:numPr>
          <w:ilvl w:val="0"/>
          <w:numId w:val="4"/>
        </w:numPr>
        <w:spacing w:after="0" w:line="360" w:lineRule="atLeast"/>
        <w:ind w:left="0"/>
        <w:jc w:val="both"/>
        <w:rPr>
          <w:rFonts w:ascii="Times New Roman" w:eastAsia="Times New Roman" w:hAnsi="Times New Roman" w:cs="Times New Roman"/>
          <w:sz w:val="28"/>
          <w:szCs w:val="28"/>
          <w:lang w:eastAsia="ru-RU"/>
        </w:rPr>
      </w:pPr>
      <w:r w:rsidRPr="00B64CFF">
        <w:rPr>
          <w:rFonts w:ascii="Times New Roman" w:eastAsia="Times New Roman" w:hAnsi="Times New Roman" w:cs="Times New Roman"/>
          <w:sz w:val="28"/>
          <w:szCs w:val="28"/>
          <w:lang w:eastAsia="ru-RU"/>
        </w:rPr>
        <w:t xml:space="preserve">Возместить </w:t>
      </w:r>
      <w:proofErr w:type="spellStart"/>
      <w:r w:rsidRPr="00B64CFF">
        <w:rPr>
          <w:rFonts w:ascii="Times New Roman" w:eastAsia="Times New Roman" w:hAnsi="Times New Roman" w:cs="Times New Roman"/>
          <w:sz w:val="28"/>
          <w:szCs w:val="28"/>
          <w:lang w:eastAsia="ru-RU"/>
        </w:rPr>
        <w:t>госeдарственную</w:t>
      </w:r>
      <w:proofErr w:type="spellEnd"/>
      <w:r w:rsidRPr="00B64CFF">
        <w:rPr>
          <w:rFonts w:ascii="Times New Roman" w:eastAsia="Times New Roman" w:hAnsi="Times New Roman" w:cs="Times New Roman"/>
          <w:sz w:val="28"/>
          <w:szCs w:val="28"/>
          <w:lang w:eastAsia="ru-RU"/>
        </w:rPr>
        <w:t xml:space="preserve"> пошлину.</w:t>
      </w:r>
    </w:p>
    <w:p w:rsidR="00B64CFF" w:rsidRPr="00B64CFF" w:rsidRDefault="00B64CFF" w:rsidP="00B64CFF">
      <w:pPr>
        <w:spacing w:after="0" w:line="346"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64CFF">
        <w:rPr>
          <w:rFonts w:ascii="Times New Roman" w:eastAsia="Times New Roman" w:hAnsi="Times New Roman" w:cs="Times New Roman"/>
          <w:sz w:val="28"/>
          <w:szCs w:val="28"/>
          <w:lang w:eastAsia="ru-RU"/>
        </w:rPr>
        <w:t>На этом этапе начинаются чудеса. Таких судебных решений практически нет, потому что ещё в досудебном порядке приставы начинают срочно работать и сразу всё взыскивают.</w:t>
      </w:r>
    </w:p>
    <w:p w:rsidR="00B64CFF" w:rsidRPr="00B64CFF" w:rsidRDefault="00B64CFF" w:rsidP="00B64CFF">
      <w:pPr>
        <w:spacing w:after="0" w:line="360" w:lineRule="atLeast"/>
        <w:jc w:val="both"/>
        <w:outlineLvl w:val="1"/>
        <w:rPr>
          <w:rFonts w:ascii="Times New Roman" w:eastAsia="Times New Roman" w:hAnsi="Times New Roman" w:cs="Times New Roman"/>
          <w:b/>
          <w:bCs/>
          <w:color w:val="002060"/>
          <w:sz w:val="28"/>
          <w:szCs w:val="28"/>
          <w:u w:val="single"/>
          <w:lang w:eastAsia="ru-RU"/>
        </w:rPr>
      </w:pPr>
      <w:r w:rsidRPr="00B64CFF">
        <w:rPr>
          <w:rFonts w:ascii="Times New Roman" w:eastAsia="Times New Roman" w:hAnsi="Times New Roman" w:cs="Times New Roman"/>
          <w:b/>
          <w:bCs/>
          <w:color w:val="002060"/>
          <w:sz w:val="28"/>
          <w:szCs w:val="28"/>
          <w:u w:val="single"/>
          <w:lang w:eastAsia="ru-RU"/>
        </w:rPr>
        <w:t>Запомнить</w:t>
      </w:r>
    </w:p>
    <w:p w:rsidR="00B64CFF" w:rsidRPr="00B64CFF" w:rsidRDefault="00B64CFF" w:rsidP="00B64CFF">
      <w:pPr>
        <w:spacing w:after="0" w:line="346"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64CFF">
        <w:rPr>
          <w:rFonts w:ascii="Times New Roman" w:eastAsia="Times New Roman" w:hAnsi="Times New Roman" w:cs="Times New Roman"/>
          <w:sz w:val="28"/>
          <w:szCs w:val="28"/>
          <w:lang w:eastAsia="ru-RU"/>
        </w:rPr>
        <w:t>Даже если судебные приставы-исполнители бездействуют, у вас есть шанс вернуть задолженность.</w:t>
      </w:r>
    </w:p>
    <w:p w:rsidR="00B64CFF" w:rsidRPr="00B64CFF" w:rsidRDefault="00B64CFF" w:rsidP="00B64CFF">
      <w:pPr>
        <w:spacing w:after="0" w:line="346"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64CFF">
        <w:rPr>
          <w:rFonts w:ascii="Times New Roman" w:eastAsia="Times New Roman" w:hAnsi="Times New Roman" w:cs="Times New Roman"/>
          <w:sz w:val="28"/>
          <w:szCs w:val="28"/>
          <w:lang w:eastAsia="ru-RU"/>
        </w:rPr>
        <w:t>Направьте в банк исполнительный документ о взыскании денежных средств или об их аресте самостоятельно. Так разрешает сделать </w:t>
      </w:r>
      <w:hyperlink r:id="rId13" w:tgtFrame="_blank" w:history="1">
        <w:r w:rsidRPr="00B64CFF">
          <w:rPr>
            <w:rFonts w:ascii="Times New Roman" w:eastAsia="Times New Roman" w:hAnsi="Times New Roman" w:cs="Times New Roman"/>
            <w:color w:val="0168B9"/>
            <w:sz w:val="28"/>
            <w:szCs w:val="28"/>
            <w:lang w:eastAsia="ru-RU"/>
          </w:rPr>
          <w:t>статья 8 № 229-ФЗ</w:t>
        </w:r>
      </w:hyperlink>
      <w:r w:rsidRPr="00B64CFF">
        <w:rPr>
          <w:rFonts w:ascii="Times New Roman" w:eastAsia="Times New Roman" w:hAnsi="Times New Roman" w:cs="Times New Roman"/>
          <w:sz w:val="28"/>
          <w:szCs w:val="28"/>
          <w:lang w:eastAsia="ru-RU"/>
        </w:rPr>
        <w:t>.</w:t>
      </w:r>
    </w:p>
    <w:p w:rsidR="00B64CFF" w:rsidRPr="00B64CFF" w:rsidRDefault="00B64CFF" w:rsidP="00B64CFF">
      <w:pPr>
        <w:spacing w:after="0" w:line="346" w:lineRule="atLeast"/>
        <w:jc w:val="both"/>
        <w:rPr>
          <w:rFonts w:ascii="Times New Roman" w:eastAsia="Times New Roman" w:hAnsi="Times New Roman" w:cs="Times New Roman"/>
          <w:sz w:val="28"/>
          <w:szCs w:val="28"/>
          <w:lang w:eastAsia="ru-RU"/>
        </w:rPr>
      </w:pPr>
      <w:r w:rsidRPr="00B64CFF">
        <w:rPr>
          <w:rFonts w:ascii="Times New Roman" w:eastAsia="Times New Roman" w:hAnsi="Times New Roman" w:cs="Times New Roman"/>
          <w:sz w:val="28"/>
          <w:szCs w:val="28"/>
          <w:lang w:eastAsia="ru-RU"/>
        </w:rPr>
        <w:t>Попробуйте расшевелить судебных приставов. Для этого отправьте жалобу в межрайонную прокуратуру и в Управление Федеральной службы судебных приставов по вашему субъекту.</w:t>
      </w:r>
    </w:p>
    <w:p w:rsidR="002F2A2A" w:rsidRDefault="00B64CFF" w:rsidP="00B64CFF">
      <w:pPr>
        <w:spacing w:after="0" w:line="346" w:lineRule="atLeast"/>
        <w:jc w:val="both"/>
        <w:rPr>
          <w:rFonts w:ascii="Times New Roman" w:eastAsia="Times New Roman" w:hAnsi="Times New Roman" w:cs="Times New Roman"/>
          <w:sz w:val="28"/>
          <w:szCs w:val="28"/>
          <w:lang w:eastAsia="ru-RU"/>
        </w:rPr>
      </w:pPr>
      <w:r w:rsidRPr="00B64CFF">
        <w:rPr>
          <w:rFonts w:ascii="Times New Roman" w:eastAsia="Times New Roman" w:hAnsi="Times New Roman" w:cs="Times New Roman"/>
          <w:sz w:val="28"/>
          <w:szCs w:val="28"/>
          <w:lang w:eastAsia="ru-RU"/>
        </w:rPr>
        <w:t>Если жалоба не поможет, обратитесь в суд. Как правило, судебные приставы-исполнители вспоминают о своих обязанностях и начинают работать ещё в досудебном порядке.</w:t>
      </w:r>
    </w:p>
    <w:p w:rsidR="00110B22" w:rsidRPr="00110B22" w:rsidRDefault="00110B22" w:rsidP="00B64CFF">
      <w:pPr>
        <w:spacing w:after="0" w:line="346" w:lineRule="atLeast"/>
        <w:jc w:val="both"/>
        <w:rPr>
          <w:rFonts w:ascii="Times New Roman" w:eastAsia="Times New Roman" w:hAnsi="Times New Roman" w:cs="Times New Roman"/>
          <w:color w:val="002060"/>
          <w:sz w:val="28"/>
          <w:szCs w:val="28"/>
          <w:lang w:eastAsia="ru-RU"/>
        </w:rPr>
      </w:pPr>
      <w:r w:rsidRPr="00110B22">
        <w:rPr>
          <w:rFonts w:ascii="Times New Roman" w:eastAsia="Times New Roman" w:hAnsi="Times New Roman" w:cs="Times New Roman"/>
          <w:color w:val="002060"/>
          <w:sz w:val="28"/>
          <w:szCs w:val="28"/>
          <w:lang w:eastAsia="ru-RU"/>
        </w:rPr>
        <w:t>----------------------------------------------------------------------------------------------------------------</w:t>
      </w:r>
    </w:p>
    <w:p w:rsidR="00B64CFF" w:rsidRPr="00B64CFF" w:rsidRDefault="00B64CFF" w:rsidP="00B64CFF">
      <w:pPr>
        <w:spacing w:after="0" w:line="346" w:lineRule="atLeast"/>
        <w:jc w:val="both"/>
        <w:rPr>
          <w:rFonts w:ascii="Times New Roman" w:eastAsia="Times New Roman" w:hAnsi="Times New Roman" w:cs="Times New Roman"/>
          <w:sz w:val="28"/>
          <w:szCs w:val="28"/>
          <w:lang w:eastAsia="ru-RU"/>
        </w:rPr>
      </w:pPr>
    </w:p>
    <w:p w:rsidR="002F2A2A" w:rsidRPr="002F2A2A" w:rsidRDefault="002F2A2A" w:rsidP="002F2A2A">
      <w:pPr>
        <w:shd w:val="clear" w:color="auto" w:fill="FCF8F6"/>
        <w:spacing w:after="0" w:line="240" w:lineRule="auto"/>
        <w:ind w:left="360" w:right="60"/>
        <w:textAlignment w:val="center"/>
        <w:rPr>
          <w:rFonts w:ascii="Times New Roman" w:eastAsia="Times New Roman" w:hAnsi="Times New Roman" w:cs="Times New Roman"/>
          <w:b/>
          <w:color w:val="002060"/>
          <w:sz w:val="40"/>
          <w:szCs w:val="40"/>
          <w:u w:val="single"/>
          <w:bdr w:val="none" w:sz="0" w:space="0" w:color="auto" w:frame="1"/>
          <w:lang w:eastAsia="ru-RU"/>
        </w:rPr>
      </w:pPr>
      <w:r w:rsidRPr="001876EF">
        <w:rPr>
          <w:rFonts w:ascii="Times New Roman" w:eastAsia="Times New Roman" w:hAnsi="Times New Roman" w:cs="Times New Roman"/>
          <w:b/>
          <w:color w:val="002060"/>
          <w:sz w:val="40"/>
          <w:szCs w:val="40"/>
          <w:u w:val="single"/>
          <w:bdr w:val="none" w:sz="0" w:space="0" w:color="auto" w:frame="1"/>
          <w:lang w:eastAsia="ru-RU"/>
        </w:rPr>
        <w:t>Верховный суд РФ объяснил, как надо рассчитывать объём горячей воды</w:t>
      </w:r>
    </w:p>
    <w:p w:rsidR="002F2A2A" w:rsidRDefault="002F2A2A" w:rsidP="002F2A2A">
      <w:pPr>
        <w:jc w:val="both"/>
        <w:rPr>
          <w:rFonts w:ascii="Times New Roman" w:hAnsi="Times New Roman" w:cs="Times New Roman"/>
          <w:sz w:val="28"/>
          <w:szCs w:val="28"/>
        </w:rPr>
      </w:pPr>
    </w:p>
    <w:p w:rsidR="002F2A2A" w:rsidRPr="001876EF" w:rsidRDefault="00B64CFF" w:rsidP="002F2A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F2A2A" w:rsidRPr="001876EF">
        <w:rPr>
          <w:rFonts w:ascii="Times New Roman" w:hAnsi="Times New Roman" w:cs="Times New Roman"/>
          <w:sz w:val="28"/>
          <w:szCs w:val="28"/>
        </w:rPr>
        <w:t>В споре между упра</w:t>
      </w:r>
      <w:r w:rsidR="002F2A2A">
        <w:rPr>
          <w:rFonts w:ascii="Times New Roman" w:hAnsi="Times New Roman" w:cs="Times New Roman"/>
          <w:sz w:val="28"/>
          <w:szCs w:val="28"/>
        </w:rPr>
        <w:t>вляющей компанией и ресурсной организацией</w:t>
      </w:r>
      <w:r w:rsidR="002F2A2A" w:rsidRPr="001876EF">
        <w:rPr>
          <w:rFonts w:ascii="Times New Roman" w:hAnsi="Times New Roman" w:cs="Times New Roman"/>
          <w:sz w:val="28"/>
          <w:szCs w:val="28"/>
        </w:rPr>
        <w:t xml:space="preserve"> Верховный суд РФ встал на сторону УК. В своём определении суд разъяснил, что РСО должна использовать двухкомпонентный тариф при расчёте объёма горячей воды.</w:t>
      </w:r>
    </w:p>
    <w:p w:rsidR="002F2A2A" w:rsidRDefault="002F2A2A" w:rsidP="002F2A2A">
      <w:pPr>
        <w:spacing w:after="0" w:line="240" w:lineRule="auto"/>
        <w:jc w:val="both"/>
        <w:rPr>
          <w:rFonts w:ascii="Times New Roman" w:hAnsi="Times New Roman" w:cs="Times New Roman"/>
          <w:sz w:val="28"/>
          <w:szCs w:val="28"/>
        </w:rPr>
      </w:pPr>
    </w:p>
    <w:p w:rsidR="002F2A2A" w:rsidRPr="001876EF" w:rsidRDefault="002F2A2A" w:rsidP="002F2A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876EF">
        <w:rPr>
          <w:rFonts w:ascii="Times New Roman" w:hAnsi="Times New Roman" w:cs="Times New Roman"/>
          <w:sz w:val="28"/>
          <w:szCs w:val="28"/>
        </w:rPr>
        <w:t>В апреле 2017 года подмосковная компания «Тепло Сервис» подала в суд на управляющую компанию «</w:t>
      </w:r>
      <w:proofErr w:type="spellStart"/>
      <w:r w:rsidRPr="001876EF">
        <w:rPr>
          <w:rFonts w:ascii="Times New Roman" w:hAnsi="Times New Roman" w:cs="Times New Roman"/>
          <w:sz w:val="28"/>
          <w:szCs w:val="28"/>
        </w:rPr>
        <w:t>Векторкомстрой</w:t>
      </w:r>
      <w:proofErr w:type="spellEnd"/>
      <w:r w:rsidRPr="001876EF">
        <w:rPr>
          <w:rFonts w:ascii="Times New Roman" w:hAnsi="Times New Roman" w:cs="Times New Roman"/>
          <w:sz w:val="28"/>
          <w:szCs w:val="28"/>
        </w:rPr>
        <w:t xml:space="preserve">». </w:t>
      </w:r>
      <w:proofErr w:type="spellStart"/>
      <w:r w:rsidRPr="001876EF">
        <w:rPr>
          <w:rFonts w:ascii="Times New Roman" w:hAnsi="Times New Roman" w:cs="Times New Roman"/>
          <w:sz w:val="28"/>
          <w:szCs w:val="28"/>
        </w:rPr>
        <w:t>Ресурсники</w:t>
      </w:r>
      <w:proofErr w:type="spellEnd"/>
      <w:r w:rsidRPr="001876EF">
        <w:rPr>
          <w:rFonts w:ascii="Times New Roman" w:hAnsi="Times New Roman" w:cs="Times New Roman"/>
          <w:sz w:val="28"/>
          <w:szCs w:val="28"/>
        </w:rPr>
        <w:t xml:space="preserve"> обвинили управляющую компанию в том, что она не оплатила поставленный объём горячей воды.</w:t>
      </w:r>
    </w:p>
    <w:p w:rsidR="002F2A2A" w:rsidRPr="001876EF" w:rsidRDefault="002F2A2A" w:rsidP="002F2A2A">
      <w:pPr>
        <w:spacing w:after="0" w:line="240" w:lineRule="auto"/>
        <w:jc w:val="both"/>
        <w:rPr>
          <w:rFonts w:ascii="Times New Roman" w:hAnsi="Times New Roman" w:cs="Times New Roman"/>
          <w:sz w:val="28"/>
          <w:szCs w:val="28"/>
        </w:rPr>
      </w:pPr>
    </w:p>
    <w:p w:rsidR="002F2A2A" w:rsidRPr="001876EF" w:rsidRDefault="002F2A2A" w:rsidP="002F2A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876EF">
        <w:rPr>
          <w:rFonts w:ascii="Times New Roman" w:hAnsi="Times New Roman" w:cs="Times New Roman"/>
          <w:sz w:val="28"/>
          <w:szCs w:val="28"/>
        </w:rPr>
        <w:t xml:space="preserve">Разногласия между двумя компаниями возникли из-за разных методик исчисления объёма горячей воды. Компания «Тепло Сервис» применяла повышающий коэффициент, так как в доме, из-за которого возник спор, не был установлен </w:t>
      </w:r>
      <w:r w:rsidRPr="001876EF">
        <w:rPr>
          <w:rFonts w:ascii="Times New Roman" w:hAnsi="Times New Roman" w:cs="Times New Roman"/>
          <w:sz w:val="28"/>
          <w:szCs w:val="28"/>
        </w:rPr>
        <w:lastRenderedPageBreak/>
        <w:t xml:space="preserve">общедомовой счётчик. Управляющая компания применяла двухкомпонентный норматив на подогрев воды и настаивала на том, что количество горячей воды должно рассчитываться исходя из норматива расхода </w:t>
      </w:r>
      <w:proofErr w:type="spellStart"/>
      <w:r w:rsidRPr="001876EF">
        <w:rPr>
          <w:rFonts w:ascii="Times New Roman" w:hAnsi="Times New Roman" w:cs="Times New Roman"/>
          <w:sz w:val="28"/>
          <w:szCs w:val="28"/>
        </w:rPr>
        <w:t>теплоэнергии</w:t>
      </w:r>
      <w:proofErr w:type="spellEnd"/>
      <w:r w:rsidRPr="001876EF">
        <w:rPr>
          <w:rFonts w:ascii="Times New Roman" w:hAnsi="Times New Roman" w:cs="Times New Roman"/>
          <w:sz w:val="28"/>
          <w:szCs w:val="28"/>
        </w:rPr>
        <w:t>, использованной на подогрев воды. При таком методе расчёта не имеет значения, установлен ли на доме общедомовой счётчик горячей воды.</w:t>
      </w:r>
    </w:p>
    <w:p w:rsidR="002F2A2A" w:rsidRPr="001876EF" w:rsidRDefault="002F2A2A" w:rsidP="002F2A2A">
      <w:pPr>
        <w:spacing w:after="0" w:line="240" w:lineRule="auto"/>
        <w:jc w:val="both"/>
        <w:rPr>
          <w:rFonts w:ascii="Times New Roman" w:hAnsi="Times New Roman" w:cs="Times New Roman"/>
          <w:sz w:val="28"/>
          <w:szCs w:val="28"/>
        </w:rPr>
      </w:pPr>
    </w:p>
    <w:p w:rsidR="002F2A2A" w:rsidRPr="001876EF" w:rsidRDefault="002F2A2A" w:rsidP="002F2A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876EF">
        <w:rPr>
          <w:rFonts w:ascii="Times New Roman" w:hAnsi="Times New Roman" w:cs="Times New Roman"/>
          <w:sz w:val="28"/>
          <w:szCs w:val="28"/>
        </w:rPr>
        <w:t xml:space="preserve">Суды </w:t>
      </w:r>
      <w:proofErr w:type="spellStart"/>
      <w:r w:rsidRPr="001876EF">
        <w:rPr>
          <w:rFonts w:ascii="Times New Roman" w:hAnsi="Times New Roman" w:cs="Times New Roman"/>
          <w:sz w:val="28"/>
          <w:szCs w:val="28"/>
        </w:rPr>
        <w:t>аппеляционной</w:t>
      </w:r>
      <w:proofErr w:type="spellEnd"/>
      <w:r w:rsidRPr="001876EF">
        <w:rPr>
          <w:rFonts w:ascii="Times New Roman" w:hAnsi="Times New Roman" w:cs="Times New Roman"/>
          <w:sz w:val="28"/>
          <w:szCs w:val="28"/>
        </w:rPr>
        <w:t xml:space="preserve"> и кассационной инстанции встали на сторону </w:t>
      </w:r>
      <w:proofErr w:type="spellStart"/>
      <w:r w:rsidRPr="001876EF">
        <w:rPr>
          <w:rFonts w:ascii="Times New Roman" w:hAnsi="Times New Roman" w:cs="Times New Roman"/>
          <w:sz w:val="28"/>
          <w:szCs w:val="28"/>
        </w:rPr>
        <w:t>ресурсоснабжающей</w:t>
      </w:r>
      <w:proofErr w:type="spellEnd"/>
      <w:r w:rsidRPr="001876EF">
        <w:rPr>
          <w:rFonts w:ascii="Times New Roman" w:hAnsi="Times New Roman" w:cs="Times New Roman"/>
          <w:sz w:val="28"/>
          <w:szCs w:val="28"/>
        </w:rPr>
        <w:t xml:space="preserve"> компании «Тепло Сервис». В феврале 2018 года управляющая компания подала кассационную жалобу в Верховный суд РФ. По результатам рассмотрения жалобы было назначено судебное заседание. 11 июля 2018 года Верховный суд РФ вынес решение в пользу УК «</w:t>
      </w:r>
      <w:proofErr w:type="spellStart"/>
      <w:r w:rsidRPr="001876EF">
        <w:rPr>
          <w:rFonts w:ascii="Times New Roman" w:hAnsi="Times New Roman" w:cs="Times New Roman"/>
          <w:sz w:val="28"/>
          <w:szCs w:val="28"/>
        </w:rPr>
        <w:t>Векторкомстрой</w:t>
      </w:r>
      <w:proofErr w:type="spellEnd"/>
      <w:r w:rsidRPr="001876EF">
        <w:rPr>
          <w:rFonts w:ascii="Times New Roman" w:hAnsi="Times New Roman" w:cs="Times New Roman"/>
          <w:sz w:val="28"/>
          <w:szCs w:val="28"/>
        </w:rPr>
        <w:t>».</w:t>
      </w:r>
    </w:p>
    <w:p w:rsidR="002F2A2A" w:rsidRPr="001876EF" w:rsidRDefault="002F2A2A" w:rsidP="002F2A2A">
      <w:pPr>
        <w:spacing w:after="0" w:line="240" w:lineRule="auto"/>
        <w:jc w:val="both"/>
        <w:rPr>
          <w:rFonts w:ascii="Times New Roman" w:hAnsi="Times New Roman" w:cs="Times New Roman"/>
          <w:sz w:val="28"/>
          <w:szCs w:val="28"/>
        </w:rPr>
      </w:pPr>
    </w:p>
    <w:p w:rsidR="002F2A2A" w:rsidRPr="001876EF" w:rsidRDefault="002F2A2A" w:rsidP="002F2A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876EF">
        <w:rPr>
          <w:rFonts w:ascii="Times New Roman" w:hAnsi="Times New Roman" w:cs="Times New Roman"/>
          <w:sz w:val="28"/>
          <w:szCs w:val="28"/>
        </w:rPr>
        <w:t>В своём определении Верховный суд РФ указал, что суды апелляционной и кассационной инстанции не учли нормы, прописанные в ст. 157 ЖК РФ и формулы расчёта двухкомпонентного тарифа, приведённые в постановлении Правительства РФ от 06.05.2011 № 354.</w:t>
      </w:r>
    </w:p>
    <w:p w:rsidR="002F2A2A" w:rsidRPr="001876EF" w:rsidRDefault="002F2A2A" w:rsidP="002F2A2A">
      <w:pPr>
        <w:spacing w:after="0" w:line="240" w:lineRule="auto"/>
        <w:jc w:val="both"/>
        <w:rPr>
          <w:rFonts w:ascii="Times New Roman" w:hAnsi="Times New Roman" w:cs="Times New Roman"/>
          <w:sz w:val="28"/>
          <w:szCs w:val="28"/>
        </w:rPr>
      </w:pPr>
    </w:p>
    <w:p w:rsidR="002F2A2A" w:rsidRPr="001876EF" w:rsidRDefault="002F2A2A" w:rsidP="002F2A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876EF">
        <w:rPr>
          <w:rFonts w:ascii="Times New Roman" w:hAnsi="Times New Roman" w:cs="Times New Roman"/>
          <w:sz w:val="28"/>
          <w:szCs w:val="28"/>
        </w:rPr>
        <w:t>Согласно решению суда, РСО была не вправе требовать применение повышающего коэффициента при расчёте платы за горячую воду. Несмотря на то, что на доме не установлен общедомовой прибор учёта, количество горячей воды необходимо рассчитывать по двухкомпонентному тарифу.</w:t>
      </w:r>
    </w:p>
    <w:p w:rsidR="002F2A2A" w:rsidRPr="001876EF" w:rsidRDefault="002F2A2A" w:rsidP="002F2A2A">
      <w:pPr>
        <w:spacing w:after="0" w:line="240" w:lineRule="auto"/>
        <w:jc w:val="both"/>
        <w:rPr>
          <w:rFonts w:ascii="Times New Roman" w:hAnsi="Times New Roman" w:cs="Times New Roman"/>
          <w:sz w:val="28"/>
          <w:szCs w:val="28"/>
        </w:rPr>
      </w:pPr>
    </w:p>
    <w:p w:rsidR="002F2A2A" w:rsidRDefault="002F2A2A" w:rsidP="002F2A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876EF">
        <w:rPr>
          <w:rFonts w:ascii="Times New Roman" w:hAnsi="Times New Roman" w:cs="Times New Roman"/>
          <w:sz w:val="28"/>
          <w:szCs w:val="28"/>
        </w:rPr>
        <w:t>Суд постановил удовлетворить кассационную жалобу управляющей компании и отправить дело на новой рассмотрение в Арбитражный суд Московской области.</w:t>
      </w:r>
    </w:p>
    <w:p w:rsidR="00110B22" w:rsidRPr="00110B22" w:rsidRDefault="00110B22" w:rsidP="002F2A2A">
      <w:pPr>
        <w:spacing w:after="0" w:line="240" w:lineRule="auto"/>
        <w:jc w:val="both"/>
        <w:rPr>
          <w:rFonts w:ascii="Times New Roman" w:hAnsi="Times New Roman" w:cs="Times New Roman"/>
          <w:color w:val="002060"/>
          <w:sz w:val="28"/>
          <w:szCs w:val="28"/>
        </w:rPr>
      </w:pPr>
      <w:r w:rsidRPr="00110B22">
        <w:rPr>
          <w:rFonts w:ascii="Times New Roman" w:hAnsi="Times New Roman" w:cs="Times New Roman"/>
          <w:color w:val="002060"/>
          <w:sz w:val="28"/>
          <w:szCs w:val="28"/>
        </w:rPr>
        <w:t>----------------------------------------------------------------------------------------------------------------</w:t>
      </w:r>
    </w:p>
    <w:p w:rsidR="002F2A2A" w:rsidRDefault="002F2A2A" w:rsidP="00187021">
      <w:pPr>
        <w:pStyle w:val="Default"/>
        <w:jc w:val="both"/>
        <w:rPr>
          <w:rFonts w:ascii="Times New Roman" w:hAnsi="Times New Roman" w:cs="Times New Roman"/>
          <w:sz w:val="28"/>
          <w:szCs w:val="28"/>
        </w:rPr>
      </w:pPr>
    </w:p>
    <w:p w:rsidR="00F03163" w:rsidRPr="00F03163" w:rsidRDefault="00F03163" w:rsidP="00F03163">
      <w:pPr>
        <w:shd w:val="clear" w:color="auto" w:fill="FCF8F6"/>
        <w:spacing w:after="0" w:line="240" w:lineRule="auto"/>
        <w:ind w:right="60"/>
        <w:textAlignment w:val="center"/>
        <w:rPr>
          <w:rFonts w:ascii="Times New Roman" w:eastAsia="Times New Roman" w:hAnsi="Times New Roman" w:cs="Times New Roman"/>
          <w:b/>
          <w:color w:val="002060"/>
          <w:sz w:val="40"/>
          <w:szCs w:val="40"/>
          <w:u w:val="single"/>
          <w:bdr w:val="none" w:sz="0" w:space="0" w:color="auto" w:frame="1"/>
          <w:lang w:eastAsia="ru-RU"/>
        </w:rPr>
      </w:pPr>
      <w:r w:rsidRPr="00FC7952">
        <w:rPr>
          <w:rFonts w:ascii="Times New Roman" w:eastAsia="Times New Roman" w:hAnsi="Times New Roman" w:cs="Times New Roman"/>
          <w:b/>
          <w:color w:val="002060"/>
          <w:sz w:val="40"/>
          <w:szCs w:val="40"/>
          <w:u w:val="single"/>
          <w:bdr w:val="none" w:sz="0" w:space="0" w:color="auto" w:frame="1"/>
          <w:lang w:eastAsia="ru-RU"/>
        </w:rPr>
        <w:t>Почему даже единственный в МКД квартирный счётчик тепла – расчётный</w:t>
      </w:r>
    </w:p>
    <w:p w:rsidR="00F03163" w:rsidRPr="002957A2" w:rsidRDefault="00F03163" w:rsidP="00F03163">
      <w:pPr>
        <w:jc w:val="both"/>
        <w:rPr>
          <w:rFonts w:ascii="Times New Roman" w:hAnsi="Times New Roman" w:cs="Times New Roman"/>
          <w:b/>
          <w:i/>
          <w:color w:val="002060"/>
          <w:sz w:val="28"/>
          <w:szCs w:val="28"/>
          <w:u w:val="single"/>
          <w:shd w:val="clear" w:color="auto" w:fill="FFFFFF"/>
        </w:rPr>
      </w:pPr>
      <w:r w:rsidRPr="002957A2">
        <w:rPr>
          <w:rFonts w:ascii="Times New Roman" w:hAnsi="Times New Roman" w:cs="Times New Roman"/>
          <w:b/>
          <w:i/>
          <w:color w:val="002060"/>
          <w:sz w:val="28"/>
          <w:szCs w:val="28"/>
          <w:highlight w:val="yellow"/>
          <w:u w:val="single"/>
          <w:shd w:val="clear" w:color="auto" w:fill="FFFFFF"/>
        </w:rPr>
        <w:t>10 июля </w:t>
      </w:r>
      <w:hyperlink r:id="rId14" w:tgtFrame="_blank" w:history="1">
        <w:r w:rsidRPr="002957A2">
          <w:rPr>
            <w:rStyle w:val="a7"/>
            <w:rFonts w:ascii="Times New Roman" w:hAnsi="Times New Roman" w:cs="Times New Roman"/>
            <w:b/>
            <w:i/>
            <w:color w:val="002060"/>
            <w:sz w:val="28"/>
            <w:szCs w:val="28"/>
            <w:highlight w:val="yellow"/>
            <w:shd w:val="clear" w:color="auto" w:fill="FFFFFF"/>
          </w:rPr>
          <w:t>Конституционный суд РФ вынес постановление</w:t>
        </w:r>
      </w:hyperlink>
      <w:r w:rsidRPr="002957A2">
        <w:rPr>
          <w:rFonts w:ascii="Times New Roman" w:hAnsi="Times New Roman" w:cs="Times New Roman"/>
          <w:b/>
          <w:i/>
          <w:color w:val="002060"/>
          <w:sz w:val="28"/>
          <w:szCs w:val="28"/>
          <w:highlight w:val="yellow"/>
          <w:u w:val="single"/>
          <w:shd w:val="clear" w:color="auto" w:fill="FFFFFF"/>
        </w:rPr>
        <w:t>, которое изменило подход к расчёту платы за теплоснабжение многоквартирного дома: платить за отопление по показаниям счётчика можно независимо от того, есть ли индивидуальные приборы учёта во всех помещениях дома. Но, конечно, есть нюансы. Узнайте, как исполнителю КУ теперь начислять плату за теплоснабжение МКД.</w:t>
      </w:r>
    </w:p>
    <w:p w:rsidR="00F03163" w:rsidRPr="00F03163" w:rsidRDefault="00F03163" w:rsidP="00F03163">
      <w:pPr>
        <w:shd w:val="clear" w:color="auto" w:fill="FFFFFF"/>
        <w:spacing w:after="360" w:line="360" w:lineRule="atLeast"/>
        <w:jc w:val="both"/>
        <w:outlineLvl w:val="1"/>
        <w:rPr>
          <w:rFonts w:ascii="Times New Roman" w:eastAsia="Times New Roman" w:hAnsi="Times New Roman" w:cs="Times New Roman"/>
          <w:b/>
          <w:bCs/>
          <w:color w:val="002060"/>
          <w:sz w:val="28"/>
          <w:szCs w:val="28"/>
          <w:u w:val="single"/>
          <w:lang w:eastAsia="ru-RU"/>
        </w:rPr>
      </w:pPr>
      <w:r w:rsidRPr="00F03163">
        <w:rPr>
          <w:rFonts w:ascii="Times New Roman" w:eastAsia="Times New Roman" w:hAnsi="Times New Roman" w:cs="Times New Roman"/>
          <w:b/>
          <w:bCs/>
          <w:color w:val="002060"/>
          <w:sz w:val="28"/>
          <w:szCs w:val="28"/>
          <w:u w:val="single"/>
          <w:lang w:eastAsia="ru-RU"/>
        </w:rPr>
        <w:t>Как рассчитывалась плата за теплоснабжение до постановления КС РФ</w:t>
      </w:r>
    </w:p>
    <w:p w:rsidR="00F03163" w:rsidRPr="00F03163" w:rsidRDefault="00F03163" w:rsidP="00F03163">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03163">
        <w:rPr>
          <w:rFonts w:ascii="Times New Roman" w:eastAsia="Times New Roman" w:hAnsi="Times New Roman" w:cs="Times New Roman"/>
          <w:color w:val="000000"/>
          <w:sz w:val="28"/>
          <w:szCs w:val="28"/>
          <w:lang w:eastAsia="ru-RU"/>
        </w:rPr>
        <w:t>В соответствии с </w:t>
      </w:r>
      <w:hyperlink r:id="rId15" w:tgtFrame="_blank" w:history="1">
        <w:r w:rsidRPr="00F03163">
          <w:rPr>
            <w:rFonts w:ascii="Times New Roman" w:eastAsia="Times New Roman" w:hAnsi="Times New Roman" w:cs="Times New Roman"/>
            <w:color w:val="0168B9"/>
            <w:sz w:val="28"/>
            <w:szCs w:val="28"/>
            <w:lang w:eastAsia="ru-RU"/>
          </w:rPr>
          <w:t>п. 80 постановления Правительства РФ от 06.05.2011 № 354</w:t>
        </w:r>
      </w:hyperlink>
      <w:r w:rsidRPr="00F03163">
        <w:rPr>
          <w:rFonts w:ascii="Times New Roman" w:eastAsia="Times New Roman" w:hAnsi="Times New Roman" w:cs="Times New Roman"/>
          <w:color w:val="000000"/>
          <w:sz w:val="28"/>
          <w:szCs w:val="28"/>
          <w:lang w:eastAsia="ru-RU"/>
        </w:rPr>
        <w:t>, объём потреблённого ресурса должен фиксироваться индивидуальными приборами учёта (ИПУ) и общедомовыми (коллективными) приборами учёта (ОДПУ).</w:t>
      </w:r>
    </w:p>
    <w:p w:rsidR="00F03163" w:rsidRPr="00F03163" w:rsidRDefault="00F03163" w:rsidP="00F03163">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F03163">
        <w:rPr>
          <w:rFonts w:ascii="Times New Roman" w:eastAsia="Times New Roman" w:hAnsi="Times New Roman" w:cs="Times New Roman"/>
          <w:color w:val="000000"/>
          <w:sz w:val="28"/>
          <w:szCs w:val="28"/>
          <w:lang w:eastAsia="ru-RU"/>
        </w:rPr>
        <w:t>С 1 января 2012 года в новых многоквартирных домах должны быть обязательно установлены ИПУ и ОДПУ тепловой энергии, а в МКД после капитального ремонта – при наличии технической возможности (</w:t>
      </w:r>
      <w:hyperlink r:id="rId16" w:tgtFrame="_blank" w:history="1">
        <w:r w:rsidRPr="00F03163">
          <w:rPr>
            <w:rFonts w:ascii="Times New Roman" w:eastAsia="Times New Roman" w:hAnsi="Times New Roman" w:cs="Times New Roman"/>
            <w:color w:val="0168B9"/>
            <w:sz w:val="28"/>
            <w:szCs w:val="28"/>
            <w:lang w:eastAsia="ru-RU"/>
          </w:rPr>
          <w:t>ч. 7 ст. 13 Федерального закона от 23.11.2009 № 261-ФЗ</w:t>
        </w:r>
      </w:hyperlink>
      <w:r w:rsidRPr="00F03163">
        <w:rPr>
          <w:rFonts w:ascii="Times New Roman" w:eastAsia="Times New Roman" w:hAnsi="Times New Roman" w:cs="Times New Roman"/>
          <w:color w:val="000000"/>
          <w:sz w:val="28"/>
          <w:szCs w:val="28"/>
          <w:lang w:eastAsia="ru-RU"/>
        </w:rPr>
        <w:t>).</w:t>
      </w:r>
    </w:p>
    <w:p w:rsidR="00F03163" w:rsidRPr="00F03163" w:rsidRDefault="00F03163" w:rsidP="00F03163">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Pr="00F03163">
        <w:rPr>
          <w:rFonts w:ascii="Times New Roman" w:eastAsia="Times New Roman" w:hAnsi="Times New Roman" w:cs="Times New Roman"/>
          <w:color w:val="000000"/>
          <w:sz w:val="28"/>
          <w:szCs w:val="28"/>
          <w:lang w:eastAsia="ru-RU"/>
        </w:rPr>
        <w:t>Потребители обязаны оплачивать фактически принятый объём коммунального ресурса согласно данным счётчика. Если ИПУ не установлен, то оплата производится исходя из норматива потребления коммунального ресурса (</w:t>
      </w:r>
      <w:hyperlink r:id="rId17" w:tgtFrame="_blank" w:history="1">
        <w:r w:rsidRPr="00F03163">
          <w:rPr>
            <w:rFonts w:ascii="Times New Roman" w:eastAsia="Times New Roman" w:hAnsi="Times New Roman" w:cs="Times New Roman"/>
            <w:color w:val="0168B9"/>
            <w:sz w:val="28"/>
            <w:szCs w:val="28"/>
            <w:lang w:eastAsia="ru-RU"/>
          </w:rPr>
          <w:t>ст. 544 ГК РФ</w:t>
        </w:r>
      </w:hyperlink>
      <w:r w:rsidRPr="00F03163">
        <w:rPr>
          <w:rFonts w:ascii="Times New Roman" w:eastAsia="Times New Roman" w:hAnsi="Times New Roman" w:cs="Times New Roman"/>
          <w:color w:val="000000"/>
          <w:sz w:val="28"/>
          <w:szCs w:val="28"/>
          <w:lang w:eastAsia="ru-RU"/>
        </w:rPr>
        <w:t> и </w:t>
      </w:r>
      <w:hyperlink r:id="rId18" w:tgtFrame="_blank" w:history="1">
        <w:r w:rsidRPr="00F03163">
          <w:rPr>
            <w:rFonts w:ascii="Times New Roman" w:eastAsia="Times New Roman" w:hAnsi="Times New Roman" w:cs="Times New Roman"/>
            <w:color w:val="0168B9"/>
            <w:sz w:val="28"/>
            <w:szCs w:val="28"/>
            <w:lang w:eastAsia="ru-RU"/>
          </w:rPr>
          <w:t>ч. 1 ст. 157 ЖК РФ</w:t>
        </w:r>
      </w:hyperlink>
      <w:r w:rsidRPr="00F03163">
        <w:rPr>
          <w:rFonts w:ascii="Times New Roman" w:eastAsia="Times New Roman" w:hAnsi="Times New Roman" w:cs="Times New Roman"/>
          <w:color w:val="000000"/>
          <w:sz w:val="28"/>
          <w:szCs w:val="28"/>
          <w:lang w:eastAsia="ru-RU"/>
        </w:rPr>
        <w:t>).</w:t>
      </w:r>
    </w:p>
    <w:p w:rsidR="00F03163" w:rsidRPr="00F03163" w:rsidRDefault="00F03163" w:rsidP="00F03163">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03163">
        <w:rPr>
          <w:rFonts w:ascii="Times New Roman" w:eastAsia="Times New Roman" w:hAnsi="Times New Roman" w:cs="Times New Roman"/>
          <w:color w:val="000000"/>
          <w:sz w:val="28"/>
          <w:szCs w:val="28"/>
          <w:lang w:eastAsia="ru-RU"/>
        </w:rPr>
        <w:t>Согласно </w:t>
      </w:r>
      <w:hyperlink r:id="rId19" w:tgtFrame="_blank" w:history="1">
        <w:r w:rsidRPr="00F03163">
          <w:rPr>
            <w:rFonts w:ascii="Times New Roman" w:eastAsia="Times New Roman" w:hAnsi="Times New Roman" w:cs="Times New Roman"/>
            <w:color w:val="0168B9"/>
            <w:sz w:val="28"/>
            <w:szCs w:val="28"/>
            <w:lang w:eastAsia="ru-RU"/>
          </w:rPr>
          <w:t>п. 42(1) ПП РФ от 06.05.2011 № 354</w:t>
        </w:r>
      </w:hyperlink>
      <w:r w:rsidRPr="00F03163">
        <w:rPr>
          <w:rFonts w:ascii="Times New Roman" w:eastAsia="Times New Roman" w:hAnsi="Times New Roman" w:cs="Times New Roman"/>
          <w:color w:val="000000"/>
          <w:sz w:val="28"/>
          <w:szCs w:val="28"/>
          <w:lang w:eastAsia="ru-RU"/>
        </w:rPr>
        <w:t>, плата за коммунальную услугу по теплоснабжению в зависимости от наличия приборов учёта рассчитывается тремя способами:</w:t>
      </w:r>
    </w:p>
    <w:p w:rsidR="00F03163" w:rsidRPr="00F03163" w:rsidRDefault="00F03163" w:rsidP="00F03163">
      <w:pPr>
        <w:numPr>
          <w:ilvl w:val="0"/>
          <w:numId w:val="6"/>
        </w:numPr>
        <w:shd w:val="clear" w:color="auto" w:fill="FFFFFF"/>
        <w:spacing w:after="120" w:line="346" w:lineRule="atLeast"/>
        <w:ind w:left="0"/>
        <w:jc w:val="both"/>
        <w:rPr>
          <w:rFonts w:ascii="Times New Roman" w:eastAsia="Times New Roman" w:hAnsi="Times New Roman" w:cs="Times New Roman"/>
          <w:color w:val="000000"/>
          <w:sz w:val="28"/>
          <w:szCs w:val="28"/>
          <w:lang w:eastAsia="ru-RU"/>
        </w:rPr>
      </w:pPr>
      <w:r w:rsidRPr="00F03163">
        <w:rPr>
          <w:rFonts w:ascii="Times New Roman" w:eastAsia="Times New Roman" w:hAnsi="Times New Roman" w:cs="Times New Roman"/>
          <w:color w:val="000000"/>
          <w:sz w:val="28"/>
          <w:szCs w:val="28"/>
          <w:lang w:eastAsia="ru-RU"/>
        </w:rPr>
        <w:t>если ИПУ и ОДПУ не установлены – исходя из норматива потребления;</w:t>
      </w:r>
    </w:p>
    <w:p w:rsidR="00F03163" w:rsidRPr="00F03163" w:rsidRDefault="00F03163" w:rsidP="00F03163">
      <w:pPr>
        <w:numPr>
          <w:ilvl w:val="0"/>
          <w:numId w:val="6"/>
        </w:numPr>
        <w:shd w:val="clear" w:color="auto" w:fill="FFFFFF"/>
        <w:spacing w:after="120" w:line="346" w:lineRule="atLeast"/>
        <w:ind w:left="0"/>
        <w:jc w:val="both"/>
        <w:rPr>
          <w:rFonts w:ascii="Times New Roman" w:eastAsia="Times New Roman" w:hAnsi="Times New Roman" w:cs="Times New Roman"/>
          <w:color w:val="000000"/>
          <w:sz w:val="28"/>
          <w:szCs w:val="28"/>
          <w:lang w:eastAsia="ru-RU"/>
        </w:rPr>
      </w:pPr>
      <w:r w:rsidRPr="00F03163">
        <w:rPr>
          <w:rFonts w:ascii="Times New Roman" w:eastAsia="Times New Roman" w:hAnsi="Times New Roman" w:cs="Times New Roman"/>
          <w:color w:val="000000"/>
          <w:sz w:val="28"/>
          <w:szCs w:val="28"/>
          <w:lang w:eastAsia="ru-RU"/>
        </w:rPr>
        <w:t>если есть ОДПУ, но ИПУ установлены не во всех помещениях МКД – исходя из показаний общедомового счётчика пропорционально площади каждого помещения;</w:t>
      </w:r>
    </w:p>
    <w:p w:rsidR="00F03163" w:rsidRPr="00F03163" w:rsidRDefault="00F03163" w:rsidP="00F03163">
      <w:pPr>
        <w:numPr>
          <w:ilvl w:val="0"/>
          <w:numId w:val="6"/>
        </w:numPr>
        <w:shd w:val="clear" w:color="auto" w:fill="FFFFFF"/>
        <w:spacing w:after="120" w:line="346" w:lineRule="atLeast"/>
        <w:ind w:left="0"/>
        <w:jc w:val="both"/>
        <w:rPr>
          <w:rFonts w:ascii="Times New Roman" w:eastAsia="Times New Roman" w:hAnsi="Times New Roman" w:cs="Times New Roman"/>
          <w:color w:val="000000"/>
          <w:sz w:val="28"/>
          <w:szCs w:val="28"/>
          <w:lang w:eastAsia="ru-RU"/>
        </w:rPr>
      </w:pPr>
      <w:r w:rsidRPr="00F03163">
        <w:rPr>
          <w:rFonts w:ascii="Times New Roman" w:eastAsia="Times New Roman" w:hAnsi="Times New Roman" w:cs="Times New Roman"/>
          <w:color w:val="000000"/>
          <w:sz w:val="28"/>
          <w:szCs w:val="28"/>
          <w:lang w:eastAsia="ru-RU"/>
        </w:rPr>
        <w:t>если есть ОДПУ и ИПУ во всех жилых и нежилых помещениях дома – по показаниям.</w:t>
      </w:r>
    </w:p>
    <w:p w:rsidR="00F03163" w:rsidRDefault="00F03163" w:rsidP="00F03163">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03163">
        <w:rPr>
          <w:rFonts w:ascii="Times New Roman" w:eastAsia="Times New Roman" w:hAnsi="Times New Roman" w:cs="Times New Roman"/>
          <w:color w:val="000000"/>
          <w:sz w:val="28"/>
          <w:szCs w:val="28"/>
          <w:lang w:eastAsia="ru-RU"/>
        </w:rPr>
        <w:t>Для расчётов по показаниям счётчиков ими должны быть оснащены 100% помещений в МКД, и все ИПУ должны быть исправны. Согласно </w:t>
      </w:r>
      <w:hyperlink r:id="rId20" w:tgtFrame="_blank" w:history="1">
        <w:r w:rsidRPr="00F03163">
          <w:rPr>
            <w:rFonts w:ascii="Times New Roman" w:eastAsia="Times New Roman" w:hAnsi="Times New Roman" w:cs="Times New Roman"/>
            <w:color w:val="0168B9"/>
            <w:sz w:val="28"/>
            <w:szCs w:val="28"/>
            <w:lang w:eastAsia="ru-RU"/>
          </w:rPr>
          <w:t>п. 42(1) ПП РФ № 354</w:t>
        </w:r>
      </w:hyperlink>
      <w:r w:rsidRPr="00F03163">
        <w:rPr>
          <w:rFonts w:ascii="Times New Roman" w:eastAsia="Times New Roman" w:hAnsi="Times New Roman" w:cs="Times New Roman"/>
          <w:color w:val="000000"/>
          <w:sz w:val="28"/>
          <w:szCs w:val="28"/>
          <w:lang w:eastAsia="ru-RU"/>
        </w:rPr>
        <w:t>, если хотя бы одно помещение в МКД не оборудовано индивидуальным прибором учёта тепла, то показания других ИПУ, установленных в помещениях дома, к расчётам не принимаются. Оплата начисляется исходя из показаний общедомового прибора учёта пропорционально площади занимаемого потребителем помещения (</w:t>
      </w:r>
      <w:proofErr w:type="spellStart"/>
      <w:r w:rsidRPr="00F03163">
        <w:rPr>
          <w:rFonts w:ascii="Times New Roman" w:eastAsia="Times New Roman" w:hAnsi="Times New Roman" w:cs="Times New Roman"/>
          <w:color w:val="000000"/>
          <w:sz w:val="28"/>
          <w:szCs w:val="28"/>
          <w:lang w:eastAsia="ru-RU"/>
        </w:rPr>
        <w:fldChar w:fldCharType="begin"/>
      </w:r>
      <w:r w:rsidRPr="00F03163">
        <w:rPr>
          <w:rFonts w:ascii="Times New Roman" w:eastAsia="Times New Roman" w:hAnsi="Times New Roman" w:cs="Times New Roman"/>
          <w:color w:val="000000"/>
          <w:sz w:val="28"/>
          <w:szCs w:val="28"/>
          <w:lang w:eastAsia="ru-RU"/>
        </w:rPr>
        <w:instrText xml:space="preserve"> HYPERLINK "http://pravo.gov.ru/proxy/ips/?docbody=&amp;nd=102147807" \t "_blank" </w:instrText>
      </w:r>
      <w:r w:rsidRPr="00F03163">
        <w:rPr>
          <w:rFonts w:ascii="Times New Roman" w:eastAsia="Times New Roman" w:hAnsi="Times New Roman" w:cs="Times New Roman"/>
          <w:color w:val="000000"/>
          <w:sz w:val="28"/>
          <w:szCs w:val="28"/>
          <w:lang w:eastAsia="ru-RU"/>
        </w:rPr>
        <w:fldChar w:fldCharType="separate"/>
      </w:r>
      <w:r w:rsidRPr="00F03163">
        <w:rPr>
          <w:rFonts w:ascii="Times New Roman" w:eastAsia="Times New Roman" w:hAnsi="Times New Roman" w:cs="Times New Roman"/>
          <w:color w:val="0168B9"/>
          <w:sz w:val="28"/>
          <w:szCs w:val="28"/>
          <w:lang w:eastAsia="ru-RU"/>
        </w:rPr>
        <w:t>абз</w:t>
      </w:r>
      <w:proofErr w:type="spellEnd"/>
      <w:r w:rsidRPr="00F03163">
        <w:rPr>
          <w:rFonts w:ascii="Times New Roman" w:eastAsia="Times New Roman" w:hAnsi="Times New Roman" w:cs="Times New Roman"/>
          <w:color w:val="0168B9"/>
          <w:sz w:val="28"/>
          <w:szCs w:val="28"/>
          <w:lang w:eastAsia="ru-RU"/>
        </w:rPr>
        <w:t>. 3 п. 42(1) и формулы 3, 3(1), 3(2) Приложения № 2 к ПП РФ № 354</w:t>
      </w:r>
      <w:r w:rsidRPr="00F03163">
        <w:rPr>
          <w:rFonts w:ascii="Times New Roman" w:eastAsia="Times New Roman" w:hAnsi="Times New Roman" w:cs="Times New Roman"/>
          <w:color w:val="000000"/>
          <w:sz w:val="28"/>
          <w:szCs w:val="28"/>
          <w:lang w:eastAsia="ru-RU"/>
        </w:rPr>
        <w:fldChar w:fldCharType="end"/>
      </w:r>
      <w:r w:rsidRPr="00F03163">
        <w:rPr>
          <w:rFonts w:ascii="Times New Roman" w:eastAsia="Times New Roman" w:hAnsi="Times New Roman" w:cs="Times New Roman"/>
          <w:color w:val="000000"/>
          <w:sz w:val="28"/>
          <w:szCs w:val="28"/>
          <w:lang w:eastAsia="ru-RU"/>
        </w:rPr>
        <w:t>).</w:t>
      </w:r>
    </w:p>
    <w:p w:rsidR="00F03163" w:rsidRPr="00F03163" w:rsidRDefault="00F03163" w:rsidP="00F03163">
      <w:pPr>
        <w:shd w:val="clear" w:color="auto" w:fill="FFFFFF"/>
        <w:spacing w:after="0" w:line="346" w:lineRule="atLeast"/>
        <w:jc w:val="both"/>
        <w:rPr>
          <w:rFonts w:ascii="Times New Roman" w:eastAsia="Times New Roman" w:hAnsi="Times New Roman" w:cs="Times New Roman"/>
          <w:color w:val="000000"/>
          <w:sz w:val="28"/>
          <w:szCs w:val="28"/>
          <w:lang w:eastAsia="ru-RU"/>
        </w:rPr>
      </w:pPr>
    </w:p>
    <w:p w:rsidR="00F03163" w:rsidRPr="00F03163" w:rsidRDefault="00F03163" w:rsidP="00F03163">
      <w:pPr>
        <w:shd w:val="clear" w:color="auto" w:fill="FFFFFF"/>
        <w:spacing w:after="360" w:line="360" w:lineRule="atLeast"/>
        <w:jc w:val="both"/>
        <w:outlineLvl w:val="1"/>
        <w:rPr>
          <w:rFonts w:ascii="Times New Roman" w:eastAsia="Times New Roman" w:hAnsi="Times New Roman" w:cs="Times New Roman"/>
          <w:b/>
          <w:bCs/>
          <w:color w:val="000000"/>
          <w:sz w:val="28"/>
          <w:szCs w:val="28"/>
          <w:u w:val="single"/>
          <w:lang w:eastAsia="ru-RU"/>
        </w:rPr>
      </w:pPr>
      <w:r w:rsidRPr="00F03163">
        <w:rPr>
          <w:rFonts w:ascii="Times New Roman" w:eastAsia="Times New Roman" w:hAnsi="Times New Roman" w:cs="Times New Roman"/>
          <w:b/>
          <w:bCs/>
          <w:color w:val="000000"/>
          <w:sz w:val="28"/>
          <w:szCs w:val="28"/>
          <w:u w:val="single"/>
          <w:lang w:eastAsia="ru-RU"/>
        </w:rPr>
        <w:t>Как в КС РФ оказалось дело о расчёте платы за отопление</w:t>
      </w:r>
    </w:p>
    <w:p w:rsidR="00F03163" w:rsidRPr="00F03163" w:rsidRDefault="00F03163" w:rsidP="00F03163">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03163">
        <w:rPr>
          <w:rFonts w:ascii="Times New Roman" w:eastAsia="Times New Roman" w:hAnsi="Times New Roman" w:cs="Times New Roman"/>
          <w:color w:val="000000"/>
          <w:sz w:val="28"/>
          <w:szCs w:val="28"/>
          <w:lang w:eastAsia="ru-RU"/>
        </w:rPr>
        <w:t>Оспорить подобный подход к расчёту платы за теплоснабжение </w:t>
      </w:r>
      <w:hyperlink r:id="rId21" w:anchor="snippet" w:tgtFrame="_blank" w:history="1">
        <w:r w:rsidRPr="00F03163">
          <w:rPr>
            <w:rFonts w:ascii="Times New Roman" w:eastAsia="Times New Roman" w:hAnsi="Times New Roman" w:cs="Times New Roman"/>
            <w:color w:val="0168B9"/>
            <w:sz w:val="28"/>
            <w:szCs w:val="28"/>
            <w:lang w:eastAsia="ru-RU"/>
          </w:rPr>
          <w:t xml:space="preserve">решился Сергей </w:t>
        </w:r>
        <w:proofErr w:type="spellStart"/>
        <w:r w:rsidRPr="00F03163">
          <w:rPr>
            <w:rFonts w:ascii="Times New Roman" w:eastAsia="Times New Roman" w:hAnsi="Times New Roman" w:cs="Times New Roman"/>
            <w:color w:val="0168B9"/>
            <w:sz w:val="28"/>
            <w:szCs w:val="28"/>
            <w:lang w:eastAsia="ru-RU"/>
          </w:rPr>
          <w:t>Деминец</w:t>
        </w:r>
        <w:proofErr w:type="spellEnd"/>
      </w:hyperlink>
      <w:r w:rsidRPr="00F03163">
        <w:rPr>
          <w:rFonts w:ascii="Times New Roman" w:eastAsia="Times New Roman" w:hAnsi="Times New Roman" w:cs="Times New Roman"/>
          <w:color w:val="000000"/>
          <w:sz w:val="28"/>
          <w:szCs w:val="28"/>
          <w:lang w:eastAsia="ru-RU"/>
        </w:rPr>
        <w:t>, проживающий в 17-этажном многоквартирном доме 2015 года постройки.</w:t>
      </w:r>
    </w:p>
    <w:p w:rsidR="00F03163" w:rsidRPr="00F03163" w:rsidRDefault="00F03163" w:rsidP="00F03163">
      <w:pPr>
        <w:pStyle w:val="a8"/>
        <w:shd w:val="clear" w:color="auto" w:fill="FFFFFF"/>
        <w:spacing w:before="0" w:beforeAutospacing="0" w:after="0" w:afterAutospacing="0" w:line="346" w:lineRule="atLeast"/>
        <w:jc w:val="both"/>
        <w:rPr>
          <w:color w:val="000000"/>
          <w:sz w:val="28"/>
          <w:szCs w:val="28"/>
        </w:rPr>
      </w:pPr>
      <w:r w:rsidRPr="00F03163">
        <w:rPr>
          <w:color w:val="000000"/>
          <w:sz w:val="28"/>
          <w:szCs w:val="28"/>
        </w:rPr>
        <w:t>Все помещения в МКД были оборудованы общедомовым и индивидуальными приборами учёта тепловой энергии. Плата за КУ начислялась согласно </w:t>
      </w:r>
      <w:proofErr w:type="spellStart"/>
      <w:r w:rsidRPr="00F03163">
        <w:rPr>
          <w:color w:val="000000"/>
          <w:sz w:val="28"/>
          <w:szCs w:val="28"/>
        </w:rPr>
        <w:fldChar w:fldCharType="begin"/>
      </w:r>
      <w:r w:rsidRPr="00F03163">
        <w:rPr>
          <w:color w:val="000000"/>
          <w:sz w:val="28"/>
          <w:szCs w:val="28"/>
        </w:rPr>
        <w:instrText xml:space="preserve"> HYPERLINK "http://pravo.gov.ru/proxy/ips/?docbody=&amp;nd=102147807&amp;intelsearch=%EF%EE%F1%F2%E0%ED%EE%E2%EB%E5%ED%E8%E5+%EF%F0%E0%E2%E8%F2%E5%EB%FC%F1%F2%E2%E0+%EE%F2+06.05.2011+%B9354" \t "_blank" </w:instrText>
      </w:r>
      <w:r w:rsidRPr="00F03163">
        <w:rPr>
          <w:color w:val="000000"/>
          <w:sz w:val="28"/>
          <w:szCs w:val="28"/>
        </w:rPr>
        <w:fldChar w:fldCharType="separate"/>
      </w:r>
      <w:r w:rsidRPr="00F03163">
        <w:rPr>
          <w:rStyle w:val="a7"/>
          <w:color w:val="0168B9"/>
          <w:sz w:val="28"/>
          <w:szCs w:val="28"/>
        </w:rPr>
        <w:t>абз</w:t>
      </w:r>
      <w:proofErr w:type="spellEnd"/>
      <w:r w:rsidRPr="00F03163">
        <w:rPr>
          <w:rStyle w:val="a7"/>
          <w:color w:val="0168B9"/>
          <w:sz w:val="28"/>
          <w:szCs w:val="28"/>
        </w:rPr>
        <w:t>. 4 п. 42(1) ПП РФ № 354</w:t>
      </w:r>
      <w:r w:rsidRPr="00F03163">
        <w:rPr>
          <w:color w:val="000000"/>
          <w:sz w:val="28"/>
          <w:szCs w:val="28"/>
        </w:rPr>
        <w:fldChar w:fldCharType="end"/>
      </w:r>
      <w:r w:rsidRPr="00F03163">
        <w:rPr>
          <w:color w:val="000000"/>
          <w:sz w:val="28"/>
          <w:szCs w:val="28"/>
        </w:rPr>
        <w:t> – по показаниям ИПУ и ОДПУ.</w:t>
      </w:r>
    </w:p>
    <w:p w:rsidR="00F03163" w:rsidRPr="00F03163" w:rsidRDefault="00F03163" w:rsidP="00F03163">
      <w:pPr>
        <w:pStyle w:val="a8"/>
        <w:shd w:val="clear" w:color="auto" w:fill="FFFFFF"/>
        <w:spacing w:before="0" w:beforeAutospacing="0" w:after="0" w:afterAutospacing="0" w:line="346" w:lineRule="atLeast"/>
        <w:jc w:val="both"/>
        <w:rPr>
          <w:color w:val="000000"/>
          <w:sz w:val="28"/>
          <w:szCs w:val="28"/>
        </w:rPr>
      </w:pPr>
      <w:r>
        <w:rPr>
          <w:color w:val="000000"/>
          <w:sz w:val="28"/>
          <w:szCs w:val="28"/>
        </w:rPr>
        <w:t xml:space="preserve">       </w:t>
      </w:r>
      <w:r w:rsidRPr="00F03163">
        <w:rPr>
          <w:color w:val="000000"/>
          <w:sz w:val="28"/>
          <w:szCs w:val="28"/>
        </w:rPr>
        <w:t>Но в 2016 году некоторые собственники помещений в доме отказались от учёта тепловой энергии, демонтировав счётчики. Показания ИПУ жителей дома, сохранивших их в рабочем состоянии, управляющая домом компания к расчёту не принимала. Плата за отопление начислялась путём распределения всего объёма ресурса, зафиксированного ОДПУ, согласно </w:t>
      </w:r>
      <w:proofErr w:type="spellStart"/>
      <w:r w:rsidRPr="00F03163">
        <w:rPr>
          <w:color w:val="000000"/>
          <w:sz w:val="28"/>
          <w:szCs w:val="28"/>
        </w:rPr>
        <w:fldChar w:fldCharType="begin"/>
      </w:r>
      <w:r w:rsidRPr="00F03163">
        <w:rPr>
          <w:color w:val="000000"/>
          <w:sz w:val="28"/>
          <w:szCs w:val="28"/>
        </w:rPr>
        <w:instrText xml:space="preserve"> HYPERLINK "http://pravo.gov.ru/proxy/ips/?docbody=&amp;nd=102147807&amp;intelsearch=%EF%EE%F1%F2%E0%ED%EE%E2%EB%E5%ED%E8%E5+%EF%F0%E0%E2%E8%F2%E5%EB%FC%F1%F2%E2%E0+%EE%F2+06.05.2011+%B9354" \t "_blank" </w:instrText>
      </w:r>
      <w:r w:rsidRPr="00F03163">
        <w:rPr>
          <w:color w:val="000000"/>
          <w:sz w:val="28"/>
          <w:szCs w:val="28"/>
        </w:rPr>
        <w:fldChar w:fldCharType="separate"/>
      </w:r>
      <w:r w:rsidRPr="00F03163">
        <w:rPr>
          <w:rStyle w:val="a7"/>
          <w:color w:val="0168B9"/>
          <w:sz w:val="28"/>
          <w:szCs w:val="28"/>
        </w:rPr>
        <w:t>абз</w:t>
      </w:r>
      <w:proofErr w:type="spellEnd"/>
      <w:r w:rsidRPr="00F03163">
        <w:rPr>
          <w:rStyle w:val="a7"/>
          <w:color w:val="0168B9"/>
          <w:sz w:val="28"/>
          <w:szCs w:val="28"/>
        </w:rPr>
        <w:t>. 3 п. 42(1) ПП РФ № 354</w:t>
      </w:r>
      <w:r w:rsidRPr="00F03163">
        <w:rPr>
          <w:color w:val="000000"/>
          <w:sz w:val="28"/>
          <w:szCs w:val="28"/>
        </w:rPr>
        <w:fldChar w:fldCharType="end"/>
      </w:r>
      <w:r w:rsidRPr="00F03163">
        <w:rPr>
          <w:color w:val="000000"/>
          <w:sz w:val="28"/>
          <w:szCs w:val="28"/>
        </w:rPr>
        <w:t>.</w:t>
      </w:r>
    </w:p>
    <w:p w:rsidR="00F03163" w:rsidRPr="00F03163" w:rsidRDefault="00911B00" w:rsidP="00F03163">
      <w:pPr>
        <w:pStyle w:val="a8"/>
        <w:shd w:val="clear" w:color="auto" w:fill="FFFFFF"/>
        <w:spacing w:before="0" w:beforeAutospacing="0" w:after="360" w:afterAutospacing="0" w:line="346" w:lineRule="atLeast"/>
        <w:jc w:val="both"/>
        <w:rPr>
          <w:color w:val="000000"/>
          <w:sz w:val="28"/>
          <w:szCs w:val="28"/>
        </w:rPr>
      </w:pPr>
      <w:r>
        <w:rPr>
          <w:color w:val="000000"/>
          <w:sz w:val="28"/>
          <w:szCs w:val="28"/>
        </w:rPr>
        <w:t xml:space="preserve">       </w:t>
      </w:r>
      <w:r w:rsidR="00F03163" w:rsidRPr="00F03163">
        <w:rPr>
          <w:color w:val="000000"/>
          <w:sz w:val="28"/>
          <w:szCs w:val="28"/>
        </w:rPr>
        <w:t>Платежи за теплоснабжение выросли. Собственник посчитал, что подобный подход к расчётам ущемляет права аккуратных потребителей, ставя их в зависимость от воли соседей, и не позволяет экономить энергоресурсы. Он обратился в суд.</w:t>
      </w:r>
    </w:p>
    <w:p w:rsidR="00F03163" w:rsidRPr="00F03163" w:rsidRDefault="009F0D5D" w:rsidP="00F03163">
      <w:pPr>
        <w:pStyle w:val="a8"/>
        <w:shd w:val="clear" w:color="auto" w:fill="FFFFFF"/>
        <w:spacing w:before="0" w:beforeAutospacing="0" w:after="0" w:afterAutospacing="0" w:line="346" w:lineRule="atLeast"/>
        <w:jc w:val="both"/>
        <w:rPr>
          <w:color w:val="000000"/>
          <w:sz w:val="28"/>
          <w:szCs w:val="28"/>
        </w:rPr>
      </w:pPr>
      <w:hyperlink r:id="rId22" w:anchor="snippet" w:tgtFrame="_blank" w:history="1">
        <w:r w:rsidR="00F03163" w:rsidRPr="00F03163">
          <w:rPr>
            <w:rStyle w:val="a7"/>
            <w:color w:val="0168B9"/>
            <w:sz w:val="28"/>
            <w:szCs w:val="28"/>
          </w:rPr>
          <w:t>Решение суда первой инстанции</w:t>
        </w:r>
      </w:hyperlink>
      <w:r w:rsidR="00F03163" w:rsidRPr="00F03163">
        <w:rPr>
          <w:color w:val="000000"/>
          <w:sz w:val="28"/>
          <w:szCs w:val="28"/>
        </w:rPr>
        <w:t> было в пользу управляющей компании: суд отказал истцу в перерасчёте, сославшись на </w:t>
      </w:r>
      <w:hyperlink r:id="rId23" w:tgtFrame="_blank" w:history="1">
        <w:r w:rsidR="00F03163" w:rsidRPr="00F03163">
          <w:rPr>
            <w:rStyle w:val="a7"/>
            <w:color w:val="0168B9"/>
            <w:sz w:val="28"/>
            <w:szCs w:val="28"/>
          </w:rPr>
          <w:t>п. 42(1) ПП РФ № 354</w:t>
        </w:r>
      </w:hyperlink>
      <w:r w:rsidR="00F03163" w:rsidRPr="00F03163">
        <w:rPr>
          <w:color w:val="000000"/>
          <w:sz w:val="28"/>
          <w:szCs w:val="28"/>
        </w:rPr>
        <w:t>. Это решение поддержал и </w:t>
      </w:r>
      <w:hyperlink r:id="rId24" w:tgtFrame="_blank" w:history="1">
        <w:r w:rsidR="00F03163" w:rsidRPr="00F03163">
          <w:rPr>
            <w:rStyle w:val="a7"/>
            <w:color w:val="0168B9"/>
            <w:sz w:val="28"/>
            <w:szCs w:val="28"/>
          </w:rPr>
          <w:t>областной апелляционный суд</w:t>
        </w:r>
      </w:hyperlink>
      <w:r w:rsidR="00F03163" w:rsidRPr="00F03163">
        <w:rPr>
          <w:color w:val="000000"/>
          <w:sz w:val="28"/>
          <w:szCs w:val="28"/>
        </w:rPr>
        <w:t>.</w:t>
      </w:r>
    </w:p>
    <w:p w:rsidR="00F03163" w:rsidRDefault="00F03163" w:rsidP="00F03163">
      <w:pPr>
        <w:pStyle w:val="a8"/>
        <w:shd w:val="clear" w:color="auto" w:fill="FFFFFF"/>
        <w:spacing w:before="0" w:beforeAutospacing="0" w:after="0" w:afterAutospacing="0" w:line="346" w:lineRule="atLeast"/>
        <w:jc w:val="both"/>
        <w:rPr>
          <w:color w:val="000000"/>
          <w:sz w:val="28"/>
          <w:szCs w:val="28"/>
        </w:rPr>
      </w:pPr>
      <w:r w:rsidRPr="00F03163">
        <w:rPr>
          <w:color w:val="000000"/>
          <w:sz w:val="28"/>
          <w:szCs w:val="28"/>
        </w:rPr>
        <w:t>Чтобы оспорить </w:t>
      </w:r>
      <w:hyperlink r:id="rId25" w:tgtFrame="_blank" w:history="1">
        <w:r w:rsidRPr="00F03163">
          <w:rPr>
            <w:rStyle w:val="a7"/>
            <w:color w:val="0168B9"/>
            <w:sz w:val="28"/>
            <w:szCs w:val="28"/>
          </w:rPr>
          <w:t>п. 42 (1) ПП РФ № 354</w:t>
        </w:r>
      </w:hyperlink>
      <w:r w:rsidRPr="00F03163">
        <w:rPr>
          <w:color w:val="000000"/>
          <w:sz w:val="28"/>
          <w:szCs w:val="28"/>
        </w:rPr>
        <w:t xml:space="preserve">, на который опирались суды при вынесении решений, собственник обратился в Верховный Суд РФ. Он настаивал, что указанный пункт законодательного акта позволяет жителям МКД, не сохранившим счётчики, </w:t>
      </w:r>
      <w:r w:rsidRPr="00F03163">
        <w:rPr>
          <w:color w:val="000000"/>
          <w:sz w:val="28"/>
          <w:szCs w:val="28"/>
        </w:rPr>
        <w:lastRenderedPageBreak/>
        <w:t>незаконно обогащаться за счёт соседей, бесконтрольно расходуя тепло. Но </w:t>
      </w:r>
      <w:hyperlink r:id="rId26" w:tgtFrame="_blank" w:history="1">
        <w:r w:rsidRPr="00F03163">
          <w:rPr>
            <w:rStyle w:val="a7"/>
            <w:color w:val="0168B9"/>
            <w:sz w:val="28"/>
            <w:szCs w:val="28"/>
          </w:rPr>
          <w:t xml:space="preserve">ВС РФ </w:t>
        </w:r>
        <w:proofErr w:type="spellStart"/>
        <w:r w:rsidRPr="00F03163">
          <w:rPr>
            <w:rStyle w:val="a7"/>
            <w:color w:val="0168B9"/>
            <w:sz w:val="28"/>
            <w:szCs w:val="28"/>
          </w:rPr>
          <w:t>отказал</w:t>
        </w:r>
      </w:hyperlink>
      <w:r w:rsidRPr="00F03163">
        <w:rPr>
          <w:color w:val="000000"/>
          <w:sz w:val="28"/>
          <w:szCs w:val="28"/>
        </w:rPr>
        <w:t>в</w:t>
      </w:r>
      <w:proofErr w:type="spellEnd"/>
      <w:r w:rsidRPr="00F03163">
        <w:rPr>
          <w:color w:val="000000"/>
          <w:sz w:val="28"/>
          <w:szCs w:val="28"/>
        </w:rPr>
        <w:t xml:space="preserve"> удовлетворении иска. Это решение поддержала </w:t>
      </w:r>
      <w:hyperlink r:id="rId27" w:tgtFrame="_blank" w:history="1">
        <w:r w:rsidRPr="00F03163">
          <w:rPr>
            <w:rStyle w:val="a7"/>
            <w:color w:val="0168B9"/>
            <w:sz w:val="28"/>
            <w:szCs w:val="28"/>
          </w:rPr>
          <w:t>Апелляционная коллегия ВС РФ</w:t>
        </w:r>
      </w:hyperlink>
      <w:r w:rsidRPr="00F03163">
        <w:rPr>
          <w:color w:val="000000"/>
          <w:sz w:val="28"/>
          <w:szCs w:val="28"/>
        </w:rPr>
        <w:t>. Потребитель подал кассационную жалобу, но </w:t>
      </w:r>
      <w:hyperlink r:id="rId28" w:tgtFrame="_blank" w:history="1">
        <w:r w:rsidRPr="00F03163">
          <w:rPr>
            <w:rStyle w:val="a7"/>
            <w:color w:val="0168B9"/>
            <w:sz w:val="28"/>
            <w:szCs w:val="28"/>
          </w:rPr>
          <w:t>суд трижды её отклонил</w:t>
        </w:r>
      </w:hyperlink>
      <w:r w:rsidRPr="00F03163">
        <w:rPr>
          <w:color w:val="000000"/>
          <w:sz w:val="28"/>
          <w:szCs w:val="28"/>
        </w:rPr>
        <w:t>.</w:t>
      </w:r>
    </w:p>
    <w:p w:rsidR="00911B00" w:rsidRPr="00F03163" w:rsidRDefault="00911B00" w:rsidP="00F03163">
      <w:pPr>
        <w:pStyle w:val="a8"/>
        <w:shd w:val="clear" w:color="auto" w:fill="FFFFFF"/>
        <w:spacing w:before="0" w:beforeAutospacing="0" w:after="0" w:afterAutospacing="0" w:line="346" w:lineRule="atLeast"/>
        <w:jc w:val="both"/>
        <w:rPr>
          <w:color w:val="000000"/>
          <w:sz w:val="28"/>
          <w:szCs w:val="28"/>
        </w:rPr>
      </w:pPr>
    </w:p>
    <w:p w:rsidR="00F03163" w:rsidRPr="00911B00" w:rsidRDefault="00F03163" w:rsidP="00F03163">
      <w:pPr>
        <w:shd w:val="clear" w:color="auto" w:fill="FFFFFF"/>
        <w:spacing w:after="360" w:line="360" w:lineRule="atLeast"/>
        <w:jc w:val="both"/>
        <w:outlineLvl w:val="1"/>
        <w:rPr>
          <w:rFonts w:ascii="Times New Roman" w:eastAsia="Times New Roman" w:hAnsi="Times New Roman" w:cs="Times New Roman"/>
          <w:b/>
          <w:bCs/>
          <w:color w:val="002060"/>
          <w:sz w:val="28"/>
          <w:szCs w:val="28"/>
          <w:u w:val="single"/>
          <w:lang w:eastAsia="ru-RU"/>
        </w:rPr>
      </w:pPr>
      <w:r w:rsidRPr="00911B00">
        <w:rPr>
          <w:rFonts w:ascii="Times New Roman" w:eastAsia="Times New Roman" w:hAnsi="Times New Roman" w:cs="Times New Roman"/>
          <w:b/>
          <w:bCs/>
          <w:color w:val="002060"/>
          <w:sz w:val="28"/>
          <w:szCs w:val="28"/>
          <w:u w:val="single"/>
          <w:lang w:eastAsia="ru-RU"/>
        </w:rPr>
        <w:t>Почему КС РФ изменил подход к расчётам за тепловую энергию</w:t>
      </w:r>
    </w:p>
    <w:p w:rsidR="00F03163" w:rsidRPr="00F03163" w:rsidRDefault="00911B00" w:rsidP="00F03163">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03163" w:rsidRPr="00F03163">
        <w:rPr>
          <w:rFonts w:ascii="Times New Roman" w:eastAsia="Times New Roman" w:hAnsi="Times New Roman" w:cs="Times New Roman"/>
          <w:color w:val="000000"/>
          <w:sz w:val="28"/>
          <w:szCs w:val="28"/>
          <w:lang w:eastAsia="ru-RU"/>
        </w:rPr>
        <w:t xml:space="preserve">Последней инстанцией для упорного собственника стал Конституционный Суд РФ. Он подтвердил право потребителей экономить </w:t>
      </w:r>
      <w:proofErr w:type="spellStart"/>
      <w:r w:rsidR="00F03163" w:rsidRPr="00F03163">
        <w:rPr>
          <w:rFonts w:ascii="Times New Roman" w:eastAsia="Times New Roman" w:hAnsi="Times New Roman" w:cs="Times New Roman"/>
          <w:color w:val="000000"/>
          <w:sz w:val="28"/>
          <w:szCs w:val="28"/>
          <w:lang w:eastAsia="ru-RU"/>
        </w:rPr>
        <w:t>теплоэнергию</w:t>
      </w:r>
      <w:proofErr w:type="spellEnd"/>
      <w:r w:rsidR="00F03163" w:rsidRPr="00F03163">
        <w:rPr>
          <w:rFonts w:ascii="Times New Roman" w:eastAsia="Times New Roman" w:hAnsi="Times New Roman" w:cs="Times New Roman"/>
          <w:color w:val="000000"/>
          <w:sz w:val="28"/>
          <w:szCs w:val="28"/>
          <w:lang w:eastAsia="ru-RU"/>
        </w:rPr>
        <w:t>. В </w:t>
      </w:r>
      <w:hyperlink r:id="rId29" w:tgtFrame="_blank" w:history="1">
        <w:r w:rsidR="00F03163" w:rsidRPr="00F03163">
          <w:rPr>
            <w:rFonts w:ascii="Times New Roman" w:eastAsia="Times New Roman" w:hAnsi="Times New Roman" w:cs="Times New Roman"/>
            <w:color w:val="0168B9"/>
            <w:sz w:val="28"/>
            <w:szCs w:val="28"/>
            <w:lang w:eastAsia="ru-RU"/>
          </w:rPr>
          <w:t>постановлении КС РФ от 10.07.2018 № 30-П/2018</w:t>
        </w:r>
      </w:hyperlink>
      <w:r w:rsidR="00F03163" w:rsidRPr="00F03163">
        <w:rPr>
          <w:rFonts w:ascii="Times New Roman" w:eastAsia="Times New Roman" w:hAnsi="Times New Roman" w:cs="Times New Roman"/>
          <w:color w:val="000000"/>
          <w:sz w:val="28"/>
          <w:szCs w:val="28"/>
          <w:lang w:eastAsia="ru-RU"/>
        </w:rPr>
        <w:t> звучит однозначная позиция: действующий подход к расчётам за отопление не соответствует Конституции РФ и нарушает принципы равенства и справедливости.</w:t>
      </w:r>
    </w:p>
    <w:p w:rsidR="00F03163" w:rsidRPr="00F03163" w:rsidRDefault="00911B00" w:rsidP="00F03163">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03163" w:rsidRPr="00F03163">
        <w:rPr>
          <w:rFonts w:ascii="Times New Roman" w:eastAsia="Times New Roman" w:hAnsi="Times New Roman" w:cs="Times New Roman"/>
          <w:color w:val="000000"/>
          <w:sz w:val="28"/>
          <w:szCs w:val="28"/>
          <w:lang w:eastAsia="ru-RU"/>
        </w:rPr>
        <w:t>Государство обязано способствовать максимально эффективному потреблению энергоресурсов, в том числе с помощью их учёта в сфере ЖКХ (</w:t>
      </w:r>
      <w:hyperlink r:id="rId30" w:tgtFrame="_blank" w:history="1">
        <w:r w:rsidR="00F03163" w:rsidRPr="00F03163">
          <w:rPr>
            <w:rFonts w:ascii="Times New Roman" w:eastAsia="Times New Roman" w:hAnsi="Times New Roman" w:cs="Times New Roman"/>
            <w:color w:val="0168B9"/>
            <w:sz w:val="28"/>
            <w:szCs w:val="28"/>
            <w:lang w:eastAsia="ru-RU"/>
          </w:rPr>
          <w:t>ч. 1 ст. 9 Конституции РФ</w:t>
        </w:r>
      </w:hyperlink>
      <w:r w:rsidR="00F03163" w:rsidRPr="00F03163">
        <w:rPr>
          <w:rFonts w:ascii="Times New Roman" w:eastAsia="Times New Roman" w:hAnsi="Times New Roman" w:cs="Times New Roman"/>
          <w:color w:val="000000"/>
          <w:sz w:val="28"/>
          <w:szCs w:val="28"/>
          <w:lang w:eastAsia="ru-RU"/>
        </w:rPr>
        <w:t>). Согласно </w:t>
      </w:r>
      <w:hyperlink r:id="rId31" w:tgtFrame="_blank" w:history="1">
        <w:r w:rsidR="00F03163" w:rsidRPr="00F03163">
          <w:rPr>
            <w:rFonts w:ascii="Times New Roman" w:eastAsia="Times New Roman" w:hAnsi="Times New Roman" w:cs="Times New Roman"/>
            <w:color w:val="0168B9"/>
            <w:sz w:val="28"/>
            <w:szCs w:val="28"/>
            <w:lang w:eastAsia="ru-RU"/>
          </w:rPr>
          <w:t>п. 2 определения КС РФ от 10.10.2017 № 2256-О</w:t>
        </w:r>
      </w:hyperlink>
      <w:r w:rsidR="00F03163" w:rsidRPr="00F03163">
        <w:rPr>
          <w:rFonts w:ascii="Times New Roman" w:eastAsia="Times New Roman" w:hAnsi="Times New Roman" w:cs="Times New Roman"/>
          <w:color w:val="000000"/>
          <w:sz w:val="28"/>
          <w:szCs w:val="28"/>
          <w:lang w:eastAsia="ru-RU"/>
        </w:rPr>
        <w:t>, конституционно-правовые требования, которые регулируют процесс потребления коммунальных ресурсов жителями МКД, не должны противоречить друг другу.</w:t>
      </w:r>
    </w:p>
    <w:p w:rsidR="00F03163" w:rsidRPr="00F03163" w:rsidRDefault="00911B00" w:rsidP="00F03163">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hyperlink r:id="rId32" w:tgtFrame="_blank" w:history="1">
        <w:r w:rsidR="00F03163" w:rsidRPr="00F03163">
          <w:rPr>
            <w:rFonts w:ascii="Times New Roman" w:eastAsia="Times New Roman" w:hAnsi="Times New Roman" w:cs="Times New Roman"/>
            <w:color w:val="0168B9"/>
            <w:sz w:val="28"/>
            <w:szCs w:val="28"/>
            <w:lang w:eastAsia="ru-RU"/>
          </w:rPr>
          <w:t>КС РФ указал</w:t>
        </w:r>
      </w:hyperlink>
      <w:r w:rsidR="00F03163" w:rsidRPr="00F03163">
        <w:rPr>
          <w:rFonts w:ascii="Times New Roman" w:eastAsia="Times New Roman" w:hAnsi="Times New Roman" w:cs="Times New Roman"/>
          <w:color w:val="000000"/>
          <w:sz w:val="28"/>
          <w:szCs w:val="28"/>
          <w:lang w:eastAsia="ru-RU"/>
        </w:rPr>
        <w:t>, что МКД, введённые в эксплуатацию с 1 января 2012 года, должны быть оборудованы приборами учёта коммунальных ресурсов (в том числе теплоснабжения), а старые дома – оснащаться ими после капитального ремонта или реконструкции при наличии технической возможности. При этом собственники обязаны обеспечить сохранность и своевременную замену установленных счётчиков (</w:t>
      </w:r>
      <w:hyperlink r:id="rId33" w:tgtFrame="_blank" w:history="1">
        <w:r w:rsidR="00F03163" w:rsidRPr="00F03163">
          <w:rPr>
            <w:rFonts w:ascii="Times New Roman" w:eastAsia="Times New Roman" w:hAnsi="Times New Roman" w:cs="Times New Roman"/>
            <w:color w:val="0168B9"/>
            <w:sz w:val="28"/>
            <w:szCs w:val="28"/>
            <w:lang w:eastAsia="ru-RU"/>
          </w:rPr>
          <w:t>ч. 7 ст. 13 № 261-ФЗ</w:t>
        </w:r>
      </w:hyperlink>
      <w:r w:rsidR="00F03163" w:rsidRPr="00F03163">
        <w:rPr>
          <w:rFonts w:ascii="Times New Roman" w:eastAsia="Times New Roman" w:hAnsi="Times New Roman" w:cs="Times New Roman"/>
          <w:color w:val="000000"/>
          <w:sz w:val="28"/>
          <w:szCs w:val="28"/>
          <w:lang w:eastAsia="ru-RU"/>
        </w:rPr>
        <w:t>).</w:t>
      </w:r>
    </w:p>
    <w:p w:rsidR="00F03163" w:rsidRPr="00F03163" w:rsidRDefault="00911B00" w:rsidP="00F03163">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03163" w:rsidRPr="00F03163">
        <w:rPr>
          <w:rFonts w:ascii="Times New Roman" w:eastAsia="Times New Roman" w:hAnsi="Times New Roman" w:cs="Times New Roman"/>
          <w:color w:val="000000"/>
          <w:sz w:val="28"/>
          <w:szCs w:val="28"/>
          <w:lang w:eastAsia="ru-RU"/>
        </w:rPr>
        <w:t>Учёт потребляемых жителями МКД ресурсов с помощью ИПУ – один из главных механизмов, стимулирующих потребителей к рациональному использованию коммунальных ресурсов. Поэтому расчёт платы по показаниям счётчиков должен иметь приоритет по сравнению с расчётными способами. Без использования показаний индивидуальных приборов учёта, как </w:t>
      </w:r>
      <w:hyperlink r:id="rId34" w:tgtFrame="_blank" w:history="1">
        <w:r w:rsidR="00F03163" w:rsidRPr="00F03163">
          <w:rPr>
            <w:rFonts w:ascii="Times New Roman" w:eastAsia="Times New Roman" w:hAnsi="Times New Roman" w:cs="Times New Roman"/>
            <w:color w:val="0168B9"/>
            <w:sz w:val="28"/>
            <w:szCs w:val="28"/>
            <w:lang w:eastAsia="ru-RU"/>
          </w:rPr>
          <w:t>утверждает КС РФ</w:t>
        </w:r>
      </w:hyperlink>
      <w:r w:rsidR="00F03163" w:rsidRPr="00F03163">
        <w:rPr>
          <w:rFonts w:ascii="Times New Roman" w:eastAsia="Times New Roman" w:hAnsi="Times New Roman" w:cs="Times New Roman"/>
          <w:color w:val="000000"/>
          <w:sz w:val="28"/>
          <w:szCs w:val="28"/>
          <w:lang w:eastAsia="ru-RU"/>
        </w:rPr>
        <w:t>, эффективное использование тепловой энергии и её рациональное расходование в помещениях МКД невозможно.</w:t>
      </w:r>
    </w:p>
    <w:p w:rsidR="00F03163" w:rsidRPr="00F03163" w:rsidRDefault="009F0D5D" w:rsidP="00F03163">
      <w:pPr>
        <w:shd w:val="clear" w:color="auto" w:fill="FFFFFF"/>
        <w:spacing w:after="0" w:line="346" w:lineRule="atLeast"/>
        <w:jc w:val="both"/>
        <w:rPr>
          <w:rFonts w:ascii="Times New Roman" w:eastAsia="Times New Roman" w:hAnsi="Times New Roman" w:cs="Times New Roman"/>
          <w:color w:val="000000"/>
          <w:sz w:val="28"/>
          <w:szCs w:val="28"/>
          <w:lang w:eastAsia="ru-RU"/>
        </w:rPr>
      </w:pPr>
      <w:hyperlink r:id="rId35" w:tgtFrame="_blank" w:history="1">
        <w:r w:rsidR="00F03163" w:rsidRPr="00F03163">
          <w:rPr>
            <w:rFonts w:ascii="Times New Roman" w:eastAsia="Times New Roman" w:hAnsi="Times New Roman" w:cs="Times New Roman"/>
            <w:color w:val="0168B9"/>
            <w:sz w:val="28"/>
            <w:szCs w:val="28"/>
            <w:lang w:eastAsia="ru-RU"/>
          </w:rPr>
          <w:t>В постановлении отмечается</w:t>
        </w:r>
      </w:hyperlink>
      <w:r w:rsidR="00F03163" w:rsidRPr="00F03163">
        <w:rPr>
          <w:rFonts w:ascii="Times New Roman" w:eastAsia="Times New Roman" w:hAnsi="Times New Roman" w:cs="Times New Roman"/>
          <w:color w:val="000000"/>
          <w:sz w:val="28"/>
          <w:szCs w:val="28"/>
          <w:lang w:eastAsia="ru-RU"/>
        </w:rPr>
        <w:t>, что расчёт платы за отопление без учёта показаний ИПУ из-за отсутствия счётчиков у других потребителей в МКД ущемляет права собственников, которые ведут учёт расхода тепловой энергии. Получается, </w:t>
      </w:r>
      <w:hyperlink r:id="rId36" w:tgtFrame="_blank" w:history="1">
        <w:r w:rsidR="00F03163" w:rsidRPr="00F03163">
          <w:rPr>
            <w:rFonts w:ascii="Times New Roman" w:eastAsia="Times New Roman" w:hAnsi="Times New Roman" w:cs="Times New Roman"/>
            <w:color w:val="0168B9"/>
            <w:sz w:val="28"/>
            <w:szCs w:val="28"/>
            <w:lang w:eastAsia="ru-RU"/>
          </w:rPr>
          <w:t xml:space="preserve">закон </w:t>
        </w:r>
        <w:proofErr w:type="spellStart"/>
        <w:r w:rsidR="00F03163" w:rsidRPr="00F03163">
          <w:rPr>
            <w:rFonts w:ascii="Times New Roman" w:eastAsia="Times New Roman" w:hAnsi="Times New Roman" w:cs="Times New Roman"/>
            <w:color w:val="0168B9"/>
            <w:sz w:val="28"/>
            <w:szCs w:val="28"/>
            <w:lang w:eastAsia="ru-RU"/>
          </w:rPr>
          <w:t>позволяет</w:t>
        </w:r>
      </w:hyperlink>
      <w:r w:rsidR="00F03163" w:rsidRPr="00F03163">
        <w:rPr>
          <w:rFonts w:ascii="Times New Roman" w:eastAsia="Times New Roman" w:hAnsi="Times New Roman" w:cs="Times New Roman"/>
          <w:color w:val="000000"/>
          <w:sz w:val="28"/>
          <w:szCs w:val="28"/>
          <w:lang w:eastAsia="ru-RU"/>
        </w:rPr>
        <w:t>недобросовестным</w:t>
      </w:r>
      <w:proofErr w:type="spellEnd"/>
      <w:r w:rsidR="00F03163" w:rsidRPr="00F03163">
        <w:rPr>
          <w:rFonts w:ascii="Times New Roman" w:eastAsia="Times New Roman" w:hAnsi="Times New Roman" w:cs="Times New Roman"/>
          <w:color w:val="000000"/>
          <w:sz w:val="28"/>
          <w:szCs w:val="28"/>
          <w:lang w:eastAsia="ru-RU"/>
        </w:rPr>
        <w:t xml:space="preserve"> жителям дома нерационально расходовать коммунальный ресурс, ведь часть платы за него будет отнесена на иных потребителей в МКД.</w:t>
      </w:r>
    </w:p>
    <w:p w:rsidR="00F03163" w:rsidRDefault="00911B00" w:rsidP="00F03163">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03163" w:rsidRPr="00F03163">
        <w:rPr>
          <w:rFonts w:ascii="Times New Roman" w:eastAsia="Times New Roman" w:hAnsi="Times New Roman" w:cs="Times New Roman"/>
          <w:color w:val="000000"/>
          <w:sz w:val="28"/>
          <w:szCs w:val="28"/>
          <w:lang w:eastAsia="ru-RU"/>
        </w:rPr>
        <w:t>Основываясь на этих выводах, </w:t>
      </w:r>
      <w:hyperlink r:id="rId37" w:tgtFrame="_blank" w:history="1">
        <w:r w:rsidR="00F03163" w:rsidRPr="00F03163">
          <w:rPr>
            <w:rFonts w:ascii="Times New Roman" w:eastAsia="Times New Roman" w:hAnsi="Times New Roman" w:cs="Times New Roman"/>
            <w:color w:val="0168B9"/>
            <w:sz w:val="28"/>
            <w:szCs w:val="28"/>
            <w:lang w:eastAsia="ru-RU"/>
          </w:rPr>
          <w:t xml:space="preserve">КС РФ </w:t>
        </w:r>
        <w:proofErr w:type="spellStart"/>
        <w:r w:rsidR="00F03163" w:rsidRPr="00F03163">
          <w:rPr>
            <w:rFonts w:ascii="Times New Roman" w:eastAsia="Times New Roman" w:hAnsi="Times New Roman" w:cs="Times New Roman"/>
            <w:color w:val="0168B9"/>
            <w:sz w:val="28"/>
            <w:szCs w:val="28"/>
            <w:lang w:eastAsia="ru-RU"/>
          </w:rPr>
          <w:t>предписал</w:t>
        </w:r>
      </w:hyperlink>
      <w:r w:rsidR="00F03163" w:rsidRPr="00F03163">
        <w:rPr>
          <w:rFonts w:ascii="Times New Roman" w:eastAsia="Times New Roman" w:hAnsi="Times New Roman" w:cs="Times New Roman"/>
          <w:color w:val="000000"/>
          <w:sz w:val="28"/>
          <w:szCs w:val="28"/>
          <w:lang w:eastAsia="ru-RU"/>
        </w:rPr>
        <w:t>Федеральному</w:t>
      </w:r>
      <w:proofErr w:type="spellEnd"/>
      <w:r w:rsidR="00F03163" w:rsidRPr="00F03163">
        <w:rPr>
          <w:rFonts w:ascii="Times New Roman" w:eastAsia="Times New Roman" w:hAnsi="Times New Roman" w:cs="Times New Roman"/>
          <w:color w:val="000000"/>
          <w:sz w:val="28"/>
          <w:szCs w:val="28"/>
          <w:lang w:eastAsia="ru-RU"/>
        </w:rPr>
        <w:t xml:space="preserve"> Собранию РФ и Правительству РФ внести изменения в законодательство, устранив его противоречие Конституции РФ. До этого момента плата за отопление помещений в МКД должна начисляться согласно </w:t>
      </w:r>
      <w:proofErr w:type="spellStart"/>
      <w:r w:rsidR="00F03163" w:rsidRPr="00F03163">
        <w:rPr>
          <w:rFonts w:ascii="Times New Roman" w:eastAsia="Times New Roman" w:hAnsi="Times New Roman" w:cs="Times New Roman"/>
          <w:color w:val="000000"/>
          <w:sz w:val="28"/>
          <w:szCs w:val="28"/>
          <w:lang w:eastAsia="ru-RU"/>
        </w:rPr>
        <w:fldChar w:fldCharType="begin"/>
      </w:r>
      <w:r w:rsidR="00F03163" w:rsidRPr="00F03163">
        <w:rPr>
          <w:rFonts w:ascii="Times New Roman" w:eastAsia="Times New Roman" w:hAnsi="Times New Roman" w:cs="Times New Roman"/>
          <w:color w:val="000000"/>
          <w:sz w:val="28"/>
          <w:szCs w:val="28"/>
          <w:lang w:eastAsia="ru-RU"/>
        </w:rPr>
        <w:instrText xml:space="preserve"> HYPERLINK "http://pravo.gov.ru/proxy/ips/?docbody=&amp;nd=102147807&amp;intelsearch=%EF%EE%F1%F2%E0%ED%EE%E2%EB%E5%ED%E8%E5+%EF%F0%E0%E2%E8%F2%E5%EB%FC%F1%F2%E2%E0+%EE%F2+06.05.2011+%B9354" \t "_blank" </w:instrText>
      </w:r>
      <w:r w:rsidR="00F03163" w:rsidRPr="00F03163">
        <w:rPr>
          <w:rFonts w:ascii="Times New Roman" w:eastAsia="Times New Roman" w:hAnsi="Times New Roman" w:cs="Times New Roman"/>
          <w:color w:val="000000"/>
          <w:sz w:val="28"/>
          <w:szCs w:val="28"/>
          <w:lang w:eastAsia="ru-RU"/>
        </w:rPr>
        <w:fldChar w:fldCharType="separate"/>
      </w:r>
      <w:r w:rsidR="00F03163" w:rsidRPr="00F03163">
        <w:rPr>
          <w:rFonts w:ascii="Times New Roman" w:eastAsia="Times New Roman" w:hAnsi="Times New Roman" w:cs="Times New Roman"/>
          <w:color w:val="0168B9"/>
          <w:sz w:val="28"/>
          <w:szCs w:val="28"/>
          <w:lang w:eastAsia="ru-RU"/>
        </w:rPr>
        <w:t>абз</w:t>
      </w:r>
      <w:proofErr w:type="spellEnd"/>
      <w:r w:rsidR="00F03163" w:rsidRPr="00F03163">
        <w:rPr>
          <w:rFonts w:ascii="Times New Roman" w:eastAsia="Times New Roman" w:hAnsi="Times New Roman" w:cs="Times New Roman"/>
          <w:color w:val="0168B9"/>
          <w:sz w:val="28"/>
          <w:szCs w:val="28"/>
          <w:lang w:eastAsia="ru-RU"/>
        </w:rPr>
        <w:t>. 4 п. 42 (1) ПП РФ № 354</w:t>
      </w:r>
      <w:r w:rsidR="00F03163" w:rsidRPr="00F03163">
        <w:rPr>
          <w:rFonts w:ascii="Times New Roman" w:eastAsia="Times New Roman" w:hAnsi="Times New Roman" w:cs="Times New Roman"/>
          <w:color w:val="000000"/>
          <w:sz w:val="28"/>
          <w:szCs w:val="28"/>
          <w:lang w:eastAsia="ru-RU"/>
        </w:rPr>
        <w:fldChar w:fldCharType="end"/>
      </w:r>
      <w:r w:rsidR="00F03163" w:rsidRPr="00F03163">
        <w:rPr>
          <w:rFonts w:ascii="Times New Roman" w:eastAsia="Times New Roman" w:hAnsi="Times New Roman" w:cs="Times New Roman"/>
          <w:color w:val="000000"/>
          <w:sz w:val="28"/>
          <w:szCs w:val="28"/>
          <w:lang w:eastAsia="ru-RU"/>
        </w:rPr>
        <w:t>.</w:t>
      </w:r>
    </w:p>
    <w:p w:rsidR="00911B00" w:rsidRPr="00F03163" w:rsidRDefault="00911B00" w:rsidP="00F03163">
      <w:pPr>
        <w:shd w:val="clear" w:color="auto" w:fill="FFFFFF"/>
        <w:spacing w:after="0" w:line="346" w:lineRule="atLeast"/>
        <w:jc w:val="both"/>
        <w:rPr>
          <w:rFonts w:ascii="Times New Roman" w:eastAsia="Times New Roman" w:hAnsi="Times New Roman" w:cs="Times New Roman"/>
          <w:color w:val="000000"/>
          <w:sz w:val="28"/>
          <w:szCs w:val="28"/>
          <w:lang w:eastAsia="ru-RU"/>
        </w:rPr>
      </w:pPr>
    </w:p>
    <w:p w:rsidR="00F03163" w:rsidRPr="00911B00" w:rsidRDefault="00F03163" w:rsidP="00F03163">
      <w:pPr>
        <w:spacing w:after="360" w:line="360" w:lineRule="atLeast"/>
        <w:jc w:val="both"/>
        <w:outlineLvl w:val="1"/>
        <w:rPr>
          <w:rFonts w:ascii="Times New Roman" w:eastAsia="Times New Roman" w:hAnsi="Times New Roman" w:cs="Times New Roman"/>
          <w:b/>
          <w:bCs/>
          <w:color w:val="002060"/>
          <w:sz w:val="28"/>
          <w:szCs w:val="28"/>
          <w:u w:val="single"/>
          <w:lang w:eastAsia="ru-RU"/>
        </w:rPr>
      </w:pPr>
      <w:r w:rsidRPr="00911B00">
        <w:rPr>
          <w:rFonts w:ascii="Times New Roman" w:eastAsia="Times New Roman" w:hAnsi="Times New Roman" w:cs="Times New Roman"/>
          <w:b/>
          <w:bCs/>
          <w:color w:val="002060"/>
          <w:sz w:val="28"/>
          <w:szCs w:val="28"/>
          <w:u w:val="single"/>
          <w:lang w:eastAsia="ru-RU"/>
        </w:rPr>
        <w:t>Как теперь рассчитать плату за теплоснабжение в МКД</w:t>
      </w:r>
    </w:p>
    <w:p w:rsidR="00F03163" w:rsidRPr="00F03163" w:rsidRDefault="00911B00" w:rsidP="00F03163">
      <w:pPr>
        <w:spacing w:after="0" w:line="346"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03163" w:rsidRPr="00F03163">
        <w:rPr>
          <w:rFonts w:ascii="Times New Roman" w:eastAsia="Times New Roman" w:hAnsi="Times New Roman" w:cs="Times New Roman"/>
          <w:sz w:val="28"/>
          <w:szCs w:val="28"/>
          <w:lang w:eastAsia="ru-RU"/>
        </w:rPr>
        <w:t>Пока ФС РФ не внесло изменений в законодательство согласно </w:t>
      </w:r>
      <w:hyperlink r:id="rId38" w:tgtFrame="_blank" w:history="1">
        <w:r w:rsidR="00F03163" w:rsidRPr="00F03163">
          <w:rPr>
            <w:rFonts w:ascii="Times New Roman" w:eastAsia="Times New Roman" w:hAnsi="Times New Roman" w:cs="Times New Roman"/>
            <w:color w:val="0168B9"/>
            <w:sz w:val="28"/>
            <w:szCs w:val="28"/>
            <w:lang w:eastAsia="ru-RU"/>
          </w:rPr>
          <w:t xml:space="preserve">постановлению КС </w:t>
        </w:r>
        <w:proofErr w:type="gramStart"/>
        <w:r w:rsidR="00F03163" w:rsidRPr="00F03163">
          <w:rPr>
            <w:rFonts w:ascii="Times New Roman" w:eastAsia="Times New Roman" w:hAnsi="Times New Roman" w:cs="Times New Roman"/>
            <w:color w:val="0168B9"/>
            <w:sz w:val="28"/>
            <w:szCs w:val="28"/>
            <w:lang w:eastAsia="ru-RU"/>
          </w:rPr>
          <w:t>РФ</w:t>
        </w:r>
      </w:hyperlink>
      <w:r w:rsidR="00F03163" w:rsidRPr="00F03163">
        <w:rPr>
          <w:rFonts w:ascii="Times New Roman" w:eastAsia="Times New Roman" w:hAnsi="Times New Roman" w:cs="Times New Roman"/>
          <w:sz w:val="28"/>
          <w:szCs w:val="28"/>
          <w:lang w:eastAsia="ru-RU"/>
        </w:rPr>
        <w:t>,  исполнители</w:t>
      </w:r>
      <w:proofErr w:type="gramEnd"/>
      <w:r w:rsidR="00F03163" w:rsidRPr="00F03163">
        <w:rPr>
          <w:rFonts w:ascii="Times New Roman" w:eastAsia="Times New Roman" w:hAnsi="Times New Roman" w:cs="Times New Roman"/>
          <w:sz w:val="28"/>
          <w:szCs w:val="28"/>
          <w:lang w:eastAsia="ru-RU"/>
        </w:rPr>
        <w:t xml:space="preserve"> коммунальной услуги по теплоснабжению должны принимать к </w:t>
      </w:r>
      <w:r w:rsidR="00F03163" w:rsidRPr="00F03163">
        <w:rPr>
          <w:rFonts w:ascii="Times New Roman" w:eastAsia="Times New Roman" w:hAnsi="Times New Roman" w:cs="Times New Roman"/>
          <w:sz w:val="28"/>
          <w:szCs w:val="28"/>
          <w:lang w:eastAsia="ru-RU"/>
        </w:rPr>
        <w:lastRenderedPageBreak/>
        <w:t>расчёту показания исправных ИПУ, независимо от наличия или отсутствия счётчиков в других помещениях МКД.</w:t>
      </w:r>
    </w:p>
    <w:p w:rsidR="00F03163" w:rsidRPr="00F03163" w:rsidRDefault="00911B00" w:rsidP="00F03163">
      <w:pPr>
        <w:spacing w:after="360" w:line="346"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03163" w:rsidRPr="00F03163">
        <w:rPr>
          <w:rFonts w:ascii="Times New Roman" w:eastAsia="Times New Roman" w:hAnsi="Times New Roman" w:cs="Times New Roman"/>
          <w:sz w:val="28"/>
          <w:szCs w:val="28"/>
          <w:lang w:eastAsia="ru-RU"/>
        </w:rPr>
        <w:t>Это правило применяется к многоквартирным домам, построенным или капитально отремонтированным после 1 января 2012 года, где есть техническая возможность установки ИПУ:</w:t>
      </w:r>
    </w:p>
    <w:p w:rsidR="00F03163" w:rsidRPr="00F03163" w:rsidRDefault="00F03163" w:rsidP="00F03163">
      <w:pPr>
        <w:numPr>
          <w:ilvl w:val="0"/>
          <w:numId w:val="7"/>
        </w:numPr>
        <w:spacing w:after="0" w:line="346" w:lineRule="atLeast"/>
        <w:ind w:left="0"/>
        <w:jc w:val="both"/>
        <w:rPr>
          <w:rFonts w:ascii="Times New Roman" w:eastAsia="Times New Roman" w:hAnsi="Times New Roman" w:cs="Times New Roman"/>
          <w:sz w:val="28"/>
          <w:szCs w:val="28"/>
          <w:lang w:eastAsia="ru-RU"/>
        </w:rPr>
      </w:pPr>
      <w:r w:rsidRPr="00F03163">
        <w:rPr>
          <w:rFonts w:ascii="Times New Roman" w:eastAsia="Times New Roman" w:hAnsi="Times New Roman" w:cs="Times New Roman"/>
          <w:sz w:val="28"/>
          <w:szCs w:val="28"/>
          <w:lang w:eastAsia="ru-RU"/>
        </w:rPr>
        <w:t>Для помещений, оборудованных счётчиками тепловой энергии, плата определяется исходя из показаний ИПУ и показаний ОДПУ по формулам 3(3) и 3(4), приведённым в </w:t>
      </w:r>
      <w:hyperlink r:id="rId39" w:tgtFrame="_blank" w:history="1">
        <w:r w:rsidRPr="00F03163">
          <w:rPr>
            <w:rFonts w:ascii="Times New Roman" w:eastAsia="Times New Roman" w:hAnsi="Times New Roman" w:cs="Times New Roman"/>
            <w:color w:val="0168B9"/>
            <w:sz w:val="28"/>
            <w:szCs w:val="28"/>
            <w:lang w:eastAsia="ru-RU"/>
          </w:rPr>
          <w:t>приложении № 2 к ПП РФ № 354</w:t>
        </w:r>
      </w:hyperlink>
      <w:r w:rsidRPr="00F03163">
        <w:rPr>
          <w:rFonts w:ascii="Times New Roman" w:eastAsia="Times New Roman" w:hAnsi="Times New Roman" w:cs="Times New Roman"/>
          <w:sz w:val="28"/>
          <w:szCs w:val="28"/>
          <w:lang w:eastAsia="ru-RU"/>
        </w:rPr>
        <w:t>.</w:t>
      </w:r>
    </w:p>
    <w:p w:rsidR="00F03163" w:rsidRPr="00F03163" w:rsidRDefault="00F03163" w:rsidP="00F03163">
      <w:pPr>
        <w:numPr>
          <w:ilvl w:val="0"/>
          <w:numId w:val="7"/>
        </w:numPr>
        <w:spacing w:after="0" w:line="346" w:lineRule="atLeast"/>
        <w:ind w:left="0"/>
        <w:jc w:val="both"/>
        <w:rPr>
          <w:rFonts w:ascii="Times New Roman" w:eastAsia="Times New Roman" w:hAnsi="Times New Roman" w:cs="Times New Roman"/>
          <w:sz w:val="28"/>
          <w:szCs w:val="28"/>
          <w:lang w:eastAsia="ru-RU"/>
        </w:rPr>
      </w:pPr>
      <w:r w:rsidRPr="00F03163">
        <w:rPr>
          <w:rFonts w:ascii="Times New Roman" w:eastAsia="Times New Roman" w:hAnsi="Times New Roman" w:cs="Times New Roman"/>
          <w:sz w:val="28"/>
          <w:szCs w:val="28"/>
          <w:lang w:eastAsia="ru-RU"/>
        </w:rPr>
        <w:t>Собственникам помещений без установленных счётчиков плата за тепловую энергию </w:t>
      </w:r>
      <w:hyperlink r:id="rId40" w:tgtFrame="_blank" w:history="1">
        <w:r w:rsidRPr="00F03163">
          <w:rPr>
            <w:rFonts w:ascii="Times New Roman" w:eastAsia="Times New Roman" w:hAnsi="Times New Roman" w:cs="Times New Roman"/>
            <w:color w:val="0168B9"/>
            <w:sz w:val="28"/>
            <w:szCs w:val="28"/>
            <w:lang w:eastAsia="ru-RU"/>
          </w:rPr>
          <w:t>рассчитывается исходя из норматива потребления</w:t>
        </w:r>
      </w:hyperlink>
      <w:r w:rsidRPr="00F03163">
        <w:rPr>
          <w:rFonts w:ascii="Times New Roman" w:eastAsia="Times New Roman" w:hAnsi="Times New Roman" w:cs="Times New Roman"/>
          <w:sz w:val="28"/>
          <w:szCs w:val="28"/>
          <w:lang w:eastAsia="ru-RU"/>
        </w:rPr>
        <w:t> и площади квартиры. Разница между показаниями ОДПУ и суммой показаний ИПУ и потребления по нормативу составит объём ресурса, потреблённого на содержание общего</w:t>
      </w:r>
      <w:r w:rsidR="0084661F">
        <w:rPr>
          <w:rFonts w:ascii="Times New Roman" w:eastAsia="Times New Roman" w:hAnsi="Times New Roman" w:cs="Times New Roman"/>
          <w:sz w:val="28"/>
          <w:szCs w:val="28"/>
          <w:lang w:eastAsia="ru-RU"/>
        </w:rPr>
        <w:t xml:space="preserve"> имущества собственников в МКД.</w:t>
      </w:r>
    </w:p>
    <w:p w:rsidR="00F03163" w:rsidRDefault="00911B00" w:rsidP="00F03163">
      <w:pPr>
        <w:spacing w:after="0" w:line="346"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03163" w:rsidRPr="00F03163">
        <w:rPr>
          <w:rFonts w:ascii="Times New Roman" w:eastAsia="Times New Roman" w:hAnsi="Times New Roman" w:cs="Times New Roman"/>
          <w:sz w:val="28"/>
          <w:szCs w:val="28"/>
          <w:lang w:eastAsia="ru-RU"/>
        </w:rPr>
        <w:t>Также </w:t>
      </w:r>
      <w:hyperlink r:id="rId41" w:tgtFrame="_blank" w:history="1">
        <w:r w:rsidR="00F03163" w:rsidRPr="00F03163">
          <w:rPr>
            <w:rFonts w:ascii="Times New Roman" w:eastAsia="Times New Roman" w:hAnsi="Times New Roman" w:cs="Times New Roman"/>
            <w:color w:val="0168B9"/>
            <w:sz w:val="28"/>
            <w:szCs w:val="28"/>
            <w:lang w:eastAsia="ru-RU"/>
          </w:rPr>
          <w:t>Конституционный суд РФ постановил</w:t>
        </w:r>
      </w:hyperlink>
      <w:r w:rsidR="00F03163" w:rsidRPr="00F03163">
        <w:rPr>
          <w:rFonts w:ascii="Times New Roman" w:eastAsia="Times New Roman" w:hAnsi="Times New Roman" w:cs="Times New Roman"/>
          <w:sz w:val="28"/>
          <w:szCs w:val="28"/>
          <w:lang w:eastAsia="ru-RU"/>
        </w:rPr>
        <w:t xml:space="preserve">, что решения судов всех </w:t>
      </w:r>
      <w:r w:rsidR="0084661F">
        <w:rPr>
          <w:rFonts w:ascii="Times New Roman" w:eastAsia="Times New Roman" w:hAnsi="Times New Roman" w:cs="Times New Roman"/>
          <w:sz w:val="28"/>
          <w:szCs w:val="28"/>
          <w:lang w:eastAsia="ru-RU"/>
        </w:rPr>
        <w:t xml:space="preserve">инстанций по иску собственника </w:t>
      </w:r>
      <w:r w:rsidR="00F03163" w:rsidRPr="00F03163">
        <w:rPr>
          <w:rFonts w:ascii="Times New Roman" w:eastAsia="Times New Roman" w:hAnsi="Times New Roman" w:cs="Times New Roman"/>
          <w:sz w:val="28"/>
          <w:szCs w:val="28"/>
          <w:lang w:eastAsia="ru-RU"/>
        </w:rPr>
        <w:t>к управляющей компании подлежат пересмотру. Мы продолжим следить за резонансным делом.</w:t>
      </w:r>
    </w:p>
    <w:p w:rsidR="00110B22" w:rsidRPr="00110B22" w:rsidRDefault="00110B22" w:rsidP="00F03163">
      <w:pPr>
        <w:spacing w:after="0" w:line="346" w:lineRule="atLeast"/>
        <w:jc w:val="both"/>
        <w:rPr>
          <w:rFonts w:ascii="Times New Roman" w:eastAsia="Times New Roman" w:hAnsi="Times New Roman" w:cs="Times New Roman"/>
          <w:color w:val="002060"/>
          <w:sz w:val="28"/>
          <w:szCs w:val="28"/>
          <w:u w:val="single"/>
          <w:lang w:eastAsia="ru-RU"/>
        </w:rPr>
      </w:pPr>
      <w:r w:rsidRPr="00110B22">
        <w:rPr>
          <w:rFonts w:ascii="Times New Roman" w:eastAsia="Times New Roman" w:hAnsi="Times New Roman" w:cs="Times New Roman"/>
          <w:color w:val="002060"/>
          <w:sz w:val="28"/>
          <w:szCs w:val="28"/>
          <w:u w:val="single"/>
          <w:lang w:eastAsia="ru-RU"/>
        </w:rPr>
        <w:t>----------------------------------------------------------------------------------------------------------------</w:t>
      </w:r>
    </w:p>
    <w:p w:rsidR="00017E34" w:rsidRDefault="00017E34" w:rsidP="00F03163">
      <w:pPr>
        <w:spacing w:after="0" w:line="346" w:lineRule="atLeast"/>
        <w:jc w:val="both"/>
        <w:rPr>
          <w:rFonts w:ascii="Times New Roman" w:eastAsia="Times New Roman" w:hAnsi="Times New Roman" w:cs="Times New Roman"/>
          <w:sz w:val="28"/>
          <w:szCs w:val="28"/>
          <w:lang w:eastAsia="ru-RU"/>
        </w:rPr>
      </w:pPr>
    </w:p>
    <w:p w:rsidR="00017E34" w:rsidRPr="00017E34" w:rsidRDefault="00017E34" w:rsidP="00017E34">
      <w:pPr>
        <w:rPr>
          <w:rFonts w:ascii="Times New Roman" w:hAnsi="Times New Roman" w:cs="Times New Roman"/>
          <w:b/>
          <w:color w:val="002060"/>
          <w:sz w:val="40"/>
          <w:szCs w:val="40"/>
          <w:u w:val="single"/>
        </w:rPr>
      </w:pPr>
      <w:r w:rsidRPr="00017E34">
        <w:rPr>
          <w:rFonts w:ascii="Times New Roman" w:hAnsi="Times New Roman" w:cs="Times New Roman"/>
          <w:b/>
          <w:color w:val="002060"/>
          <w:sz w:val="40"/>
          <w:szCs w:val="40"/>
          <w:u w:val="single"/>
        </w:rPr>
        <w:t>Для</w:t>
      </w:r>
      <w:r>
        <w:rPr>
          <w:rFonts w:ascii="Times New Roman" w:hAnsi="Times New Roman" w:cs="Times New Roman"/>
          <w:b/>
          <w:color w:val="002060"/>
          <w:sz w:val="40"/>
          <w:szCs w:val="40"/>
          <w:u w:val="single"/>
        </w:rPr>
        <w:t xml:space="preserve"> УО</w:t>
      </w:r>
    </w:p>
    <w:p w:rsidR="0084661F" w:rsidRDefault="00017E34" w:rsidP="00F03163">
      <w:pPr>
        <w:spacing w:after="0" w:line="346" w:lineRule="atLeast"/>
        <w:jc w:val="both"/>
        <w:rPr>
          <w:rFonts w:ascii="Times New Roman" w:eastAsia="Times New Roman" w:hAnsi="Times New Roman" w:cs="Times New Roman"/>
          <w:b/>
          <w:bCs/>
          <w:color w:val="002060"/>
          <w:sz w:val="40"/>
          <w:szCs w:val="40"/>
          <w:u w:val="single"/>
          <w:lang w:eastAsia="ru-RU"/>
        </w:rPr>
      </w:pPr>
      <w:r w:rsidRPr="00017E34">
        <w:rPr>
          <w:rFonts w:ascii="Times New Roman" w:eastAsia="Times New Roman" w:hAnsi="Times New Roman" w:cs="Times New Roman"/>
          <w:b/>
          <w:bCs/>
          <w:color w:val="002060"/>
          <w:sz w:val="40"/>
          <w:szCs w:val="40"/>
          <w:u w:val="single"/>
          <w:lang w:eastAsia="ru-RU"/>
        </w:rPr>
        <w:t>Главные новости сферы ЖКХ</w:t>
      </w:r>
    </w:p>
    <w:p w:rsidR="00017E34" w:rsidRPr="00017E34" w:rsidRDefault="00017E34" w:rsidP="00017E34">
      <w:pPr>
        <w:keepNext/>
        <w:spacing w:before="240" w:after="280" w:afterAutospacing="1" w:line="440" w:lineRule="atLeast"/>
        <w:outlineLvl w:val="1"/>
        <w:rPr>
          <w:rFonts w:ascii="Times New Roman" w:eastAsia="Times New Roman" w:hAnsi="Times New Roman" w:cs="Times New Roman"/>
          <w:b/>
          <w:bCs/>
          <w:color w:val="002060"/>
          <w:sz w:val="32"/>
          <w:szCs w:val="32"/>
          <w:u w:val="single"/>
          <w:lang w:eastAsia="ru-RU"/>
        </w:rPr>
      </w:pPr>
      <w:r>
        <w:rPr>
          <w:rFonts w:ascii="Times New Roman" w:eastAsia="Times New Roman" w:hAnsi="Times New Roman" w:cs="Times New Roman"/>
          <w:b/>
          <w:bCs/>
          <w:color w:val="002060"/>
          <w:sz w:val="32"/>
          <w:szCs w:val="32"/>
          <w:u w:val="single"/>
          <w:lang w:eastAsia="ru-RU"/>
        </w:rPr>
        <w:t>-</w:t>
      </w:r>
      <w:r w:rsidRPr="00017E34">
        <w:rPr>
          <w:rFonts w:ascii="Times New Roman" w:eastAsia="Times New Roman" w:hAnsi="Times New Roman" w:cs="Times New Roman"/>
          <w:b/>
          <w:bCs/>
          <w:color w:val="002060"/>
          <w:sz w:val="32"/>
          <w:szCs w:val="32"/>
          <w:u w:val="single"/>
          <w:lang w:eastAsia="ru-RU"/>
        </w:rPr>
        <w:t>Экономию УО» придется возвращать?</w:t>
      </w:r>
    </w:p>
    <w:p w:rsidR="00017E34" w:rsidRPr="00017E34" w:rsidRDefault="00017E34" w:rsidP="00017E34">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17E34">
        <w:rPr>
          <w:rFonts w:ascii="Times New Roman" w:eastAsia="Times New Roman" w:hAnsi="Times New Roman" w:cs="Times New Roman"/>
          <w:sz w:val="28"/>
          <w:szCs w:val="28"/>
          <w:lang w:eastAsia="ru-RU"/>
        </w:rPr>
        <w:t>Минстрой подготовил проект постановления Правительства.</w:t>
      </w:r>
    </w:p>
    <w:p w:rsidR="00017E34" w:rsidRPr="00017E34" w:rsidRDefault="00017E34" w:rsidP="00017E34">
      <w:pPr>
        <w:spacing w:after="0" w:line="300" w:lineRule="atLeast"/>
        <w:jc w:val="both"/>
        <w:rPr>
          <w:rFonts w:ascii="Times New Roman" w:eastAsia="Times New Roman" w:hAnsi="Times New Roman" w:cs="Times New Roman"/>
          <w:sz w:val="28"/>
          <w:szCs w:val="28"/>
          <w:lang w:eastAsia="ru-RU"/>
        </w:rPr>
      </w:pPr>
      <w:r w:rsidRPr="00017E34">
        <w:rPr>
          <w:rFonts w:ascii="Times New Roman" w:eastAsia="Times New Roman" w:hAnsi="Times New Roman" w:cs="Times New Roman"/>
          <w:sz w:val="28"/>
          <w:szCs w:val="28"/>
          <w:lang w:eastAsia="ru-RU"/>
        </w:rPr>
        <w:t xml:space="preserve">Предлагается уточнить содержание годового отчета УО перед жителями. В него войдут все сведения из примерной формы отчета и информация о размере экономии компании. Сейчас УО позволено оставлять сэкономленные средства у себя. Собственники получат право потребовать их возврата, если: </w:t>
      </w:r>
    </w:p>
    <w:p w:rsidR="00017E34" w:rsidRPr="00017E34" w:rsidRDefault="00017E34" w:rsidP="00017E34">
      <w:pPr>
        <w:numPr>
          <w:ilvl w:val="0"/>
          <w:numId w:val="28"/>
        </w:numPr>
        <w:spacing w:after="0" w:line="300" w:lineRule="atLeast"/>
        <w:jc w:val="both"/>
        <w:rPr>
          <w:rFonts w:ascii="Times New Roman" w:eastAsia="Times New Roman" w:hAnsi="Times New Roman" w:cs="Times New Roman"/>
          <w:sz w:val="28"/>
          <w:szCs w:val="28"/>
          <w:lang w:eastAsia="ru-RU"/>
        </w:rPr>
      </w:pPr>
      <w:r w:rsidRPr="00017E34">
        <w:rPr>
          <w:rFonts w:ascii="Times New Roman" w:eastAsia="Times New Roman" w:hAnsi="Times New Roman" w:cs="Times New Roman"/>
          <w:sz w:val="28"/>
          <w:szCs w:val="28"/>
          <w:lang w:eastAsia="ru-RU"/>
        </w:rPr>
        <w:t>на ежегодном общем собрании будут возражения по отчету о выполнении договора управления;</w:t>
      </w:r>
    </w:p>
    <w:p w:rsidR="00017E34" w:rsidRPr="00017E34" w:rsidRDefault="00017E34" w:rsidP="00017E34">
      <w:pPr>
        <w:numPr>
          <w:ilvl w:val="0"/>
          <w:numId w:val="28"/>
        </w:numPr>
        <w:spacing w:after="0" w:line="300" w:lineRule="atLeast"/>
        <w:jc w:val="both"/>
        <w:rPr>
          <w:rFonts w:ascii="Times New Roman" w:eastAsia="Times New Roman" w:hAnsi="Times New Roman" w:cs="Times New Roman"/>
          <w:sz w:val="28"/>
          <w:szCs w:val="28"/>
          <w:lang w:eastAsia="ru-RU"/>
        </w:rPr>
      </w:pPr>
      <w:r w:rsidRPr="00017E34">
        <w:rPr>
          <w:rFonts w:ascii="Times New Roman" w:eastAsia="Times New Roman" w:hAnsi="Times New Roman" w:cs="Times New Roman"/>
          <w:sz w:val="28"/>
          <w:szCs w:val="28"/>
          <w:lang w:eastAsia="ru-RU"/>
        </w:rPr>
        <w:t>собрание вообще не проведут.</w:t>
      </w:r>
    </w:p>
    <w:p w:rsidR="00017E34" w:rsidRPr="00017E34" w:rsidRDefault="00017E34" w:rsidP="00017E34">
      <w:pPr>
        <w:spacing w:after="0" w:line="300" w:lineRule="atLeast"/>
        <w:jc w:val="both"/>
        <w:rPr>
          <w:rFonts w:ascii="Times New Roman" w:eastAsia="Times New Roman" w:hAnsi="Times New Roman" w:cs="Times New Roman"/>
          <w:sz w:val="28"/>
          <w:szCs w:val="28"/>
          <w:lang w:eastAsia="ru-RU"/>
        </w:rPr>
      </w:pPr>
      <w:r w:rsidRPr="00017E34">
        <w:rPr>
          <w:rFonts w:ascii="Times New Roman" w:eastAsia="Times New Roman" w:hAnsi="Times New Roman" w:cs="Times New Roman"/>
          <w:sz w:val="28"/>
          <w:szCs w:val="28"/>
          <w:lang w:eastAsia="ru-RU"/>
        </w:rPr>
        <w:t xml:space="preserve">УО должна будет размещать на информационных досках в своем офисе и в подъездах домов информацию: </w:t>
      </w:r>
    </w:p>
    <w:p w:rsidR="00017E34" w:rsidRPr="00017E34" w:rsidRDefault="00017E34" w:rsidP="00017E34">
      <w:pPr>
        <w:numPr>
          <w:ilvl w:val="0"/>
          <w:numId w:val="29"/>
        </w:numPr>
        <w:spacing w:after="0" w:line="300" w:lineRule="atLeast"/>
        <w:jc w:val="both"/>
        <w:rPr>
          <w:rFonts w:ascii="Times New Roman" w:eastAsia="Times New Roman" w:hAnsi="Times New Roman" w:cs="Times New Roman"/>
          <w:sz w:val="28"/>
          <w:szCs w:val="28"/>
          <w:lang w:eastAsia="ru-RU"/>
        </w:rPr>
      </w:pPr>
      <w:r w:rsidRPr="00017E34">
        <w:rPr>
          <w:rFonts w:ascii="Times New Roman" w:eastAsia="Times New Roman" w:hAnsi="Times New Roman" w:cs="Times New Roman"/>
          <w:sz w:val="28"/>
          <w:szCs w:val="28"/>
          <w:lang w:eastAsia="ru-RU"/>
        </w:rPr>
        <w:t>о видах выполненных работ, случаях нарушений условий договора, предоставленных КУ, расчетах с </w:t>
      </w:r>
      <w:proofErr w:type="spellStart"/>
      <w:r w:rsidRPr="00017E34">
        <w:rPr>
          <w:rFonts w:ascii="Times New Roman" w:eastAsia="Times New Roman" w:hAnsi="Times New Roman" w:cs="Times New Roman"/>
          <w:sz w:val="28"/>
          <w:szCs w:val="28"/>
          <w:lang w:eastAsia="ru-RU"/>
        </w:rPr>
        <w:t>ресурсниками</w:t>
      </w:r>
      <w:proofErr w:type="spellEnd"/>
      <w:r w:rsidRPr="00017E34">
        <w:rPr>
          <w:rFonts w:ascii="Times New Roman" w:eastAsia="Times New Roman" w:hAnsi="Times New Roman" w:cs="Times New Roman"/>
          <w:sz w:val="28"/>
          <w:szCs w:val="28"/>
          <w:lang w:eastAsia="ru-RU"/>
        </w:rPr>
        <w:t xml:space="preserve">, нарушениях периодичности и требований к качеству предоставления КУ, в том числе по вине УО; </w:t>
      </w:r>
    </w:p>
    <w:p w:rsidR="00017E34" w:rsidRPr="00017E34" w:rsidRDefault="00017E34" w:rsidP="00017E34">
      <w:pPr>
        <w:numPr>
          <w:ilvl w:val="0"/>
          <w:numId w:val="29"/>
        </w:numPr>
        <w:spacing w:after="0" w:line="300" w:lineRule="atLeast"/>
        <w:jc w:val="both"/>
        <w:rPr>
          <w:rFonts w:ascii="Times New Roman" w:eastAsia="Times New Roman" w:hAnsi="Times New Roman" w:cs="Times New Roman"/>
          <w:sz w:val="28"/>
          <w:szCs w:val="28"/>
          <w:lang w:eastAsia="ru-RU"/>
        </w:rPr>
      </w:pPr>
      <w:r w:rsidRPr="00017E34">
        <w:rPr>
          <w:rFonts w:ascii="Times New Roman" w:eastAsia="Times New Roman" w:hAnsi="Times New Roman" w:cs="Times New Roman"/>
          <w:sz w:val="28"/>
          <w:szCs w:val="28"/>
          <w:lang w:eastAsia="ru-RU"/>
        </w:rPr>
        <w:t xml:space="preserve">штрафах и взысканиях с УО со стороны органов </w:t>
      </w:r>
      <w:proofErr w:type="spellStart"/>
      <w:r w:rsidRPr="00017E34">
        <w:rPr>
          <w:rFonts w:ascii="Times New Roman" w:eastAsia="Times New Roman" w:hAnsi="Times New Roman" w:cs="Times New Roman"/>
          <w:sz w:val="28"/>
          <w:szCs w:val="28"/>
          <w:lang w:eastAsia="ru-RU"/>
        </w:rPr>
        <w:t>госжилнадзора</w:t>
      </w:r>
      <w:proofErr w:type="spellEnd"/>
      <w:r w:rsidRPr="00017E34">
        <w:rPr>
          <w:rFonts w:ascii="Times New Roman" w:eastAsia="Times New Roman" w:hAnsi="Times New Roman" w:cs="Times New Roman"/>
          <w:sz w:val="28"/>
          <w:szCs w:val="28"/>
          <w:lang w:eastAsia="ru-RU"/>
        </w:rPr>
        <w:t>;</w:t>
      </w:r>
    </w:p>
    <w:p w:rsidR="00017E34" w:rsidRPr="00017E34" w:rsidRDefault="00017E34" w:rsidP="00017E34">
      <w:pPr>
        <w:numPr>
          <w:ilvl w:val="0"/>
          <w:numId w:val="29"/>
        </w:numPr>
        <w:spacing w:after="0" w:line="300" w:lineRule="atLeast"/>
        <w:jc w:val="both"/>
        <w:rPr>
          <w:rFonts w:ascii="Times New Roman" w:eastAsia="Times New Roman" w:hAnsi="Times New Roman" w:cs="Times New Roman"/>
          <w:sz w:val="28"/>
          <w:szCs w:val="28"/>
          <w:lang w:eastAsia="ru-RU"/>
        </w:rPr>
      </w:pPr>
      <w:r w:rsidRPr="00017E34">
        <w:rPr>
          <w:rFonts w:ascii="Times New Roman" w:eastAsia="Times New Roman" w:hAnsi="Times New Roman" w:cs="Times New Roman"/>
          <w:sz w:val="28"/>
          <w:szCs w:val="28"/>
          <w:lang w:eastAsia="ru-RU"/>
        </w:rPr>
        <w:t xml:space="preserve">рассмотрении жалоб и предложений от собственников квартир и принятых решениях, об ущербе общему имуществу от действий УО; </w:t>
      </w:r>
    </w:p>
    <w:p w:rsidR="00017E34" w:rsidRPr="00017E34" w:rsidRDefault="00017E34" w:rsidP="00017E34">
      <w:pPr>
        <w:numPr>
          <w:ilvl w:val="0"/>
          <w:numId w:val="29"/>
        </w:numPr>
        <w:spacing w:after="0" w:line="300" w:lineRule="atLeast"/>
        <w:jc w:val="both"/>
        <w:rPr>
          <w:rFonts w:ascii="Times New Roman" w:eastAsia="Times New Roman" w:hAnsi="Times New Roman" w:cs="Times New Roman"/>
          <w:sz w:val="28"/>
          <w:szCs w:val="28"/>
          <w:lang w:eastAsia="ru-RU"/>
        </w:rPr>
      </w:pPr>
      <w:r w:rsidRPr="00017E34">
        <w:rPr>
          <w:rFonts w:ascii="Times New Roman" w:eastAsia="Times New Roman" w:hAnsi="Times New Roman" w:cs="Times New Roman"/>
          <w:sz w:val="28"/>
          <w:szCs w:val="28"/>
          <w:lang w:eastAsia="ru-RU"/>
        </w:rPr>
        <w:t>доходах от аренды общего имущества и размещения рекламных конструкций.</w:t>
      </w:r>
    </w:p>
    <w:p w:rsidR="00017E34" w:rsidRDefault="00017E34" w:rsidP="00017E34">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017E34">
        <w:rPr>
          <w:rFonts w:ascii="Times New Roman" w:eastAsia="Times New Roman" w:hAnsi="Times New Roman" w:cs="Times New Roman"/>
          <w:sz w:val="28"/>
          <w:szCs w:val="28"/>
          <w:lang w:eastAsia="ru-RU"/>
        </w:rPr>
        <w:t xml:space="preserve">Эксперты отмечают декларативность некоторых пунктов и односторонность документа, которая может привести к потребительским злоупотреблениям. УО должна постоянно доказывать, что она хорошая. А как собственники вели себя в течение года, исправно ли вносили плату? </w:t>
      </w:r>
    </w:p>
    <w:p w:rsidR="00017E34" w:rsidRPr="00017E34" w:rsidRDefault="00017E34" w:rsidP="00017E34">
      <w:pPr>
        <w:keepNext/>
        <w:spacing w:before="240" w:after="280" w:afterAutospacing="1" w:line="440" w:lineRule="atLeast"/>
        <w:outlineLvl w:val="1"/>
        <w:rPr>
          <w:rFonts w:ascii="Times New Roman" w:eastAsia="Times New Roman" w:hAnsi="Times New Roman" w:cs="Times New Roman"/>
          <w:b/>
          <w:bCs/>
          <w:sz w:val="32"/>
          <w:szCs w:val="32"/>
          <w:u w:val="single"/>
          <w:lang w:eastAsia="ru-RU"/>
        </w:rPr>
      </w:pPr>
      <w:r>
        <w:rPr>
          <w:rFonts w:ascii="Times New Roman" w:eastAsia="Times New Roman" w:hAnsi="Times New Roman" w:cs="Times New Roman"/>
          <w:b/>
          <w:bCs/>
          <w:color w:val="002060"/>
          <w:sz w:val="32"/>
          <w:szCs w:val="32"/>
          <w:u w:val="single"/>
          <w:lang w:eastAsia="ru-RU"/>
        </w:rPr>
        <w:t>-</w:t>
      </w:r>
      <w:r w:rsidRPr="00017E34">
        <w:rPr>
          <w:rFonts w:ascii="Times New Roman" w:eastAsia="Times New Roman" w:hAnsi="Times New Roman" w:cs="Times New Roman"/>
          <w:b/>
          <w:bCs/>
          <w:color w:val="002060"/>
          <w:sz w:val="32"/>
          <w:szCs w:val="32"/>
          <w:u w:val="single"/>
          <w:lang w:eastAsia="ru-RU"/>
        </w:rPr>
        <w:t>РСО не будут отвечать за ИПУ</w:t>
      </w:r>
    </w:p>
    <w:p w:rsidR="00017E34" w:rsidRPr="00017E34" w:rsidRDefault="00017E34" w:rsidP="00017E34">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17E34">
        <w:rPr>
          <w:rFonts w:ascii="Times New Roman" w:eastAsia="Times New Roman" w:hAnsi="Times New Roman" w:cs="Times New Roman"/>
          <w:sz w:val="28"/>
          <w:szCs w:val="28"/>
          <w:lang w:eastAsia="ru-RU"/>
        </w:rPr>
        <w:t xml:space="preserve">Законопроекты, обязывающие РСО принимать на баланс ИПУ, не прошли первое чтение в Госдуме. Против выступили Комитет по энергетике и Правительство. </w:t>
      </w:r>
    </w:p>
    <w:p w:rsidR="00017E34" w:rsidRPr="00017E34" w:rsidRDefault="00017E34" w:rsidP="00017E34">
      <w:pPr>
        <w:spacing w:after="0" w:line="300" w:lineRule="atLeast"/>
        <w:jc w:val="both"/>
        <w:rPr>
          <w:rFonts w:ascii="Times New Roman" w:eastAsia="Times New Roman" w:hAnsi="Times New Roman" w:cs="Times New Roman"/>
          <w:sz w:val="28"/>
          <w:szCs w:val="28"/>
          <w:lang w:eastAsia="ru-RU"/>
        </w:rPr>
      </w:pPr>
      <w:r w:rsidRPr="00017E34">
        <w:rPr>
          <w:rFonts w:ascii="Times New Roman" w:eastAsia="Times New Roman" w:hAnsi="Times New Roman" w:cs="Times New Roman"/>
          <w:sz w:val="28"/>
          <w:szCs w:val="28"/>
          <w:lang w:eastAsia="ru-RU"/>
        </w:rPr>
        <w:t xml:space="preserve">Депутаты посчитали, что предлагаемые изменения не повысят объективность учета энергоресурсов, но создадут новые проблемы. В частности, затраты на эксплуатацию счетчиков, их поверку и замену РСО будут учитывать в тарифах на энергоресурсы. В результате вырастут платежи всех потребителей, что повлечет дополнительные расходы бюджетов на льготы и субсидии. </w:t>
      </w:r>
    </w:p>
    <w:p w:rsidR="00017E34" w:rsidRDefault="00017E34" w:rsidP="00017E34">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17E34">
        <w:rPr>
          <w:rFonts w:ascii="Times New Roman" w:eastAsia="Times New Roman" w:hAnsi="Times New Roman" w:cs="Times New Roman"/>
          <w:sz w:val="28"/>
          <w:szCs w:val="28"/>
          <w:lang w:eastAsia="ru-RU"/>
        </w:rPr>
        <w:t xml:space="preserve">Правительство указало, что не ясно, как должны действовать РСО при установке, замене и эксплуатации ИПУ, а также, кто будет оплачивать эти работы. К тому же, в этом случае ИПУ будут собственностью РСО, и не определены основания их размещения в жилых помещениях, которые находятся в собственности граждан. </w:t>
      </w:r>
    </w:p>
    <w:p w:rsidR="00110B22" w:rsidRPr="00110B22" w:rsidRDefault="00110B22" w:rsidP="00110B22">
      <w:pPr>
        <w:keepNext/>
        <w:spacing w:before="240" w:after="280" w:afterAutospacing="1" w:line="440" w:lineRule="atLeast"/>
        <w:outlineLvl w:val="1"/>
        <w:rPr>
          <w:rFonts w:ascii="Times New Roman" w:eastAsia="Times New Roman" w:hAnsi="Times New Roman" w:cs="Times New Roman"/>
          <w:b/>
          <w:bCs/>
          <w:color w:val="002060"/>
          <w:sz w:val="32"/>
          <w:szCs w:val="32"/>
          <w:u w:val="single"/>
          <w:lang w:eastAsia="ru-RU"/>
        </w:rPr>
      </w:pPr>
      <w:r w:rsidRPr="00110B22">
        <w:rPr>
          <w:rFonts w:ascii="Times New Roman" w:eastAsia="Times New Roman" w:hAnsi="Times New Roman" w:cs="Times New Roman"/>
          <w:b/>
          <w:bCs/>
          <w:color w:val="002060"/>
          <w:sz w:val="32"/>
          <w:szCs w:val="32"/>
          <w:u w:val="single"/>
          <w:lang w:eastAsia="ru-RU"/>
        </w:rPr>
        <w:t>Прямые договоры с РСО конкретизируют</w:t>
      </w:r>
    </w:p>
    <w:p w:rsidR="00110B22" w:rsidRPr="00110B22" w:rsidRDefault="00110B22" w:rsidP="00110B2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10B22">
        <w:rPr>
          <w:rFonts w:ascii="Times New Roman" w:eastAsia="Times New Roman" w:hAnsi="Times New Roman" w:cs="Times New Roman"/>
          <w:sz w:val="28"/>
          <w:szCs w:val="28"/>
          <w:lang w:eastAsia="ru-RU"/>
        </w:rPr>
        <w:t xml:space="preserve">Минстрой разработал проект типового соглашения между собственником и РСО, по которому они будут выстраивать свои взаимоотношения при переходе на прямые договоры. </w:t>
      </w:r>
    </w:p>
    <w:p w:rsidR="00110B22" w:rsidRPr="00110B22" w:rsidRDefault="00110B22" w:rsidP="00110B2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10B22">
        <w:rPr>
          <w:rFonts w:ascii="Times New Roman" w:eastAsia="Times New Roman" w:hAnsi="Times New Roman" w:cs="Times New Roman"/>
          <w:sz w:val="28"/>
          <w:szCs w:val="28"/>
          <w:lang w:eastAsia="ru-RU"/>
        </w:rPr>
        <w:t xml:space="preserve">К РСО переходит обязанность устанавливать количество проживающих в помещении, которое не оборудовано индивидуальными или общими приборами учета воды, электроэнергии и газа. Жители при этом должны будут информировать РСО об увеличении или уменьшении числа проживающих в течение пяти рабочих дней со дня таких изменений. </w:t>
      </w:r>
    </w:p>
    <w:p w:rsidR="00110B22" w:rsidRPr="00110B22" w:rsidRDefault="00110B22" w:rsidP="00110B2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10B22">
        <w:rPr>
          <w:rFonts w:ascii="Times New Roman" w:eastAsia="Times New Roman" w:hAnsi="Times New Roman" w:cs="Times New Roman"/>
          <w:sz w:val="28"/>
          <w:szCs w:val="28"/>
          <w:lang w:eastAsia="ru-RU"/>
        </w:rPr>
        <w:t xml:space="preserve">Также собственников обяжут сообщать обо всех случаях выхода приборов из строя. Хотя эксперты отмечают, что пока не прописаны правовые последствия неисполнения этой обязанности. </w:t>
      </w:r>
    </w:p>
    <w:p w:rsidR="00110B22" w:rsidRPr="00110B22" w:rsidRDefault="00110B22" w:rsidP="00110B2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10B22">
        <w:rPr>
          <w:rFonts w:ascii="Times New Roman" w:eastAsia="Times New Roman" w:hAnsi="Times New Roman" w:cs="Times New Roman"/>
          <w:sz w:val="28"/>
          <w:szCs w:val="28"/>
          <w:lang w:eastAsia="ru-RU"/>
        </w:rPr>
        <w:t xml:space="preserve">Демонтировать старый ИПУ и устанавливать новый придется в присутствии сотрудника РСО, причем проинформировать </w:t>
      </w:r>
      <w:proofErr w:type="spellStart"/>
      <w:r w:rsidRPr="00110B22">
        <w:rPr>
          <w:rFonts w:ascii="Times New Roman" w:eastAsia="Times New Roman" w:hAnsi="Times New Roman" w:cs="Times New Roman"/>
          <w:sz w:val="28"/>
          <w:szCs w:val="28"/>
          <w:lang w:eastAsia="ru-RU"/>
        </w:rPr>
        <w:t>ресурсника</w:t>
      </w:r>
      <w:proofErr w:type="spellEnd"/>
      <w:r w:rsidRPr="00110B22">
        <w:rPr>
          <w:rFonts w:ascii="Times New Roman" w:eastAsia="Times New Roman" w:hAnsi="Times New Roman" w:cs="Times New Roman"/>
          <w:sz w:val="28"/>
          <w:szCs w:val="28"/>
          <w:lang w:eastAsia="ru-RU"/>
        </w:rPr>
        <w:t xml:space="preserve"> об этом нужно заранее — за два рабочих дня. </w:t>
      </w:r>
    </w:p>
    <w:p w:rsidR="00110B22" w:rsidRPr="00110B22" w:rsidRDefault="00110B22" w:rsidP="00110B2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10B22">
        <w:rPr>
          <w:rFonts w:ascii="Times New Roman" w:eastAsia="Times New Roman" w:hAnsi="Times New Roman" w:cs="Times New Roman"/>
          <w:sz w:val="28"/>
          <w:szCs w:val="28"/>
          <w:lang w:eastAsia="ru-RU"/>
        </w:rPr>
        <w:t xml:space="preserve">Собственники будут обязаны впускать в свои помещения представителей РСО для поверки показаний счетчиков. Эксперты ожидают, что Минстрой дополнит текст соглашения и распространит на сотрудников РСО установленный для работников УО и аварийно-диспетчерских служб порядок действий при посещении квартиры. </w:t>
      </w:r>
    </w:p>
    <w:p w:rsidR="00110B22" w:rsidRPr="00110B22" w:rsidRDefault="00110B22" w:rsidP="00110B22">
      <w:pPr>
        <w:spacing w:after="0" w:line="300" w:lineRule="atLeast"/>
        <w:jc w:val="both"/>
        <w:rPr>
          <w:rFonts w:ascii="Times New Roman" w:eastAsia="Times New Roman" w:hAnsi="Times New Roman" w:cs="Times New Roman"/>
          <w:sz w:val="28"/>
          <w:szCs w:val="28"/>
          <w:lang w:eastAsia="ru-RU"/>
        </w:rPr>
      </w:pPr>
      <w:r w:rsidRPr="00110B22">
        <w:rPr>
          <w:rFonts w:ascii="Times New Roman" w:eastAsia="Times New Roman" w:hAnsi="Times New Roman" w:cs="Times New Roman"/>
          <w:sz w:val="28"/>
          <w:szCs w:val="28"/>
          <w:lang w:eastAsia="ru-RU"/>
        </w:rPr>
        <w:t>Предлагается обязать собственников передавать показания ИПУ ежемесячно.</w:t>
      </w:r>
    </w:p>
    <w:p w:rsidR="00110B22" w:rsidRPr="00017E34" w:rsidRDefault="00110B22" w:rsidP="00017E34">
      <w:pPr>
        <w:spacing w:after="0" w:line="300" w:lineRule="atLeast"/>
        <w:jc w:val="both"/>
        <w:rPr>
          <w:rFonts w:ascii="Times New Roman" w:eastAsia="Times New Roman" w:hAnsi="Times New Roman" w:cs="Times New Roman"/>
          <w:sz w:val="28"/>
          <w:szCs w:val="28"/>
          <w:lang w:eastAsia="ru-RU"/>
        </w:rPr>
      </w:pPr>
    </w:p>
    <w:p w:rsidR="00017E34" w:rsidRPr="00110B22" w:rsidRDefault="00110B22" w:rsidP="00017E34">
      <w:pPr>
        <w:spacing w:after="0" w:line="300" w:lineRule="atLeast"/>
        <w:jc w:val="both"/>
        <w:rPr>
          <w:rFonts w:ascii="Times New Roman" w:eastAsia="Times New Roman" w:hAnsi="Times New Roman" w:cs="Times New Roman"/>
          <w:color w:val="002060"/>
          <w:sz w:val="28"/>
          <w:szCs w:val="28"/>
          <w:u w:val="single"/>
          <w:lang w:eastAsia="ru-RU"/>
        </w:rPr>
      </w:pPr>
      <w:r w:rsidRPr="00110B22">
        <w:rPr>
          <w:rFonts w:ascii="Times New Roman" w:eastAsia="Times New Roman" w:hAnsi="Times New Roman" w:cs="Times New Roman"/>
          <w:color w:val="002060"/>
          <w:sz w:val="28"/>
          <w:szCs w:val="28"/>
          <w:u w:val="single"/>
          <w:lang w:eastAsia="ru-RU"/>
        </w:rPr>
        <w:t>----------------------------------------------------------------------------------------------------------------</w:t>
      </w:r>
    </w:p>
    <w:p w:rsidR="00017E34" w:rsidRPr="00110B22" w:rsidRDefault="00110B22" w:rsidP="00F03163">
      <w:pPr>
        <w:spacing w:after="0" w:line="346" w:lineRule="atLeast"/>
        <w:jc w:val="both"/>
        <w:rPr>
          <w:rFonts w:ascii="Times New Roman" w:eastAsia="Times New Roman" w:hAnsi="Times New Roman" w:cs="Times New Roman"/>
          <w:b/>
          <w:bCs/>
          <w:color w:val="002060"/>
          <w:sz w:val="40"/>
          <w:szCs w:val="40"/>
          <w:u w:val="single"/>
          <w:lang w:eastAsia="ru-RU"/>
        </w:rPr>
      </w:pPr>
      <w:r w:rsidRPr="00110B22">
        <w:rPr>
          <w:rFonts w:ascii="Times New Roman" w:hAnsi="Times New Roman" w:cs="Times New Roman"/>
          <w:b/>
          <w:color w:val="002060"/>
          <w:sz w:val="40"/>
          <w:szCs w:val="40"/>
          <w:u w:val="single"/>
        </w:rPr>
        <w:t>Для УО</w:t>
      </w:r>
    </w:p>
    <w:p w:rsidR="00017E34" w:rsidRPr="00017E34" w:rsidRDefault="00017E34" w:rsidP="00F03163">
      <w:pPr>
        <w:spacing w:after="0" w:line="346" w:lineRule="atLeast"/>
        <w:jc w:val="both"/>
        <w:rPr>
          <w:rFonts w:ascii="Times New Roman" w:eastAsia="Times New Roman" w:hAnsi="Times New Roman" w:cs="Times New Roman"/>
          <w:sz w:val="40"/>
          <w:szCs w:val="40"/>
          <w:u w:val="single"/>
          <w:lang w:eastAsia="ru-RU"/>
        </w:rPr>
      </w:pPr>
    </w:p>
    <w:p w:rsidR="0084661F" w:rsidRDefault="0084661F" w:rsidP="00F03163">
      <w:pPr>
        <w:spacing w:after="0" w:line="346" w:lineRule="atLeast"/>
        <w:jc w:val="both"/>
        <w:rPr>
          <w:rFonts w:ascii="Times New Roman" w:eastAsia="Times New Roman" w:hAnsi="Times New Roman" w:cs="Times New Roman"/>
          <w:sz w:val="28"/>
          <w:szCs w:val="28"/>
          <w:lang w:eastAsia="ru-RU"/>
        </w:rPr>
      </w:pPr>
      <w:r w:rsidRPr="005870F6">
        <w:rPr>
          <w:rFonts w:ascii="Times New Roman" w:eastAsia="Times New Roman" w:hAnsi="Times New Roman" w:cs="Times New Roman"/>
          <w:b/>
          <w:color w:val="002060"/>
          <w:sz w:val="40"/>
          <w:szCs w:val="40"/>
          <w:u w:val="single"/>
          <w:bdr w:val="none" w:sz="0" w:space="0" w:color="auto" w:frame="1"/>
          <w:lang w:eastAsia="ru-RU"/>
        </w:rPr>
        <w:lastRenderedPageBreak/>
        <w:t>С кого управляющим компаниям взыскивать долги</w:t>
      </w:r>
    </w:p>
    <w:p w:rsidR="0084661F" w:rsidRDefault="0084661F" w:rsidP="00F03163">
      <w:pPr>
        <w:spacing w:after="0" w:line="346" w:lineRule="atLeast"/>
        <w:jc w:val="both"/>
        <w:rPr>
          <w:rFonts w:ascii="Times New Roman" w:eastAsia="Times New Roman" w:hAnsi="Times New Roman" w:cs="Times New Roman"/>
          <w:sz w:val="28"/>
          <w:szCs w:val="28"/>
          <w:lang w:eastAsia="ru-RU"/>
        </w:rPr>
      </w:pPr>
    </w:p>
    <w:p w:rsidR="0084661F" w:rsidRPr="0084661F" w:rsidRDefault="0084661F" w:rsidP="0084661F">
      <w:pPr>
        <w:rPr>
          <w:rFonts w:ascii="Times New Roman" w:hAnsi="Times New Roman" w:cs="Times New Roman"/>
          <w:b/>
          <w:i/>
          <w:color w:val="000000"/>
          <w:sz w:val="28"/>
          <w:szCs w:val="28"/>
          <w:shd w:val="clear" w:color="auto" w:fill="FFFFFF"/>
        </w:rPr>
      </w:pPr>
      <w:r w:rsidRPr="0084661F">
        <w:rPr>
          <w:rFonts w:ascii="Times New Roman" w:hAnsi="Times New Roman" w:cs="Times New Roman"/>
          <w:b/>
          <w:i/>
          <w:color w:val="000000"/>
          <w:sz w:val="28"/>
          <w:szCs w:val="28"/>
          <w:highlight w:val="yellow"/>
          <w:shd w:val="clear" w:color="auto" w:fill="FFFFFF"/>
        </w:rPr>
        <w:t>Верховный Суд РФ </w:t>
      </w:r>
      <w:hyperlink r:id="rId42" w:tgtFrame="_blank" w:history="1">
        <w:r w:rsidRPr="0084661F">
          <w:rPr>
            <w:rStyle w:val="a7"/>
            <w:rFonts w:ascii="Times New Roman" w:hAnsi="Times New Roman" w:cs="Times New Roman"/>
            <w:b/>
            <w:i/>
            <w:color w:val="0168B9"/>
            <w:sz w:val="28"/>
            <w:szCs w:val="28"/>
            <w:highlight w:val="yellow"/>
            <w:shd w:val="clear" w:color="auto" w:fill="FFFFFF"/>
          </w:rPr>
          <w:t>помог разобраться</w:t>
        </w:r>
      </w:hyperlink>
      <w:r w:rsidRPr="0084661F">
        <w:rPr>
          <w:rFonts w:ascii="Times New Roman" w:hAnsi="Times New Roman" w:cs="Times New Roman"/>
          <w:b/>
          <w:i/>
          <w:color w:val="000000"/>
          <w:sz w:val="28"/>
          <w:szCs w:val="28"/>
          <w:highlight w:val="yellow"/>
          <w:shd w:val="clear" w:color="auto" w:fill="FFFFFF"/>
        </w:rPr>
        <w:t>, с кого управляющим организациям взыскивать долги за коммунальные услуги при продаже квартиры: с собственника или бывшего собственника. Подробности дела, а также подсказки, как не запутаться при взыскании задолженности, читайте в сегодняшней статье.</w:t>
      </w:r>
    </w:p>
    <w:p w:rsidR="0084661F" w:rsidRPr="0084661F" w:rsidRDefault="0084661F" w:rsidP="0084661F">
      <w:pPr>
        <w:shd w:val="clear" w:color="auto" w:fill="FFFFFF"/>
        <w:spacing w:after="0" w:line="360" w:lineRule="atLeast"/>
        <w:jc w:val="both"/>
        <w:outlineLvl w:val="1"/>
        <w:rPr>
          <w:rFonts w:ascii="Times New Roman" w:eastAsia="Times New Roman" w:hAnsi="Times New Roman" w:cs="Times New Roman"/>
          <w:b/>
          <w:bCs/>
          <w:color w:val="002060"/>
          <w:sz w:val="28"/>
          <w:szCs w:val="28"/>
          <w:u w:val="single"/>
          <w:lang w:eastAsia="ru-RU"/>
        </w:rPr>
      </w:pPr>
      <w:r w:rsidRPr="0084661F">
        <w:rPr>
          <w:rFonts w:ascii="Times New Roman" w:eastAsia="Times New Roman" w:hAnsi="Times New Roman" w:cs="Times New Roman"/>
          <w:b/>
          <w:bCs/>
          <w:color w:val="002060"/>
          <w:sz w:val="28"/>
          <w:szCs w:val="28"/>
          <w:u w:val="single"/>
          <w:lang w:eastAsia="ru-RU"/>
        </w:rPr>
        <w:t>Что случилось</w:t>
      </w:r>
    </w:p>
    <w:p w:rsidR="0084661F" w:rsidRPr="0084661F" w:rsidRDefault="0084661F" w:rsidP="0084661F">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4661F">
        <w:rPr>
          <w:rFonts w:ascii="Times New Roman" w:eastAsia="Times New Roman" w:hAnsi="Times New Roman" w:cs="Times New Roman"/>
          <w:color w:val="000000"/>
          <w:sz w:val="28"/>
          <w:szCs w:val="28"/>
          <w:lang w:eastAsia="ru-RU"/>
        </w:rPr>
        <w:t>Это кажется, что определить, с кого взыскивать долги за коммунальные услуги, просто. С кого вы бы стали требовать: с нынешнего или прошлого собственника помещения, с бывших или настоящих членов его семьи? Как вы думаете, должен ли оплатить долг за КУ продавец квартиры, который по какой-то причине не выписался из квартиры? А должен ли платить покупатель, который зарегистрировал договор через месяц после его подписания?</w:t>
      </w:r>
    </w:p>
    <w:p w:rsidR="0084661F" w:rsidRPr="0084661F" w:rsidRDefault="0084661F" w:rsidP="0084661F">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4661F">
        <w:rPr>
          <w:rFonts w:ascii="Times New Roman" w:eastAsia="Times New Roman" w:hAnsi="Times New Roman" w:cs="Times New Roman"/>
          <w:color w:val="000000"/>
          <w:sz w:val="28"/>
          <w:szCs w:val="28"/>
          <w:lang w:eastAsia="ru-RU"/>
        </w:rPr>
        <w:t>Часто мы считаем, что всё решает регистрация по месту жительства. Есть регистрация – есть обязанность платить за КУ и платить по долгам. Однако Верховный Суд РФ объяснил, что это не так.</w:t>
      </w:r>
    </w:p>
    <w:p w:rsidR="0084661F" w:rsidRPr="0084661F" w:rsidRDefault="0084661F" w:rsidP="0084661F">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4661F">
        <w:rPr>
          <w:rFonts w:ascii="Times New Roman" w:eastAsia="Times New Roman" w:hAnsi="Times New Roman" w:cs="Times New Roman"/>
          <w:color w:val="000000"/>
          <w:sz w:val="28"/>
          <w:szCs w:val="28"/>
          <w:lang w:eastAsia="ru-RU"/>
        </w:rPr>
        <w:t>Управляющая организация пыталась взыскать задолженность за коммунальные услуги с собственника квартиры, а также с бывшего владельца и его бывшей жены. После развода с женой бывший владелец продал квартиру нынешнему, при этом ни он, ни его бывшая жена не выписались из квартиры.</w:t>
      </w:r>
    </w:p>
    <w:p w:rsidR="0084661F" w:rsidRPr="0084661F" w:rsidRDefault="0084661F" w:rsidP="0084661F">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4661F">
        <w:rPr>
          <w:rFonts w:ascii="Times New Roman" w:eastAsia="Times New Roman" w:hAnsi="Times New Roman" w:cs="Times New Roman"/>
          <w:color w:val="000000"/>
          <w:sz w:val="28"/>
          <w:szCs w:val="28"/>
          <w:lang w:eastAsia="ru-RU"/>
        </w:rPr>
        <w:t>Через год после покупки квартиры суд признал, что у бывших владельцев нет оснований состоять на регистрационном учёте. По этой причине Московский областной суд решил, что долги за коммунальные услуги обязаны оплатить все трое – бывшие супруги были зарегистрированы в квартире, не выписались из неё и не уведомили УО о не</w:t>
      </w:r>
      <w:r>
        <w:rPr>
          <w:rFonts w:ascii="Times New Roman" w:eastAsia="Times New Roman" w:hAnsi="Times New Roman" w:cs="Times New Roman"/>
          <w:color w:val="000000"/>
          <w:sz w:val="28"/>
          <w:szCs w:val="28"/>
          <w:lang w:eastAsia="ru-RU"/>
        </w:rPr>
        <w:t xml:space="preserve"> </w:t>
      </w:r>
      <w:r w:rsidRPr="0084661F">
        <w:rPr>
          <w:rFonts w:ascii="Times New Roman" w:eastAsia="Times New Roman" w:hAnsi="Times New Roman" w:cs="Times New Roman"/>
          <w:color w:val="000000"/>
          <w:sz w:val="28"/>
          <w:szCs w:val="28"/>
          <w:lang w:eastAsia="ru-RU"/>
        </w:rPr>
        <w:t>проживании.</w:t>
      </w:r>
    </w:p>
    <w:p w:rsidR="0084661F" w:rsidRDefault="0084661F" w:rsidP="0084661F">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4661F">
        <w:rPr>
          <w:rFonts w:ascii="Times New Roman" w:eastAsia="Times New Roman" w:hAnsi="Times New Roman" w:cs="Times New Roman"/>
          <w:color w:val="000000"/>
          <w:sz w:val="28"/>
          <w:szCs w:val="28"/>
          <w:lang w:eastAsia="ru-RU"/>
        </w:rPr>
        <w:t>Следующей инстанцией был Верховный Суд РФ. Он-то и </w:t>
      </w:r>
      <w:hyperlink r:id="rId43" w:tgtFrame="_blank" w:history="1">
        <w:r w:rsidRPr="0084661F">
          <w:rPr>
            <w:rFonts w:ascii="Times New Roman" w:eastAsia="Times New Roman" w:hAnsi="Times New Roman" w:cs="Times New Roman"/>
            <w:color w:val="0168B9"/>
            <w:sz w:val="28"/>
            <w:szCs w:val="28"/>
            <w:lang w:eastAsia="ru-RU"/>
          </w:rPr>
          <w:t>объяснил</w:t>
        </w:r>
      </w:hyperlink>
      <w:r w:rsidRPr="0084661F">
        <w:rPr>
          <w:rFonts w:ascii="Times New Roman" w:eastAsia="Times New Roman" w:hAnsi="Times New Roman" w:cs="Times New Roman"/>
          <w:color w:val="000000"/>
          <w:sz w:val="28"/>
          <w:szCs w:val="28"/>
          <w:lang w:eastAsia="ru-RU"/>
        </w:rPr>
        <w:t>, что регистрации по месту жительства для удовлетворения иска недостаточно.</w:t>
      </w:r>
    </w:p>
    <w:p w:rsidR="0084661F" w:rsidRPr="0084661F" w:rsidRDefault="0084661F" w:rsidP="0084661F">
      <w:pPr>
        <w:shd w:val="clear" w:color="auto" w:fill="FFFFFF"/>
        <w:spacing w:after="0" w:line="346" w:lineRule="atLeast"/>
        <w:jc w:val="both"/>
        <w:rPr>
          <w:rFonts w:ascii="Times New Roman" w:eastAsia="Times New Roman" w:hAnsi="Times New Roman" w:cs="Times New Roman"/>
          <w:color w:val="000000"/>
          <w:sz w:val="28"/>
          <w:szCs w:val="28"/>
          <w:lang w:eastAsia="ru-RU"/>
        </w:rPr>
      </w:pPr>
    </w:p>
    <w:p w:rsidR="0084661F" w:rsidRPr="0084661F" w:rsidRDefault="0084661F" w:rsidP="0084661F">
      <w:pPr>
        <w:shd w:val="clear" w:color="auto" w:fill="FFFFFF"/>
        <w:spacing w:after="0" w:line="360" w:lineRule="atLeast"/>
        <w:jc w:val="both"/>
        <w:outlineLvl w:val="1"/>
        <w:rPr>
          <w:rFonts w:ascii="Times New Roman" w:eastAsia="Times New Roman" w:hAnsi="Times New Roman" w:cs="Times New Roman"/>
          <w:b/>
          <w:bCs/>
          <w:color w:val="002060"/>
          <w:sz w:val="28"/>
          <w:szCs w:val="28"/>
          <w:u w:val="single"/>
          <w:lang w:eastAsia="ru-RU"/>
        </w:rPr>
      </w:pPr>
      <w:r w:rsidRPr="0084661F">
        <w:rPr>
          <w:rFonts w:ascii="Times New Roman" w:eastAsia="Times New Roman" w:hAnsi="Times New Roman" w:cs="Times New Roman"/>
          <w:b/>
          <w:bCs/>
          <w:color w:val="002060"/>
          <w:sz w:val="28"/>
          <w:szCs w:val="28"/>
          <w:u w:val="single"/>
          <w:lang w:eastAsia="ru-RU"/>
        </w:rPr>
        <w:t>Регистрация по месту жительства не всё решает</w:t>
      </w:r>
    </w:p>
    <w:p w:rsidR="0084661F" w:rsidRPr="0084661F" w:rsidRDefault="0084661F" w:rsidP="0084661F">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4661F">
        <w:rPr>
          <w:rFonts w:ascii="Times New Roman" w:eastAsia="Times New Roman" w:hAnsi="Times New Roman" w:cs="Times New Roman"/>
          <w:color w:val="000000"/>
          <w:sz w:val="28"/>
          <w:szCs w:val="28"/>
          <w:lang w:eastAsia="ru-RU"/>
        </w:rPr>
        <w:t>Граждане и организации обязаны своевременно и полностью платить за жилое помещение и коммунальные услуги (</w:t>
      </w:r>
      <w:hyperlink r:id="rId44" w:tgtFrame="_blank" w:history="1">
        <w:r w:rsidRPr="0084661F">
          <w:rPr>
            <w:rFonts w:ascii="Times New Roman" w:eastAsia="Times New Roman" w:hAnsi="Times New Roman" w:cs="Times New Roman"/>
            <w:color w:val="0168B9"/>
            <w:sz w:val="28"/>
            <w:szCs w:val="28"/>
            <w:lang w:eastAsia="ru-RU"/>
          </w:rPr>
          <w:t>ч. 1 ст. 153 ЖК РФ</w:t>
        </w:r>
      </w:hyperlink>
      <w:r w:rsidRPr="0084661F">
        <w:rPr>
          <w:rFonts w:ascii="Times New Roman" w:eastAsia="Times New Roman" w:hAnsi="Times New Roman" w:cs="Times New Roman"/>
          <w:color w:val="000000"/>
          <w:sz w:val="28"/>
          <w:szCs w:val="28"/>
          <w:lang w:eastAsia="ru-RU"/>
        </w:rPr>
        <w:t>).</w:t>
      </w:r>
    </w:p>
    <w:p w:rsidR="0084661F" w:rsidRPr="0084661F" w:rsidRDefault="0084661F" w:rsidP="0084661F">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84661F">
        <w:rPr>
          <w:rFonts w:ascii="Times New Roman" w:eastAsia="Times New Roman" w:hAnsi="Times New Roman" w:cs="Times New Roman"/>
          <w:color w:val="000000"/>
          <w:sz w:val="28"/>
          <w:szCs w:val="28"/>
          <w:lang w:eastAsia="ru-RU"/>
        </w:rPr>
        <w:t>Обязанность по внесению такой платы возникает у собственника помещения с момента возникновения права собственности на такое помещение (</w:t>
      </w:r>
      <w:hyperlink r:id="rId45" w:tgtFrame="_blank" w:history="1">
        <w:r w:rsidRPr="0084661F">
          <w:rPr>
            <w:rFonts w:ascii="Times New Roman" w:eastAsia="Times New Roman" w:hAnsi="Times New Roman" w:cs="Times New Roman"/>
            <w:color w:val="0168B9"/>
            <w:sz w:val="28"/>
            <w:szCs w:val="28"/>
            <w:lang w:eastAsia="ru-RU"/>
          </w:rPr>
          <w:t>п. 5 ч. 2 ст. 153 ЖК РФ</w:t>
        </w:r>
      </w:hyperlink>
      <w:r w:rsidRPr="0084661F">
        <w:rPr>
          <w:rFonts w:ascii="Times New Roman" w:eastAsia="Times New Roman" w:hAnsi="Times New Roman" w:cs="Times New Roman"/>
          <w:color w:val="000000"/>
          <w:sz w:val="28"/>
          <w:szCs w:val="28"/>
          <w:lang w:eastAsia="ru-RU"/>
        </w:rPr>
        <w:t xml:space="preserve">). Когда отчуждение имущества подлежит </w:t>
      </w:r>
      <w:proofErr w:type="spellStart"/>
      <w:r w:rsidRPr="0084661F">
        <w:rPr>
          <w:rFonts w:ascii="Times New Roman" w:eastAsia="Times New Roman" w:hAnsi="Times New Roman" w:cs="Times New Roman"/>
          <w:color w:val="000000"/>
          <w:sz w:val="28"/>
          <w:szCs w:val="28"/>
          <w:lang w:eastAsia="ru-RU"/>
        </w:rPr>
        <w:t>госрегистрации</w:t>
      </w:r>
      <w:proofErr w:type="spellEnd"/>
      <w:r w:rsidRPr="0084661F">
        <w:rPr>
          <w:rFonts w:ascii="Times New Roman" w:eastAsia="Times New Roman" w:hAnsi="Times New Roman" w:cs="Times New Roman"/>
          <w:color w:val="000000"/>
          <w:sz w:val="28"/>
          <w:szCs w:val="28"/>
          <w:lang w:eastAsia="ru-RU"/>
        </w:rPr>
        <w:t>, право собственности у приобретателя возникает с момента такой регистрации (</w:t>
      </w:r>
      <w:hyperlink r:id="rId46" w:tgtFrame="_blank" w:history="1">
        <w:r w:rsidRPr="0084661F">
          <w:rPr>
            <w:rFonts w:ascii="Times New Roman" w:eastAsia="Times New Roman" w:hAnsi="Times New Roman" w:cs="Times New Roman"/>
            <w:color w:val="0168B9"/>
            <w:sz w:val="28"/>
            <w:szCs w:val="28"/>
            <w:lang w:eastAsia="ru-RU"/>
          </w:rPr>
          <w:t>п. 2 ст. 223 ГК РФ</w:t>
        </w:r>
      </w:hyperlink>
      <w:r w:rsidRPr="0084661F">
        <w:rPr>
          <w:rFonts w:ascii="Times New Roman" w:eastAsia="Times New Roman" w:hAnsi="Times New Roman" w:cs="Times New Roman"/>
          <w:color w:val="000000"/>
          <w:sz w:val="28"/>
          <w:szCs w:val="28"/>
          <w:lang w:eastAsia="ru-RU"/>
        </w:rPr>
        <w:t>).</w:t>
      </w:r>
    </w:p>
    <w:p w:rsidR="0084661F" w:rsidRPr="0084661F" w:rsidRDefault="0084661F" w:rsidP="0084661F">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hyperlink r:id="rId47" w:tgtFrame="_blank" w:history="1">
        <w:r w:rsidRPr="0084661F">
          <w:rPr>
            <w:rFonts w:ascii="Times New Roman" w:eastAsia="Times New Roman" w:hAnsi="Times New Roman" w:cs="Times New Roman"/>
            <w:color w:val="0168B9"/>
            <w:sz w:val="28"/>
            <w:szCs w:val="28"/>
            <w:lang w:eastAsia="ru-RU"/>
          </w:rPr>
          <w:t>Верховный Суд РФ делает вывод</w:t>
        </w:r>
      </w:hyperlink>
      <w:r w:rsidRPr="0084661F">
        <w:rPr>
          <w:rFonts w:ascii="Times New Roman" w:eastAsia="Times New Roman" w:hAnsi="Times New Roman" w:cs="Times New Roman"/>
          <w:color w:val="000000"/>
          <w:sz w:val="28"/>
          <w:szCs w:val="28"/>
          <w:lang w:eastAsia="ru-RU"/>
        </w:rPr>
        <w:t>: регистрация по месту жительства сама по себе не влечёт возникновение обязанности по внесению платы за жилое помещение и коммунальных услуг.</w:t>
      </w:r>
    </w:p>
    <w:p w:rsidR="0084661F" w:rsidRPr="0084661F" w:rsidRDefault="0084661F" w:rsidP="0084661F">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4661F">
        <w:rPr>
          <w:rFonts w:ascii="Times New Roman" w:eastAsia="Times New Roman" w:hAnsi="Times New Roman" w:cs="Times New Roman"/>
          <w:color w:val="000000"/>
          <w:sz w:val="28"/>
          <w:szCs w:val="28"/>
          <w:lang w:eastAsia="ru-RU"/>
        </w:rPr>
        <w:t>Это значит, факт сохранения регистрации бывших супругов в квартире при смене собственника не является основанием для появления обязанности платить за жилое помещение и коммунальные услуги.</w:t>
      </w:r>
    </w:p>
    <w:p w:rsidR="0084661F" w:rsidRPr="0084661F" w:rsidRDefault="0084661F" w:rsidP="0084661F">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lastRenderedPageBreak/>
        <w:t xml:space="preserve">      </w:t>
      </w:r>
      <w:hyperlink r:id="rId48" w:tgtFrame="_blank" w:history="1">
        <w:r w:rsidRPr="0084661F">
          <w:rPr>
            <w:rFonts w:ascii="Times New Roman" w:eastAsia="Times New Roman" w:hAnsi="Times New Roman" w:cs="Times New Roman"/>
            <w:color w:val="0168B9"/>
            <w:sz w:val="28"/>
            <w:szCs w:val="28"/>
            <w:lang w:eastAsia="ru-RU"/>
          </w:rPr>
          <w:t>Суд ссылается</w:t>
        </w:r>
      </w:hyperlink>
      <w:r w:rsidRPr="0084661F">
        <w:rPr>
          <w:rFonts w:ascii="Times New Roman" w:eastAsia="Times New Roman" w:hAnsi="Times New Roman" w:cs="Times New Roman"/>
          <w:color w:val="000000"/>
          <w:sz w:val="28"/>
          <w:szCs w:val="28"/>
          <w:lang w:eastAsia="ru-RU"/>
        </w:rPr>
        <w:t> на </w:t>
      </w:r>
      <w:hyperlink r:id="rId49" w:tgtFrame="_blank" w:history="1">
        <w:r w:rsidRPr="0084661F">
          <w:rPr>
            <w:rFonts w:ascii="Times New Roman" w:eastAsia="Times New Roman" w:hAnsi="Times New Roman" w:cs="Times New Roman"/>
            <w:color w:val="0168B9"/>
            <w:sz w:val="28"/>
            <w:szCs w:val="28"/>
            <w:lang w:eastAsia="ru-RU"/>
          </w:rPr>
          <w:t>ст. 153 ЖК РФ</w:t>
        </w:r>
      </w:hyperlink>
      <w:r w:rsidRPr="0084661F">
        <w:rPr>
          <w:rFonts w:ascii="Times New Roman" w:eastAsia="Times New Roman" w:hAnsi="Times New Roman" w:cs="Times New Roman"/>
          <w:color w:val="000000"/>
          <w:sz w:val="28"/>
          <w:szCs w:val="28"/>
          <w:lang w:eastAsia="ru-RU"/>
        </w:rPr>
        <w:t>. Эта статья содержит закрытый перечень лиц, которые должны платить за содержание квартиры:</w:t>
      </w:r>
    </w:p>
    <w:p w:rsidR="0084661F" w:rsidRPr="0084661F" w:rsidRDefault="0084661F" w:rsidP="0084661F">
      <w:pPr>
        <w:numPr>
          <w:ilvl w:val="0"/>
          <w:numId w:val="19"/>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84661F">
        <w:rPr>
          <w:rFonts w:ascii="Times New Roman" w:eastAsia="Times New Roman" w:hAnsi="Times New Roman" w:cs="Times New Roman"/>
          <w:color w:val="000000"/>
          <w:sz w:val="28"/>
          <w:szCs w:val="28"/>
          <w:lang w:eastAsia="ru-RU"/>
        </w:rPr>
        <w:t>собственники,</w:t>
      </w:r>
    </w:p>
    <w:p w:rsidR="0084661F" w:rsidRPr="0084661F" w:rsidRDefault="0084661F" w:rsidP="0084661F">
      <w:pPr>
        <w:numPr>
          <w:ilvl w:val="0"/>
          <w:numId w:val="19"/>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84661F">
        <w:rPr>
          <w:rFonts w:ascii="Times New Roman" w:eastAsia="Times New Roman" w:hAnsi="Times New Roman" w:cs="Times New Roman"/>
          <w:color w:val="000000"/>
          <w:sz w:val="28"/>
          <w:szCs w:val="28"/>
          <w:lang w:eastAsia="ru-RU"/>
        </w:rPr>
        <w:t>наниматели,</w:t>
      </w:r>
    </w:p>
    <w:p w:rsidR="0084661F" w:rsidRPr="0084661F" w:rsidRDefault="0084661F" w:rsidP="0084661F">
      <w:pPr>
        <w:numPr>
          <w:ilvl w:val="0"/>
          <w:numId w:val="19"/>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84661F">
        <w:rPr>
          <w:rFonts w:ascii="Times New Roman" w:eastAsia="Times New Roman" w:hAnsi="Times New Roman" w:cs="Times New Roman"/>
          <w:color w:val="000000"/>
          <w:sz w:val="28"/>
          <w:szCs w:val="28"/>
          <w:lang w:eastAsia="ru-RU"/>
        </w:rPr>
        <w:t>арендаторы,</w:t>
      </w:r>
    </w:p>
    <w:p w:rsidR="0084661F" w:rsidRPr="0084661F" w:rsidRDefault="0084661F" w:rsidP="0084661F">
      <w:pPr>
        <w:numPr>
          <w:ilvl w:val="0"/>
          <w:numId w:val="19"/>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84661F">
        <w:rPr>
          <w:rFonts w:ascii="Times New Roman" w:eastAsia="Times New Roman" w:hAnsi="Times New Roman" w:cs="Times New Roman"/>
          <w:color w:val="000000"/>
          <w:sz w:val="28"/>
          <w:szCs w:val="28"/>
          <w:lang w:eastAsia="ru-RU"/>
        </w:rPr>
        <w:t>члены жилищных кооперативов,</w:t>
      </w:r>
    </w:p>
    <w:p w:rsidR="0084661F" w:rsidRPr="0084661F" w:rsidRDefault="0084661F" w:rsidP="0084661F">
      <w:pPr>
        <w:numPr>
          <w:ilvl w:val="0"/>
          <w:numId w:val="19"/>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84661F">
        <w:rPr>
          <w:rFonts w:ascii="Times New Roman" w:eastAsia="Times New Roman" w:hAnsi="Times New Roman" w:cs="Times New Roman"/>
          <w:color w:val="000000"/>
          <w:sz w:val="28"/>
          <w:szCs w:val="28"/>
          <w:lang w:eastAsia="ru-RU"/>
        </w:rPr>
        <w:t>застройщик и покупатель квартиры.</w:t>
      </w:r>
    </w:p>
    <w:p w:rsidR="0084661F" w:rsidRPr="0084661F" w:rsidRDefault="0084661F" w:rsidP="0084661F">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4661F">
        <w:rPr>
          <w:rFonts w:ascii="Times New Roman" w:eastAsia="Times New Roman" w:hAnsi="Times New Roman" w:cs="Times New Roman"/>
          <w:color w:val="000000"/>
          <w:sz w:val="28"/>
          <w:szCs w:val="28"/>
          <w:lang w:eastAsia="ru-RU"/>
        </w:rPr>
        <w:t>Солидарно с владельцем за содержание квартиры платят дееспособные и ограниченно дееспособные члены его семьи, в том числе бывшие, если они сохранили право пользования жилым помещением (</w:t>
      </w:r>
      <w:hyperlink r:id="rId50" w:tgtFrame="_blank" w:history="1">
        <w:r w:rsidRPr="0084661F">
          <w:rPr>
            <w:rFonts w:ascii="Times New Roman" w:eastAsia="Times New Roman" w:hAnsi="Times New Roman" w:cs="Times New Roman"/>
            <w:color w:val="0168B9"/>
            <w:sz w:val="28"/>
            <w:szCs w:val="28"/>
            <w:lang w:eastAsia="ru-RU"/>
          </w:rPr>
          <w:t>п. 29 постановления Пленума ВС РФ от 27.06.2017 № 22</w:t>
        </w:r>
      </w:hyperlink>
      <w:r w:rsidRPr="0084661F">
        <w:rPr>
          <w:rFonts w:ascii="Times New Roman" w:eastAsia="Times New Roman" w:hAnsi="Times New Roman" w:cs="Times New Roman"/>
          <w:color w:val="000000"/>
          <w:sz w:val="28"/>
          <w:szCs w:val="28"/>
          <w:lang w:eastAsia="ru-RU"/>
        </w:rPr>
        <w:t>).</w:t>
      </w:r>
    </w:p>
    <w:p w:rsidR="0084661F" w:rsidRPr="0084661F" w:rsidRDefault="0084661F" w:rsidP="0084661F">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4661F">
        <w:rPr>
          <w:rFonts w:ascii="Times New Roman" w:eastAsia="Times New Roman" w:hAnsi="Times New Roman" w:cs="Times New Roman"/>
          <w:color w:val="000000"/>
          <w:sz w:val="28"/>
          <w:szCs w:val="28"/>
          <w:lang w:eastAsia="ru-RU"/>
        </w:rPr>
        <w:t>Бывший владелец квартиры и его бывшая супруга к перечисленным лицам не относятся и в силу закона не могут нести солидарную с нынешним собственником квартиры обязанность по внесению платы за коммунальные услуги.</w:t>
      </w:r>
    </w:p>
    <w:p w:rsidR="0084661F" w:rsidRPr="0084661F" w:rsidRDefault="0084661F" w:rsidP="0084661F">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84661F">
        <w:rPr>
          <w:rFonts w:ascii="Times New Roman" w:eastAsia="Times New Roman" w:hAnsi="Times New Roman" w:cs="Times New Roman"/>
          <w:color w:val="000000"/>
          <w:sz w:val="28"/>
          <w:szCs w:val="28"/>
          <w:lang w:eastAsia="ru-RU"/>
        </w:rPr>
        <w:t>Тем более, что судом уже было установлено, что они не проживали в спорной квартире и у них не было оснований состоять на регистрационном учёте после смены собственника.</w:t>
      </w:r>
    </w:p>
    <w:p w:rsidR="0084661F" w:rsidRPr="0084661F" w:rsidRDefault="0084661F" w:rsidP="0084661F">
      <w:pPr>
        <w:shd w:val="clear" w:color="auto" w:fill="FFFFFF"/>
        <w:spacing w:after="0" w:line="360" w:lineRule="atLeast"/>
        <w:jc w:val="both"/>
        <w:outlineLvl w:val="1"/>
        <w:rPr>
          <w:rFonts w:ascii="Times New Roman" w:eastAsia="Times New Roman" w:hAnsi="Times New Roman" w:cs="Times New Roman"/>
          <w:b/>
          <w:bCs/>
          <w:color w:val="000000"/>
          <w:sz w:val="28"/>
          <w:szCs w:val="28"/>
          <w:lang w:eastAsia="ru-RU"/>
        </w:rPr>
      </w:pPr>
      <w:r w:rsidRPr="0084661F">
        <w:rPr>
          <w:rFonts w:ascii="Times New Roman" w:eastAsia="Times New Roman" w:hAnsi="Times New Roman" w:cs="Times New Roman"/>
          <w:b/>
          <w:bCs/>
          <w:color w:val="000000"/>
          <w:sz w:val="28"/>
          <w:szCs w:val="28"/>
          <w:lang w:eastAsia="ru-RU"/>
        </w:rPr>
        <w:t>Запомнить</w:t>
      </w:r>
    </w:p>
    <w:p w:rsidR="0084661F" w:rsidRPr="0084661F" w:rsidRDefault="0084661F" w:rsidP="0084661F">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4661F">
        <w:rPr>
          <w:rFonts w:ascii="Times New Roman" w:eastAsia="Times New Roman" w:hAnsi="Times New Roman" w:cs="Times New Roman"/>
          <w:color w:val="000000"/>
          <w:sz w:val="28"/>
          <w:szCs w:val="28"/>
          <w:lang w:eastAsia="ru-RU"/>
        </w:rPr>
        <w:t>Итак, кто же должен платить за коммунальные услуги и с кого управляющая компания может взыскивать задолженность.</w:t>
      </w:r>
    </w:p>
    <w:p w:rsidR="0084661F" w:rsidRPr="0084661F" w:rsidRDefault="0084661F" w:rsidP="0084661F">
      <w:pPr>
        <w:numPr>
          <w:ilvl w:val="0"/>
          <w:numId w:val="20"/>
        </w:numPr>
        <w:shd w:val="clear" w:color="auto" w:fill="FFFFFF"/>
        <w:spacing w:after="0" w:line="360" w:lineRule="atLeast"/>
        <w:ind w:left="0"/>
        <w:jc w:val="both"/>
        <w:rPr>
          <w:rFonts w:ascii="Times New Roman" w:eastAsia="Times New Roman" w:hAnsi="Times New Roman" w:cs="Times New Roman"/>
          <w:color w:val="000000"/>
          <w:sz w:val="28"/>
          <w:szCs w:val="28"/>
          <w:lang w:eastAsia="ru-RU"/>
        </w:rPr>
      </w:pPr>
      <w:r w:rsidRPr="0084661F">
        <w:rPr>
          <w:rFonts w:ascii="Times New Roman" w:eastAsia="Times New Roman" w:hAnsi="Times New Roman" w:cs="Times New Roman"/>
          <w:color w:val="000000"/>
          <w:sz w:val="28"/>
          <w:szCs w:val="28"/>
          <w:lang w:eastAsia="ru-RU"/>
        </w:rPr>
        <w:t xml:space="preserve">Платят за КУ собственники, наниматели по договору </w:t>
      </w:r>
      <w:proofErr w:type="spellStart"/>
      <w:r w:rsidRPr="0084661F">
        <w:rPr>
          <w:rFonts w:ascii="Times New Roman" w:eastAsia="Times New Roman" w:hAnsi="Times New Roman" w:cs="Times New Roman"/>
          <w:color w:val="000000"/>
          <w:sz w:val="28"/>
          <w:szCs w:val="28"/>
          <w:lang w:eastAsia="ru-RU"/>
        </w:rPr>
        <w:t>соцнайма</w:t>
      </w:r>
      <w:proofErr w:type="spellEnd"/>
      <w:r w:rsidRPr="0084661F">
        <w:rPr>
          <w:rFonts w:ascii="Times New Roman" w:eastAsia="Times New Roman" w:hAnsi="Times New Roman" w:cs="Times New Roman"/>
          <w:color w:val="000000"/>
          <w:sz w:val="28"/>
          <w:szCs w:val="28"/>
          <w:lang w:eastAsia="ru-RU"/>
        </w:rPr>
        <w:t>, арендаторы, члены жилищных кооперативов, дольщики и застройщики (</w:t>
      </w:r>
      <w:hyperlink r:id="rId51" w:tgtFrame="_blank" w:history="1">
        <w:r w:rsidRPr="0084661F">
          <w:rPr>
            <w:rFonts w:ascii="Times New Roman" w:eastAsia="Times New Roman" w:hAnsi="Times New Roman" w:cs="Times New Roman"/>
            <w:color w:val="0168B9"/>
            <w:sz w:val="28"/>
            <w:szCs w:val="28"/>
            <w:lang w:eastAsia="ru-RU"/>
          </w:rPr>
          <w:t>ст. 153 ЖК РФ</w:t>
        </w:r>
      </w:hyperlink>
      <w:r w:rsidRPr="0084661F">
        <w:rPr>
          <w:rFonts w:ascii="Times New Roman" w:eastAsia="Times New Roman" w:hAnsi="Times New Roman" w:cs="Times New Roman"/>
          <w:color w:val="000000"/>
          <w:sz w:val="28"/>
          <w:szCs w:val="28"/>
          <w:lang w:eastAsia="ru-RU"/>
        </w:rPr>
        <w:t>).</w:t>
      </w:r>
    </w:p>
    <w:p w:rsidR="0084661F" w:rsidRPr="0084661F" w:rsidRDefault="0084661F" w:rsidP="0084661F">
      <w:pPr>
        <w:numPr>
          <w:ilvl w:val="0"/>
          <w:numId w:val="20"/>
        </w:numPr>
        <w:shd w:val="clear" w:color="auto" w:fill="FFFFFF"/>
        <w:spacing w:after="0" w:line="360" w:lineRule="atLeast"/>
        <w:ind w:left="0"/>
        <w:jc w:val="both"/>
        <w:rPr>
          <w:rFonts w:ascii="Times New Roman" w:eastAsia="Times New Roman" w:hAnsi="Times New Roman" w:cs="Times New Roman"/>
          <w:color w:val="000000"/>
          <w:sz w:val="28"/>
          <w:szCs w:val="28"/>
          <w:lang w:eastAsia="ru-RU"/>
        </w:rPr>
      </w:pPr>
      <w:r w:rsidRPr="0084661F">
        <w:rPr>
          <w:rFonts w:ascii="Times New Roman" w:eastAsia="Times New Roman" w:hAnsi="Times New Roman" w:cs="Times New Roman"/>
          <w:color w:val="000000"/>
          <w:sz w:val="28"/>
          <w:szCs w:val="28"/>
          <w:lang w:eastAsia="ru-RU"/>
        </w:rPr>
        <w:t>Собственники вносят плату за жилье независимо от того, прописаны ли они там и проживают ли там.</w:t>
      </w:r>
    </w:p>
    <w:p w:rsidR="0084661F" w:rsidRPr="0084661F" w:rsidRDefault="0084661F" w:rsidP="0084661F">
      <w:pPr>
        <w:numPr>
          <w:ilvl w:val="0"/>
          <w:numId w:val="20"/>
        </w:numPr>
        <w:shd w:val="clear" w:color="auto" w:fill="FFFFFF"/>
        <w:spacing w:after="0" w:line="360" w:lineRule="atLeast"/>
        <w:ind w:left="0"/>
        <w:jc w:val="both"/>
        <w:rPr>
          <w:rFonts w:ascii="Times New Roman" w:eastAsia="Times New Roman" w:hAnsi="Times New Roman" w:cs="Times New Roman"/>
          <w:color w:val="000000"/>
          <w:sz w:val="28"/>
          <w:szCs w:val="28"/>
          <w:lang w:eastAsia="ru-RU"/>
        </w:rPr>
      </w:pPr>
      <w:r w:rsidRPr="0084661F">
        <w:rPr>
          <w:rFonts w:ascii="Times New Roman" w:eastAsia="Times New Roman" w:hAnsi="Times New Roman" w:cs="Times New Roman"/>
          <w:color w:val="000000"/>
          <w:sz w:val="28"/>
          <w:szCs w:val="28"/>
          <w:lang w:eastAsia="ru-RU"/>
        </w:rPr>
        <w:t>Солидарно с собственниками платят дееспособные и ограниченно дееспособные члены его семьи, в том числе бывшие, если они сохранили право пользования жилым помещением.</w:t>
      </w:r>
    </w:p>
    <w:p w:rsidR="0084661F" w:rsidRPr="0084661F" w:rsidRDefault="0084661F" w:rsidP="0084661F">
      <w:pPr>
        <w:numPr>
          <w:ilvl w:val="0"/>
          <w:numId w:val="20"/>
        </w:numPr>
        <w:shd w:val="clear" w:color="auto" w:fill="FFFFFF"/>
        <w:spacing w:after="0" w:line="360" w:lineRule="atLeast"/>
        <w:ind w:left="0"/>
        <w:jc w:val="both"/>
        <w:rPr>
          <w:rFonts w:ascii="Times New Roman" w:eastAsia="Times New Roman" w:hAnsi="Times New Roman" w:cs="Times New Roman"/>
          <w:color w:val="000000"/>
          <w:sz w:val="28"/>
          <w:szCs w:val="28"/>
          <w:lang w:eastAsia="ru-RU"/>
        </w:rPr>
      </w:pPr>
      <w:r w:rsidRPr="0084661F">
        <w:rPr>
          <w:rFonts w:ascii="Times New Roman" w:eastAsia="Times New Roman" w:hAnsi="Times New Roman" w:cs="Times New Roman"/>
          <w:color w:val="000000"/>
          <w:sz w:val="28"/>
          <w:szCs w:val="28"/>
          <w:lang w:eastAsia="ru-RU"/>
        </w:rPr>
        <w:t>Регистрация по месту жительства сама по себе не влечёт возникновение обязанности по внесению платы за жилое помещение и коммунальные услуги.</w:t>
      </w:r>
    </w:p>
    <w:p w:rsidR="0084661F" w:rsidRPr="0084661F" w:rsidRDefault="0084661F" w:rsidP="0084661F">
      <w:pPr>
        <w:numPr>
          <w:ilvl w:val="0"/>
          <w:numId w:val="20"/>
        </w:numPr>
        <w:shd w:val="clear" w:color="auto" w:fill="FFFFFF"/>
        <w:spacing w:after="0" w:line="360" w:lineRule="atLeast"/>
        <w:ind w:left="0"/>
        <w:jc w:val="both"/>
        <w:rPr>
          <w:rFonts w:ascii="Times New Roman" w:eastAsia="Times New Roman" w:hAnsi="Times New Roman" w:cs="Times New Roman"/>
          <w:color w:val="000000"/>
          <w:sz w:val="28"/>
          <w:szCs w:val="28"/>
          <w:lang w:eastAsia="ru-RU"/>
        </w:rPr>
      </w:pPr>
      <w:r w:rsidRPr="0084661F">
        <w:rPr>
          <w:rFonts w:ascii="Times New Roman" w:eastAsia="Times New Roman" w:hAnsi="Times New Roman" w:cs="Times New Roman"/>
          <w:color w:val="000000"/>
          <w:sz w:val="28"/>
          <w:szCs w:val="28"/>
          <w:lang w:eastAsia="ru-RU"/>
        </w:rPr>
        <w:t>Если собственник не платит, УО лучше предъявлять иск не только к нему, но и к членам его семьи в солидарном порядке.</w:t>
      </w:r>
    </w:p>
    <w:p w:rsidR="00110B22" w:rsidRDefault="0084661F" w:rsidP="00110B22">
      <w:pPr>
        <w:numPr>
          <w:ilvl w:val="0"/>
          <w:numId w:val="20"/>
        </w:numPr>
        <w:shd w:val="clear" w:color="auto" w:fill="FFFFFF"/>
        <w:spacing w:after="0" w:line="360" w:lineRule="atLeast"/>
        <w:ind w:left="0"/>
        <w:jc w:val="both"/>
        <w:rPr>
          <w:rFonts w:ascii="Times New Roman" w:eastAsia="Times New Roman" w:hAnsi="Times New Roman" w:cs="Times New Roman"/>
          <w:color w:val="000000"/>
          <w:sz w:val="28"/>
          <w:szCs w:val="28"/>
          <w:lang w:eastAsia="ru-RU"/>
        </w:rPr>
      </w:pPr>
      <w:r w:rsidRPr="0084661F">
        <w:rPr>
          <w:rFonts w:ascii="Times New Roman" w:eastAsia="Times New Roman" w:hAnsi="Times New Roman" w:cs="Times New Roman"/>
          <w:color w:val="000000"/>
          <w:sz w:val="28"/>
          <w:szCs w:val="28"/>
          <w:lang w:eastAsia="ru-RU"/>
        </w:rPr>
        <w:t xml:space="preserve">Право собственности на недвижимость возникает с момента </w:t>
      </w:r>
      <w:proofErr w:type="spellStart"/>
      <w:r w:rsidRPr="0084661F">
        <w:rPr>
          <w:rFonts w:ascii="Times New Roman" w:eastAsia="Times New Roman" w:hAnsi="Times New Roman" w:cs="Times New Roman"/>
          <w:color w:val="000000"/>
          <w:sz w:val="28"/>
          <w:szCs w:val="28"/>
          <w:lang w:eastAsia="ru-RU"/>
        </w:rPr>
        <w:t>госрегистрации</w:t>
      </w:r>
      <w:proofErr w:type="spellEnd"/>
      <w:r w:rsidRPr="0084661F">
        <w:rPr>
          <w:rFonts w:ascii="Times New Roman" w:eastAsia="Times New Roman" w:hAnsi="Times New Roman" w:cs="Times New Roman"/>
          <w:color w:val="000000"/>
          <w:sz w:val="28"/>
          <w:szCs w:val="28"/>
          <w:lang w:eastAsia="ru-RU"/>
        </w:rPr>
        <w:t>. Собственники платят за КУ только с момента регистрации права собственности.</w:t>
      </w:r>
    </w:p>
    <w:p w:rsidR="00110B22" w:rsidRPr="00110B22" w:rsidRDefault="00110B22" w:rsidP="00110B22">
      <w:pPr>
        <w:shd w:val="clear" w:color="auto" w:fill="FFFFFF"/>
        <w:spacing w:after="0" w:line="360" w:lineRule="atLeast"/>
        <w:jc w:val="both"/>
        <w:rPr>
          <w:rFonts w:ascii="Times New Roman" w:eastAsia="Times New Roman" w:hAnsi="Times New Roman" w:cs="Times New Roman"/>
          <w:color w:val="002060"/>
          <w:sz w:val="28"/>
          <w:szCs w:val="28"/>
          <w:lang w:eastAsia="ru-RU"/>
        </w:rPr>
      </w:pPr>
      <w:r w:rsidRPr="00110B22">
        <w:rPr>
          <w:rFonts w:ascii="Times New Roman" w:eastAsia="Times New Roman" w:hAnsi="Times New Roman" w:cs="Times New Roman"/>
          <w:color w:val="002060"/>
          <w:sz w:val="28"/>
          <w:szCs w:val="28"/>
          <w:lang w:eastAsia="ru-RU"/>
        </w:rPr>
        <w:t>----------------------------------------------------------------------------------------------------------------</w:t>
      </w:r>
    </w:p>
    <w:p w:rsidR="00F03163" w:rsidRPr="0084661F" w:rsidRDefault="00F03163" w:rsidP="0084661F">
      <w:pPr>
        <w:spacing w:after="0"/>
        <w:jc w:val="both"/>
        <w:rPr>
          <w:rFonts w:ascii="Times New Roman" w:hAnsi="Times New Roman" w:cs="Times New Roman"/>
          <w:sz w:val="28"/>
          <w:szCs w:val="28"/>
        </w:rPr>
      </w:pPr>
    </w:p>
    <w:p w:rsidR="00396DAF" w:rsidRDefault="00396DAF" w:rsidP="00396DAF">
      <w:pPr>
        <w:shd w:val="clear" w:color="auto" w:fill="FCF8F6"/>
        <w:spacing w:after="0" w:line="240" w:lineRule="auto"/>
        <w:ind w:right="60"/>
        <w:textAlignment w:val="center"/>
        <w:rPr>
          <w:rFonts w:ascii="Times New Roman" w:eastAsia="Times New Roman" w:hAnsi="Times New Roman" w:cs="Times New Roman"/>
          <w:b/>
          <w:color w:val="002060"/>
          <w:sz w:val="40"/>
          <w:szCs w:val="40"/>
          <w:u w:val="single"/>
          <w:lang w:eastAsia="ru-RU"/>
        </w:rPr>
      </w:pPr>
      <w:r w:rsidRPr="0001277F">
        <w:rPr>
          <w:rFonts w:ascii="Times New Roman" w:eastAsia="Times New Roman" w:hAnsi="Times New Roman" w:cs="Times New Roman"/>
          <w:b/>
          <w:color w:val="002060"/>
          <w:sz w:val="40"/>
          <w:szCs w:val="40"/>
          <w:u w:val="single"/>
          <w:bdr w:val="none" w:sz="0" w:space="0" w:color="auto" w:frame="1"/>
          <w:lang w:eastAsia="ru-RU"/>
        </w:rPr>
        <w:t>Из чего складывается тариф на электроэнергию, и почему он растёт</w:t>
      </w:r>
      <w:r>
        <w:rPr>
          <w:rFonts w:ascii="Times New Roman" w:eastAsia="Times New Roman" w:hAnsi="Times New Roman" w:cs="Times New Roman"/>
          <w:b/>
          <w:color w:val="002060"/>
          <w:sz w:val="40"/>
          <w:szCs w:val="40"/>
          <w:u w:val="single"/>
          <w:bdr w:val="none" w:sz="0" w:space="0" w:color="auto" w:frame="1"/>
          <w:lang w:eastAsia="ru-RU"/>
        </w:rPr>
        <w:t>.</w:t>
      </w:r>
    </w:p>
    <w:p w:rsidR="00396DAF" w:rsidRPr="00396DAF" w:rsidRDefault="00396DAF" w:rsidP="0084661F">
      <w:pPr>
        <w:shd w:val="clear" w:color="auto" w:fill="FCF8F6"/>
        <w:spacing w:after="0" w:line="240" w:lineRule="auto"/>
        <w:ind w:right="60"/>
        <w:jc w:val="both"/>
        <w:textAlignment w:val="center"/>
        <w:rPr>
          <w:rFonts w:ascii="Times New Roman" w:eastAsia="Times New Roman" w:hAnsi="Times New Roman" w:cs="Times New Roman"/>
          <w:b/>
          <w:i/>
          <w:color w:val="002060"/>
          <w:sz w:val="40"/>
          <w:szCs w:val="40"/>
          <w:highlight w:val="yellow"/>
          <w:u w:val="single"/>
          <w:lang w:eastAsia="ru-RU"/>
        </w:rPr>
      </w:pPr>
      <w:r w:rsidRPr="00396DAF">
        <w:rPr>
          <w:rFonts w:ascii="Times New Roman" w:eastAsiaTheme="majorEastAsia" w:hAnsi="Times New Roman" w:cs="Times New Roman"/>
          <w:b/>
          <w:i/>
          <w:color w:val="002060"/>
          <w:sz w:val="28"/>
          <w:szCs w:val="28"/>
          <w:highlight w:val="yellow"/>
          <w:shd w:val="clear" w:color="auto" w:fill="FFFFFF"/>
        </w:rPr>
        <w:t>Ежегодное повышение цен на электроэнергию вызывает у жителей МКД немало вопросов. Чтобы ответить на них, управляющая организация, являясь исполнителем коммунальной услуги по энергоснабжению, должна знать о группах тарифов и их</w:t>
      </w:r>
      <w:r w:rsidR="0084661F" w:rsidRPr="0084661F">
        <w:rPr>
          <w:rFonts w:ascii="Times New Roman" w:eastAsia="Times New Roman" w:hAnsi="Times New Roman" w:cs="Times New Roman"/>
          <w:b/>
          <w:i/>
          <w:color w:val="002060"/>
          <w:sz w:val="40"/>
          <w:szCs w:val="40"/>
          <w:highlight w:val="yellow"/>
          <w:lang w:eastAsia="ru-RU"/>
        </w:rPr>
        <w:t xml:space="preserve"> </w:t>
      </w:r>
      <w:r w:rsidRPr="00396DAF">
        <w:rPr>
          <w:rFonts w:ascii="Times New Roman" w:eastAsiaTheme="majorEastAsia" w:hAnsi="Times New Roman" w:cs="Times New Roman"/>
          <w:b/>
          <w:i/>
          <w:color w:val="002060"/>
          <w:sz w:val="28"/>
          <w:szCs w:val="28"/>
          <w:highlight w:val="yellow"/>
          <w:shd w:val="clear" w:color="auto" w:fill="FFFFFF"/>
        </w:rPr>
        <w:t>составляющих, влияющих на рост цен.</w:t>
      </w:r>
    </w:p>
    <w:p w:rsidR="00396DAF" w:rsidRPr="00396DAF" w:rsidRDefault="00396DAF" w:rsidP="00D97888">
      <w:pPr>
        <w:keepNext/>
        <w:keepLines/>
        <w:shd w:val="clear" w:color="auto" w:fill="FFFFFF"/>
        <w:spacing w:after="0" w:line="360" w:lineRule="atLeast"/>
        <w:jc w:val="both"/>
        <w:outlineLvl w:val="1"/>
        <w:rPr>
          <w:rFonts w:ascii="Times New Roman" w:eastAsia="Times New Roman" w:hAnsi="Times New Roman" w:cs="Times New Roman"/>
          <w:b/>
          <w:bCs/>
          <w:color w:val="002060"/>
          <w:sz w:val="28"/>
          <w:szCs w:val="28"/>
          <w:u w:val="single"/>
          <w:lang w:eastAsia="ru-RU"/>
        </w:rPr>
      </w:pPr>
      <w:r w:rsidRPr="00396DAF">
        <w:rPr>
          <w:rFonts w:ascii="Times New Roman" w:eastAsia="Times New Roman" w:hAnsi="Times New Roman" w:cs="Times New Roman"/>
          <w:b/>
          <w:bCs/>
          <w:color w:val="002060"/>
          <w:sz w:val="28"/>
          <w:szCs w:val="28"/>
          <w:u w:val="single"/>
          <w:lang w:eastAsia="ru-RU"/>
        </w:rPr>
        <w:lastRenderedPageBreak/>
        <w:t>Кто устанавливает тарифы для населения</w:t>
      </w:r>
    </w:p>
    <w:p w:rsidR="00396DAF" w:rsidRPr="00396DAF" w:rsidRDefault="00D97888" w:rsidP="00D97888">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96DAF" w:rsidRPr="00396DAF">
        <w:rPr>
          <w:rFonts w:ascii="Times New Roman" w:eastAsia="Times New Roman" w:hAnsi="Times New Roman" w:cs="Times New Roman"/>
          <w:color w:val="000000"/>
          <w:sz w:val="28"/>
          <w:szCs w:val="28"/>
          <w:lang w:eastAsia="ru-RU"/>
        </w:rPr>
        <w:t>Количество потреблённой электроэнергии измеряется в киловатт-часах или кВт*ч. Один кВт*ч – это количество энергии, которую потребляет устройство мощностью один киловатт (1000 Вт) за один час. Например, бойлер мощностью в 3500 Вт (3,5 кВт) за час работы расходует 3,5 кВт*ч, а за два часа – 7 кВт*ч.</w:t>
      </w:r>
    </w:p>
    <w:p w:rsidR="00396DAF" w:rsidRPr="00396DAF" w:rsidRDefault="00D97888" w:rsidP="00D97888">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96DAF" w:rsidRPr="00396DAF">
        <w:rPr>
          <w:rFonts w:ascii="Times New Roman" w:eastAsia="Times New Roman" w:hAnsi="Times New Roman" w:cs="Times New Roman"/>
          <w:color w:val="000000"/>
          <w:sz w:val="28"/>
          <w:szCs w:val="28"/>
          <w:lang w:eastAsia="ru-RU"/>
        </w:rPr>
        <w:t>Стоимость 1 киловатт-часа называется тарифом. Он формируется согласно «Методическим указаниями по расчёту регулируемых тарифов и цен на электрическую (тепловую) энергию на розничном (потребительском) рынке», утверждённым </w:t>
      </w:r>
      <w:hyperlink r:id="rId52" w:tgtFrame="_blank" w:history="1">
        <w:r w:rsidR="00396DAF" w:rsidRPr="00396DAF">
          <w:rPr>
            <w:rFonts w:ascii="Times New Roman" w:eastAsia="Times New Roman" w:hAnsi="Times New Roman" w:cs="Times New Roman"/>
            <w:color w:val="0168B9"/>
            <w:sz w:val="28"/>
            <w:szCs w:val="28"/>
            <w:lang w:eastAsia="ru-RU"/>
          </w:rPr>
          <w:t>приказом Федеральной службы по тарифам РФ от 06.08.2004 № 20-э/2</w:t>
        </w:r>
      </w:hyperlink>
      <w:r w:rsidR="00396DAF" w:rsidRPr="00396DAF">
        <w:rPr>
          <w:rFonts w:ascii="Times New Roman" w:eastAsia="Times New Roman" w:hAnsi="Times New Roman" w:cs="Times New Roman"/>
          <w:color w:val="000000"/>
          <w:sz w:val="28"/>
          <w:szCs w:val="28"/>
          <w:lang w:eastAsia="ru-RU"/>
        </w:rPr>
        <w:t>.</w:t>
      </w:r>
    </w:p>
    <w:p w:rsidR="00396DAF" w:rsidRPr="00396DAF" w:rsidRDefault="00D97888" w:rsidP="00D97888">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96DAF" w:rsidRPr="00396DAF">
        <w:rPr>
          <w:rFonts w:ascii="Times New Roman" w:eastAsia="Times New Roman" w:hAnsi="Times New Roman" w:cs="Times New Roman"/>
          <w:color w:val="000000"/>
          <w:sz w:val="28"/>
          <w:szCs w:val="28"/>
          <w:lang w:eastAsia="ru-RU"/>
        </w:rPr>
        <w:t>Цена 1 кВт*ч для отдельного потребителя ресурса зависит от тарифной группы, к которой он относится. Согласно </w:t>
      </w:r>
      <w:hyperlink r:id="rId53" w:tgtFrame="_blank" w:history="1">
        <w:r w:rsidR="00396DAF" w:rsidRPr="00396DAF">
          <w:rPr>
            <w:rFonts w:ascii="Times New Roman" w:eastAsia="Times New Roman" w:hAnsi="Times New Roman" w:cs="Times New Roman"/>
            <w:color w:val="0168B9"/>
            <w:sz w:val="28"/>
            <w:szCs w:val="28"/>
            <w:lang w:eastAsia="ru-RU"/>
          </w:rPr>
          <w:t>п. 1.1 приказа ФСТ РФ от 24.06.2011 № 303-э</w:t>
        </w:r>
      </w:hyperlink>
      <w:r w:rsidR="00396DAF" w:rsidRPr="00396DAF">
        <w:rPr>
          <w:rFonts w:ascii="Times New Roman" w:eastAsia="Times New Roman" w:hAnsi="Times New Roman" w:cs="Times New Roman"/>
          <w:color w:val="000000"/>
          <w:sz w:val="28"/>
          <w:szCs w:val="28"/>
          <w:lang w:eastAsia="ru-RU"/>
        </w:rPr>
        <w:t>, собственники жилых помещений в МКД и исполнители коммунальных услуг включены в группу «население и приравненные к нему категории» (тариф для населения).</w:t>
      </w:r>
    </w:p>
    <w:p w:rsidR="00396DAF" w:rsidRPr="00396DAF" w:rsidRDefault="00D97888" w:rsidP="00D97888">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96DAF" w:rsidRPr="00396DAF">
        <w:rPr>
          <w:rFonts w:ascii="Times New Roman" w:eastAsia="Times New Roman" w:hAnsi="Times New Roman" w:cs="Times New Roman"/>
          <w:color w:val="000000"/>
          <w:sz w:val="28"/>
          <w:szCs w:val="28"/>
          <w:lang w:eastAsia="ru-RU"/>
        </w:rPr>
        <w:t>Потребители этой группы расходуют электрическую энергию на коммунально-бытовые нужды, а не для получения прибыли. По цене киловатт-часа для населения рассчитывается и плата за ресурс, потреблённый на содержание общего имущества собственников МКД.</w:t>
      </w:r>
    </w:p>
    <w:p w:rsidR="00396DAF" w:rsidRPr="00396DAF" w:rsidRDefault="00D97888" w:rsidP="00D97888">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96DAF" w:rsidRPr="00396DAF">
        <w:rPr>
          <w:rFonts w:ascii="Times New Roman" w:eastAsia="Times New Roman" w:hAnsi="Times New Roman" w:cs="Times New Roman"/>
          <w:color w:val="000000"/>
          <w:sz w:val="28"/>
          <w:szCs w:val="28"/>
          <w:lang w:eastAsia="ru-RU"/>
        </w:rPr>
        <w:t>Некоторые нежилые помещения тоже относятся к группе «население» – это помещения бытового характера, например, частные гаражи, бани, сараи и погреба. При этом не имеет значения, кто собственник нежилого помещения – физическое или юридическое лицо.</w:t>
      </w:r>
    </w:p>
    <w:p w:rsidR="00396DAF" w:rsidRPr="00396DAF" w:rsidRDefault="00D97888" w:rsidP="00D97888">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96DAF" w:rsidRPr="00396DAF">
        <w:rPr>
          <w:rFonts w:ascii="Times New Roman" w:eastAsia="Times New Roman" w:hAnsi="Times New Roman" w:cs="Times New Roman"/>
          <w:color w:val="000000"/>
          <w:sz w:val="28"/>
          <w:szCs w:val="28"/>
          <w:lang w:eastAsia="ru-RU"/>
        </w:rPr>
        <w:t>Нежилые помещения, которые используются в коммерческих целях (аптеки, офисы, магазины, салоны и др.), входят в тарифную группу «прочие потребители» (</w:t>
      </w:r>
      <w:hyperlink r:id="rId54" w:tgtFrame="_blank" w:history="1">
        <w:r w:rsidR="00396DAF" w:rsidRPr="00396DAF">
          <w:rPr>
            <w:rFonts w:ascii="Times New Roman" w:eastAsia="Times New Roman" w:hAnsi="Times New Roman" w:cs="Times New Roman"/>
            <w:color w:val="0168B9"/>
            <w:sz w:val="28"/>
            <w:szCs w:val="28"/>
            <w:lang w:eastAsia="ru-RU"/>
          </w:rPr>
          <w:t>ст. 27 разд. VI Приложения к приказу ФСТ РФ № 20-э/2</w:t>
        </w:r>
      </w:hyperlink>
      <w:r w:rsidR="00396DAF" w:rsidRPr="00396DAF">
        <w:rPr>
          <w:rFonts w:ascii="Times New Roman" w:eastAsia="Times New Roman" w:hAnsi="Times New Roman" w:cs="Times New Roman"/>
          <w:color w:val="000000"/>
          <w:sz w:val="28"/>
          <w:szCs w:val="28"/>
          <w:lang w:eastAsia="ru-RU"/>
        </w:rPr>
        <w:t>). Цены для «прочих потребителей» заметно отличаются от стоимости киловатт-часа для населения.</w:t>
      </w:r>
    </w:p>
    <w:p w:rsidR="00396DAF" w:rsidRPr="00396DAF" w:rsidRDefault="00D97888" w:rsidP="00D97888">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96DAF" w:rsidRPr="00396DAF">
        <w:rPr>
          <w:rFonts w:ascii="Times New Roman" w:eastAsia="Times New Roman" w:hAnsi="Times New Roman" w:cs="Times New Roman"/>
          <w:color w:val="000000"/>
          <w:sz w:val="28"/>
          <w:szCs w:val="28"/>
          <w:lang w:eastAsia="ru-RU"/>
        </w:rPr>
        <w:t>Тарифы для населения, согласно </w:t>
      </w:r>
      <w:hyperlink r:id="rId55" w:tgtFrame="_blank" w:history="1">
        <w:r w:rsidR="00396DAF" w:rsidRPr="00396DAF">
          <w:rPr>
            <w:rFonts w:ascii="Times New Roman" w:eastAsia="Times New Roman" w:hAnsi="Times New Roman" w:cs="Times New Roman"/>
            <w:color w:val="0168B9"/>
            <w:sz w:val="28"/>
            <w:szCs w:val="28"/>
            <w:lang w:eastAsia="ru-RU"/>
          </w:rPr>
          <w:t>ст. 2 разд. I Приложения к приказу ФСТ РФ № 20-э/2</w:t>
        </w:r>
      </w:hyperlink>
      <w:r w:rsidR="00396DAF" w:rsidRPr="00396DAF">
        <w:rPr>
          <w:rFonts w:ascii="Times New Roman" w:eastAsia="Times New Roman" w:hAnsi="Times New Roman" w:cs="Times New Roman"/>
          <w:color w:val="000000"/>
          <w:sz w:val="28"/>
          <w:szCs w:val="28"/>
          <w:lang w:eastAsia="ru-RU"/>
        </w:rPr>
        <w:t>, устанавливает местный орган исполнительной власти в области государственного регулирования тарифов. Например, </w:t>
      </w:r>
      <w:hyperlink r:id="rId56" w:tgtFrame="_blank" w:history="1">
        <w:r w:rsidR="00396DAF" w:rsidRPr="00396DAF">
          <w:rPr>
            <w:rFonts w:ascii="Times New Roman" w:eastAsia="Times New Roman" w:hAnsi="Times New Roman" w:cs="Times New Roman"/>
            <w:color w:val="0168B9"/>
            <w:sz w:val="28"/>
            <w:szCs w:val="28"/>
            <w:lang w:eastAsia="ru-RU"/>
          </w:rPr>
          <w:t>комитет по ценам и тарифам</w:t>
        </w:r>
      </w:hyperlink>
      <w:r w:rsidR="00396DAF" w:rsidRPr="00396DAF">
        <w:rPr>
          <w:rFonts w:ascii="Times New Roman" w:eastAsia="Times New Roman" w:hAnsi="Times New Roman" w:cs="Times New Roman"/>
          <w:color w:val="000000"/>
          <w:sz w:val="28"/>
          <w:szCs w:val="28"/>
          <w:lang w:eastAsia="ru-RU"/>
        </w:rPr>
        <w:t> или </w:t>
      </w:r>
      <w:hyperlink r:id="rId57" w:tgtFrame="_blank" w:history="1">
        <w:r w:rsidR="00396DAF" w:rsidRPr="00396DAF">
          <w:rPr>
            <w:rFonts w:ascii="Times New Roman" w:eastAsia="Times New Roman" w:hAnsi="Times New Roman" w:cs="Times New Roman"/>
            <w:color w:val="0168B9"/>
            <w:sz w:val="28"/>
            <w:szCs w:val="28"/>
            <w:lang w:eastAsia="ru-RU"/>
          </w:rPr>
          <w:t>региональная энергетическая комиссия</w:t>
        </w:r>
      </w:hyperlink>
      <w:r w:rsidR="00396DAF" w:rsidRPr="00396DAF">
        <w:rPr>
          <w:rFonts w:ascii="Times New Roman" w:eastAsia="Times New Roman" w:hAnsi="Times New Roman" w:cs="Times New Roman"/>
          <w:color w:val="000000"/>
          <w:sz w:val="28"/>
          <w:szCs w:val="28"/>
          <w:lang w:eastAsia="ru-RU"/>
        </w:rPr>
        <w:t>. При определении стоимости киловатт-часа на будущий календарный год тарифная комиссия не может выйти за пределы диапазона, </w:t>
      </w:r>
      <w:hyperlink r:id="rId58" w:tgtFrame="_blank" w:history="1">
        <w:r w:rsidR="00396DAF" w:rsidRPr="00396DAF">
          <w:rPr>
            <w:rFonts w:ascii="Times New Roman" w:eastAsia="Times New Roman" w:hAnsi="Times New Roman" w:cs="Times New Roman"/>
            <w:color w:val="0168B9"/>
            <w:sz w:val="28"/>
            <w:szCs w:val="28"/>
            <w:lang w:eastAsia="ru-RU"/>
          </w:rPr>
          <w:t>установленного для каждого региона</w:t>
        </w:r>
      </w:hyperlink>
      <w:r w:rsidR="00396DAF" w:rsidRPr="00396DAF">
        <w:rPr>
          <w:rFonts w:ascii="Times New Roman" w:eastAsia="Times New Roman" w:hAnsi="Times New Roman" w:cs="Times New Roman"/>
          <w:color w:val="000000"/>
          <w:sz w:val="28"/>
          <w:szCs w:val="28"/>
          <w:lang w:eastAsia="ru-RU"/>
        </w:rPr>
        <w:t> Федеральной антимонопольной службой РФ.</w:t>
      </w:r>
    </w:p>
    <w:p w:rsidR="00396DAF" w:rsidRPr="00396DAF" w:rsidRDefault="00396DAF" w:rsidP="00D97888">
      <w:pPr>
        <w:shd w:val="clear" w:color="auto" w:fill="FFFFFF"/>
        <w:spacing w:after="0" w:line="360" w:lineRule="atLeast"/>
        <w:jc w:val="both"/>
        <w:outlineLvl w:val="1"/>
        <w:rPr>
          <w:rFonts w:ascii="Times New Roman" w:eastAsia="Times New Roman" w:hAnsi="Times New Roman" w:cs="Times New Roman"/>
          <w:b/>
          <w:bCs/>
          <w:color w:val="002060"/>
          <w:sz w:val="28"/>
          <w:szCs w:val="28"/>
          <w:u w:val="single"/>
          <w:lang w:eastAsia="ru-RU"/>
        </w:rPr>
      </w:pPr>
      <w:r w:rsidRPr="00396DAF">
        <w:rPr>
          <w:rFonts w:ascii="Times New Roman" w:eastAsia="Times New Roman" w:hAnsi="Times New Roman" w:cs="Times New Roman"/>
          <w:b/>
          <w:bCs/>
          <w:color w:val="002060"/>
          <w:sz w:val="28"/>
          <w:szCs w:val="28"/>
          <w:u w:val="single"/>
          <w:lang w:eastAsia="ru-RU"/>
        </w:rPr>
        <w:t>Какие виды тарифов на электроэнергию существуют</w:t>
      </w:r>
    </w:p>
    <w:p w:rsidR="00396DAF" w:rsidRPr="00396DAF" w:rsidRDefault="00D97888" w:rsidP="00D97888">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hyperlink r:id="rId59" w:tgtFrame="_blank" w:history="1">
        <w:r w:rsidR="00396DAF" w:rsidRPr="00396DAF">
          <w:rPr>
            <w:rFonts w:ascii="Times New Roman" w:eastAsia="Times New Roman" w:hAnsi="Times New Roman" w:cs="Times New Roman"/>
            <w:color w:val="0168B9"/>
            <w:sz w:val="28"/>
            <w:szCs w:val="28"/>
            <w:lang w:eastAsia="ru-RU"/>
          </w:rPr>
          <w:t>Пункт 2 постановления Правительства РФ от 07.12.1998 № 1444</w:t>
        </w:r>
      </w:hyperlink>
      <w:r w:rsidR="00396DAF" w:rsidRPr="00396DAF">
        <w:rPr>
          <w:rFonts w:ascii="Times New Roman" w:eastAsia="Times New Roman" w:hAnsi="Times New Roman" w:cs="Times New Roman"/>
          <w:color w:val="000000"/>
          <w:sz w:val="28"/>
          <w:szCs w:val="28"/>
          <w:lang w:eastAsia="ru-RU"/>
        </w:rPr>
        <w:t> и </w:t>
      </w:r>
      <w:hyperlink r:id="rId60" w:tgtFrame="_blank" w:history="1">
        <w:r w:rsidR="00396DAF" w:rsidRPr="00396DAF">
          <w:rPr>
            <w:rFonts w:ascii="Times New Roman" w:eastAsia="Times New Roman" w:hAnsi="Times New Roman" w:cs="Times New Roman"/>
            <w:color w:val="0168B9"/>
            <w:sz w:val="28"/>
            <w:szCs w:val="28"/>
            <w:lang w:eastAsia="ru-RU"/>
          </w:rPr>
          <w:t>ст. 27 разд. II Приложения к приказу ФСТ РФ № 20-э/2</w:t>
        </w:r>
      </w:hyperlink>
      <w:r w:rsidR="00396DAF" w:rsidRPr="00396DAF">
        <w:rPr>
          <w:rFonts w:ascii="Times New Roman" w:eastAsia="Times New Roman" w:hAnsi="Times New Roman" w:cs="Times New Roman"/>
          <w:color w:val="000000"/>
          <w:sz w:val="28"/>
          <w:szCs w:val="28"/>
          <w:lang w:eastAsia="ru-RU"/>
        </w:rPr>
        <w:t> делят население на две тарифные подгруппы:</w:t>
      </w:r>
    </w:p>
    <w:p w:rsidR="00396DAF" w:rsidRPr="00396DAF" w:rsidRDefault="00396DAF" w:rsidP="00D97888">
      <w:pPr>
        <w:numPr>
          <w:ilvl w:val="0"/>
          <w:numId w:val="9"/>
        </w:numPr>
        <w:shd w:val="clear" w:color="auto" w:fill="FFFFFF"/>
        <w:spacing w:after="0" w:line="360" w:lineRule="atLeast"/>
        <w:ind w:left="0"/>
        <w:jc w:val="both"/>
        <w:rPr>
          <w:rFonts w:ascii="Times New Roman" w:eastAsia="Times New Roman" w:hAnsi="Times New Roman" w:cs="Times New Roman"/>
          <w:color w:val="000000"/>
          <w:sz w:val="28"/>
          <w:szCs w:val="28"/>
          <w:lang w:eastAsia="ru-RU"/>
        </w:rPr>
      </w:pPr>
      <w:r w:rsidRPr="00396DAF">
        <w:rPr>
          <w:rFonts w:ascii="Times New Roman" w:eastAsia="Times New Roman" w:hAnsi="Times New Roman" w:cs="Times New Roman"/>
          <w:color w:val="000000"/>
          <w:sz w:val="28"/>
          <w:szCs w:val="28"/>
          <w:lang w:eastAsia="ru-RU"/>
        </w:rPr>
        <w:t>Сельское и проживающее в домах со стационарными электроплитами.</w:t>
      </w:r>
    </w:p>
    <w:p w:rsidR="00396DAF" w:rsidRPr="00396DAF" w:rsidRDefault="00396DAF" w:rsidP="00D97888">
      <w:pPr>
        <w:numPr>
          <w:ilvl w:val="0"/>
          <w:numId w:val="9"/>
        </w:numPr>
        <w:shd w:val="clear" w:color="auto" w:fill="FFFFFF"/>
        <w:spacing w:after="0" w:line="360" w:lineRule="atLeast"/>
        <w:ind w:left="0"/>
        <w:jc w:val="both"/>
        <w:rPr>
          <w:rFonts w:ascii="Times New Roman" w:eastAsia="Times New Roman" w:hAnsi="Times New Roman" w:cs="Times New Roman"/>
          <w:color w:val="000000"/>
          <w:sz w:val="28"/>
          <w:szCs w:val="28"/>
          <w:lang w:eastAsia="ru-RU"/>
        </w:rPr>
      </w:pPr>
      <w:r w:rsidRPr="00396DAF">
        <w:rPr>
          <w:rFonts w:ascii="Times New Roman" w:eastAsia="Times New Roman" w:hAnsi="Times New Roman" w:cs="Times New Roman"/>
          <w:color w:val="000000"/>
          <w:sz w:val="28"/>
          <w:szCs w:val="28"/>
          <w:lang w:eastAsia="ru-RU"/>
        </w:rPr>
        <w:t>Остальное население – городское и проживающее в домах с газовыми плитами.</w:t>
      </w:r>
    </w:p>
    <w:p w:rsidR="00396DAF" w:rsidRPr="00396DAF" w:rsidRDefault="00D97888" w:rsidP="00D97888">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96DAF" w:rsidRPr="00396DAF">
        <w:rPr>
          <w:rFonts w:ascii="Times New Roman" w:eastAsia="Times New Roman" w:hAnsi="Times New Roman" w:cs="Times New Roman"/>
          <w:color w:val="000000"/>
          <w:sz w:val="28"/>
          <w:szCs w:val="28"/>
          <w:lang w:eastAsia="ru-RU"/>
        </w:rPr>
        <w:t>Согласно </w:t>
      </w:r>
      <w:hyperlink r:id="rId61" w:tgtFrame="_blank" w:history="1">
        <w:r w:rsidR="00396DAF" w:rsidRPr="00396DAF">
          <w:rPr>
            <w:rFonts w:ascii="Times New Roman" w:eastAsia="Times New Roman" w:hAnsi="Times New Roman" w:cs="Times New Roman"/>
            <w:color w:val="0168B9"/>
            <w:sz w:val="28"/>
            <w:szCs w:val="28"/>
            <w:lang w:eastAsia="ru-RU"/>
          </w:rPr>
          <w:t>п. 2 ПП РФ № 1444</w:t>
        </w:r>
      </w:hyperlink>
      <w:r w:rsidR="00396DAF" w:rsidRPr="00396DAF">
        <w:rPr>
          <w:rFonts w:ascii="Times New Roman" w:eastAsia="Times New Roman" w:hAnsi="Times New Roman" w:cs="Times New Roman"/>
          <w:color w:val="000000"/>
          <w:sz w:val="28"/>
          <w:szCs w:val="28"/>
          <w:lang w:eastAsia="ru-RU"/>
        </w:rPr>
        <w:t>, при определении цены за 1 кВт*ч для первой группы потребителей к тарифу второй группы, установленному органом исполнительной власти, применяется понижающий коэффициент 0,7 (- 30%). Например, при цене для городского населения 3,26 руб./кВт*ч стоимость киловатт-часа для сельского населения и проживающих в домах с электроплитами составляет 2,28 руб.</w:t>
      </w:r>
    </w:p>
    <w:p w:rsidR="00396DAF" w:rsidRPr="00396DAF" w:rsidRDefault="00D97888" w:rsidP="00D97888">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396DAF" w:rsidRPr="00396DAF">
        <w:rPr>
          <w:rFonts w:ascii="Times New Roman" w:eastAsia="Times New Roman" w:hAnsi="Times New Roman" w:cs="Times New Roman"/>
          <w:color w:val="000000"/>
          <w:sz w:val="28"/>
          <w:szCs w:val="28"/>
          <w:lang w:eastAsia="ru-RU"/>
        </w:rPr>
        <w:t>В соответствии со </w:t>
      </w:r>
      <w:hyperlink r:id="rId62" w:tgtFrame="_blank" w:history="1">
        <w:r w:rsidR="00396DAF" w:rsidRPr="00396DAF">
          <w:rPr>
            <w:rFonts w:ascii="Times New Roman" w:eastAsia="Times New Roman" w:hAnsi="Times New Roman" w:cs="Times New Roman"/>
            <w:color w:val="0168B9"/>
            <w:sz w:val="28"/>
            <w:szCs w:val="28"/>
            <w:lang w:eastAsia="ru-RU"/>
          </w:rPr>
          <w:t>ст. 7 разд. II Приложения к приказу ФСТ РФ № 20-э/2</w:t>
        </w:r>
      </w:hyperlink>
      <w:r w:rsidR="00396DAF" w:rsidRPr="00396DAF">
        <w:rPr>
          <w:rFonts w:ascii="Times New Roman" w:eastAsia="Times New Roman" w:hAnsi="Times New Roman" w:cs="Times New Roman"/>
          <w:color w:val="000000"/>
          <w:sz w:val="28"/>
          <w:szCs w:val="28"/>
          <w:lang w:eastAsia="ru-RU"/>
        </w:rPr>
        <w:t> тариф может быть:</w:t>
      </w:r>
    </w:p>
    <w:p w:rsidR="00396DAF" w:rsidRPr="00396DAF" w:rsidRDefault="00396DAF" w:rsidP="00D97888">
      <w:pPr>
        <w:numPr>
          <w:ilvl w:val="0"/>
          <w:numId w:val="10"/>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396DAF">
        <w:rPr>
          <w:rFonts w:ascii="Times New Roman" w:eastAsia="Times New Roman" w:hAnsi="Times New Roman" w:cs="Times New Roman"/>
          <w:color w:val="000000"/>
          <w:sz w:val="28"/>
          <w:szCs w:val="28"/>
          <w:lang w:eastAsia="ru-RU"/>
        </w:rPr>
        <w:t>Единым (</w:t>
      </w:r>
      <w:proofErr w:type="spellStart"/>
      <w:r w:rsidRPr="00396DAF">
        <w:rPr>
          <w:rFonts w:ascii="Times New Roman" w:eastAsia="Times New Roman" w:hAnsi="Times New Roman" w:cs="Times New Roman"/>
          <w:color w:val="000000"/>
          <w:sz w:val="28"/>
          <w:szCs w:val="28"/>
          <w:lang w:eastAsia="ru-RU"/>
        </w:rPr>
        <w:t>одноставочным</w:t>
      </w:r>
      <w:proofErr w:type="spellEnd"/>
      <w:r w:rsidRPr="00396DAF">
        <w:rPr>
          <w:rFonts w:ascii="Times New Roman" w:eastAsia="Times New Roman" w:hAnsi="Times New Roman" w:cs="Times New Roman"/>
          <w:color w:val="000000"/>
          <w:sz w:val="28"/>
          <w:szCs w:val="28"/>
          <w:lang w:eastAsia="ru-RU"/>
        </w:rPr>
        <w:t>).</w:t>
      </w:r>
    </w:p>
    <w:p w:rsidR="00396DAF" w:rsidRPr="00396DAF" w:rsidRDefault="00396DAF" w:rsidP="00D97888">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396DAF">
        <w:rPr>
          <w:rFonts w:ascii="Times New Roman" w:eastAsia="Times New Roman" w:hAnsi="Times New Roman" w:cs="Times New Roman"/>
          <w:color w:val="000000"/>
          <w:sz w:val="28"/>
          <w:szCs w:val="28"/>
          <w:lang w:eastAsia="ru-RU"/>
        </w:rPr>
        <w:t>Стоимость киловатт-часа не зависит от времени суток – весь объём считается по одной цене.</w:t>
      </w:r>
    </w:p>
    <w:p w:rsidR="00396DAF" w:rsidRPr="00396DAF" w:rsidRDefault="00396DAF" w:rsidP="00D97888">
      <w:pPr>
        <w:numPr>
          <w:ilvl w:val="0"/>
          <w:numId w:val="11"/>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396DAF">
        <w:rPr>
          <w:rFonts w:ascii="Times New Roman" w:eastAsia="Times New Roman" w:hAnsi="Times New Roman" w:cs="Times New Roman"/>
          <w:color w:val="000000"/>
          <w:sz w:val="28"/>
          <w:szCs w:val="28"/>
          <w:lang w:eastAsia="ru-RU"/>
        </w:rPr>
        <w:t>Дифференцированным по двум зонам суток (</w:t>
      </w:r>
      <w:proofErr w:type="spellStart"/>
      <w:r w:rsidRPr="00396DAF">
        <w:rPr>
          <w:rFonts w:ascii="Times New Roman" w:eastAsia="Times New Roman" w:hAnsi="Times New Roman" w:cs="Times New Roman"/>
          <w:color w:val="000000"/>
          <w:sz w:val="28"/>
          <w:szCs w:val="28"/>
          <w:lang w:eastAsia="ru-RU"/>
        </w:rPr>
        <w:t>двухзонный</w:t>
      </w:r>
      <w:proofErr w:type="spellEnd"/>
      <w:r w:rsidRPr="00396DAF">
        <w:rPr>
          <w:rFonts w:ascii="Times New Roman" w:eastAsia="Times New Roman" w:hAnsi="Times New Roman" w:cs="Times New Roman"/>
          <w:color w:val="000000"/>
          <w:sz w:val="28"/>
          <w:szCs w:val="28"/>
          <w:lang w:eastAsia="ru-RU"/>
        </w:rPr>
        <w:t>, день/ночь).</w:t>
      </w:r>
    </w:p>
    <w:p w:rsidR="00396DAF" w:rsidRPr="00396DAF" w:rsidRDefault="00396DAF" w:rsidP="00D97888">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396DAF">
        <w:rPr>
          <w:rFonts w:ascii="Times New Roman" w:eastAsia="Times New Roman" w:hAnsi="Times New Roman" w:cs="Times New Roman"/>
          <w:color w:val="000000"/>
          <w:sz w:val="28"/>
          <w:szCs w:val="28"/>
          <w:lang w:eastAsia="ru-RU"/>
        </w:rPr>
        <w:t>Отдельно фиксируется объём потребления с 07:00 до 23:00 (дневной), с 23:00 до 07:00 (ночной). Цена электроэнергии, потреблённой в ночное время, значительно ниже стоимости кВт*ч днём.</w:t>
      </w:r>
    </w:p>
    <w:p w:rsidR="00396DAF" w:rsidRPr="00396DAF" w:rsidRDefault="00396DAF" w:rsidP="00D97888">
      <w:pPr>
        <w:numPr>
          <w:ilvl w:val="0"/>
          <w:numId w:val="12"/>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396DAF">
        <w:rPr>
          <w:rFonts w:ascii="Times New Roman" w:eastAsia="Times New Roman" w:hAnsi="Times New Roman" w:cs="Times New Roman"/>
          <w:color w:val="000000"/>
          <w:sz w:val="28"/>
          <w:szCs w:val="28"/>
          <w:lang w:eastAsia="ru-RU"/>
        </w:rPr>
        <w:t xml:space="preserve">Дифференцированным по трём зонам суток (пик, </w:t>
      </w:r>
      <w:proofErr w:type="spellStart"/>
      <w:r w:rsidRPr="00396DAF">
        <w:rPr>
          <w:rFonts w:ascii="Times New Roman" w:eastAsia="Times New Roman" w:hAnsi="Times New Roman" w:cs="Times New Roman"/>
          <w:color w:val="000000"/>
          <w:sz w:val="28"/>
          <w:szCs w:val="28"/>
          <w:lang w:eastAsia="ru-RU"/>
        </w:rPr>
        <w:t>полупик</w:t>
      </w:r>
      <w:proofErr w:type="spellEnd"/>
      <w:r w:rsidRPr="00396DAF">
        <w:rPr>
          <w:rFonts w:ascii="Times New Roman" w:eastAsia="Times New Roman" w:hAnsi="Times New Roman" w:cs="Times New Roman"/>
          <w:color w:val="000000"/>
          <w:sz w:val="28"/>
          <w:szCs w:val="28"/>
          <w:lang w:eastAsia="ru-RU"/>
        </w:rPr>
        <w:t>, ночь).</w:t>
      </w:r>
    </w:p>
    <w:p w:rsidR="00396DAF" w:rsidRPr="00396DAF" w:rsidRDefault="00396DAF" w:rsidP="00D97888">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396DAF">
        <w:rPr>
          <w:rFonts w:ascii="Times New Roman" w:eastAsia="Times New Roman" w:hAnsi="Times New Roman" w:cs="Times New Roman"/>
          <w:color w:val="000000"/>
          <w:sz w:val="28"/>
          <w:szCs w:val="28"/>
          <w:lang w:eastAsia="ru-RU"/>
        </w:rPr>
        <w:t>Учитывается раздельно потребление в ночные часы (с 23:00 до 07:00), а также в пиковое время (с 07:00 до 09:00, с 17:00 до 20:00) и в «</w:t>
      </w:r>
      <w:proofErr w:type="spellStart"/>
      <w:r w:rsidRPr="00396DAF">
        <w:rPr>
          <w:rFonts w:ascii="Times New Roman" w:eastAsia="Times New Roman" w:hAnsi="Times New Roman" w:cs="Times New Roman"/>
          <w:color w:val="000000"/>
          <w:sz w:val="28"/>
          <w:szCs w:val="28"/>
          <w:lang w:eastAsia="ru-RU"/>
        </w:rPr>
        <w:t>полупик</w:t>
      </w:r>
      <w:proofErr w:type="spellEnd"/>
      <w:r w:rsidRPr="00396DAF">
        <w:rPr>
          <w:rFonts w:ascii="Times New Roman" w:eastAsia="Times New Roman" w:hAnsi="Times New Roman" w:cs="Times New Roman"/>
          <w:color w:val="000000"/>
          <w:sz w:val="28"/>
          <w:szCs w:val="28"/>
          <w:lang w:eastAsia="ru-RU"/>
        </w:rPr>
        <w:t>» (с 09:00 до 17:00, с 20:00 до 23:00 часов).</w:t>
      </w:r>
    </w:p>
    <w:p w:rsidR="00396DAF" w:rsidRPr="00396DAF" w:rsidRDefault="00396DAF" w:rsidP="00D97888">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396DAF">
        <w:rPr>
          <w:rFonts w:ascii="Times New Roman" w:eastAsia="Times New Roman" w:hAnsi="Times New Roman" w:cs="Times New Roman"/>
          <w:color w:val="000000"/>
          <w:sz w:val="28"/>
          <w:szCs w:val="28"/>
          <w:lang w:eastAsia="ru-RU"/>
        </w:rPr>
        <w:t>Например,</w:t>
      </w:r>
    </w:p>
    <w:p w:rsidR="00396DAF" w:rsidRPr="00396DAF" w:rsidRDefault="00396DAF" w:rsidP="00D97888">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396DAF">
        <w:rPr>
          <w:rFonts w:ascii="Times New Roman" w:eastAsia="Times New Roman" w:hAnsi="Times New Roman" w:cs="Times New Roman"/>
          <w:noProof/>
          <w:color w:val="000000"/>
          <w:sz w:val="28"/>
          <w:szCs w:val="28"/>
          <w:lang w:eastAsia="ru-RU"/>
        </w:rPr>
        <w:drawing>
          <wp:inline distT="0" distB="0" distL="0" distR="0" wp14:anchorId="74D415DC" wp14:editId="0757A1BF">
            <wp:extent cx="6286500" cy="2628900"/>
            <wp:effectExtent l="0" t="0" r="0" b="0"/>
            <wp:docPr id="1" name="Рисунок 1" descr="https://roskvartal.ru/files/download/4e60eb19-9284-42be-b3ac-cdcf676c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oskvartal.ru/files/download/4e60eb19-9284-42be-b3ac-cdcf676c159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95465" cy="2632649"/>
                    </a:xfrm>
                    <a:prstGeom prst="rect">
                      <a:avLst/>
                    </a:prstGeom>
                    <a:noFill/>
                    <a:ln>
                      <a:noFill/>
                    </a:ln>
                  </pic:spPr>
                </pic:pic>
              </a:graphicData>
            </a:graphic>
          </wp:inline>
        </w:drawing>
      </w:r>
    </w:p>
    <w:p w:rsidR="00396DAF" w:rsidRPr="00396DAF" w:rsidRDefault="00D97888" w:rsidP="00D97888">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96DAF" w:rsidRPr="00396DAF">
        <w:rPr>
          <w:rFonts w:ascii="Times New Roman" w:eastAsia="Times New Roman" w:hAnsi="Times New Roman" w:cs="Times New Roman"/>
          <w:color w:val="000000"/>
          <w:sz w:val="28"/>
          <w:szCs w:val="28"/>
          <w:lang w:eastAsia="ru-RU"/>
        </w:rPr>
        <w:t>Два последних вида тарификации применяются только при наличии у потребителя многотарифного прибора учёта, установленного в соответствии с </w:t>
      </w:r>
      <w:hyperlink r:id="rId64" w:tgtFrame="_blank" w:history="1">
        <w:r w:rsidR="00396DAF" w:rsidRPr="00396DAF">
          <w:rPr>
            <w:rFonts w:ascii="Times New Roman" w:eastAsia="Times New Roman" w:hAnsi="Times New Roman" w:cs="Times New Roman"/>
            <w:color w:val="0168B9"/>
            <w:sz w:val="28"/>
            <w:szCs w:val="28"/>
            <w:lang w:eastAsia="ru-RU"/>
          </w:rPr>
          <w:t>Федеральным законом от 23.11.2009 № 261-ФЗ</w:t>
        </w:r>
      </w:hyperlink>
      <w:r w:rsidR="00396DAF" w:rsidRPr="00396DAF">
        <w:rPr>
          <w:rFonts w:ascii="Times New Roman" w:eastAsia="Times New Roman" w:hAnsi="Times New Roman" w:cs="Times New Roman"/>
          <w:color w:val="000000"/>
          <w:sz w:val="28"/>
          <w:szCs w:val="28"/>
          <w:lang w:eastAsia="ru-RU"/>
        </w:rPr>
        <w:t>, </w:t>
      </w:r>
      <w:hyperlink r:id="rId65" w:tgtFrame="_blank" w:history="1">
        <w:r w:rsidR="00396DAF" w:rsidRPr="00396DAF">
          <w:rPr>
            <w:rFonts w:ascii="Times New Roman" w:eastAsia="Times New Roman" w:hAnsi="Times New Roman" w:cs="Times New Roman"/>
            <w:color w:val="0168B9"/>
            <w:sz w:val="28"/>
            <w:szCs w:val="28"/>
            <w:lang w:eastAsia="ru-RU"/>
          </w:rPr>
          <w:t>постановлением Правительства РФ от 06.05.2011 № 354</w:t>
        </w:r>
      </w:hyperlink>
      <w:r w:rsidR="00396DAF" w:rsidRPr="00396DAF">
        <w:rPr>
          <w:rFonts w:ascii="Times New Roman" w:eastAsia="Times New Roman" w:hAnsi="Times New Roman" w:cs="Times New Roman"/>
          <w:color w:val="000000"/>
          <w:sz w:val="28"/>
          <w:szCs w:val="28"/>
          <w:lang w:eastAsia="ru-RU"/>
        </w:rPr>
        <w:t>, </w:t>
      </w:r>
      <w:hyperlink r:id="rId66" w:tgtFrame="_blank" w:history="1">
        <w:r w:rsidR="00396DAF" w:rsidRPr="00396DAF">
          <w:rPr>
            <w:rFonts w:ascii="Times New Roman" w:eastAsia="Times New Roman" w:hAnsi="Times New Roman" w:cs="Times New Roman"/>
            <w:color w:val="0168B9"/>
            <w:sz w:val="28"/>
            <w:szCs w:val="28"/>
            <w:lang w:eastAsia="ru-RU"/>
          </w:rPr>
          <w:t xml:space="preserve">приказом </w:t>
        </w:r>
        <w:proofErr w:type="spellStart"/>
        <w:r w:rsidR="00396DAF" w:rsidRPr="00396DAF">
          <w:rPr>
            <w:rFonts w:ascii="Times New Roman" w:eastAsia="Times New Roman" w:hAnsi="Times New Roman" w:cs="Times New Roman"/>
            <w:color w:val="0168B9"/>
            <w:sz w:val="28"/>
            <w:szCs w:val="28"/>
            <w:lang w:eastAsia="ru-RU"/>
          </w:rPr>
          <w:t>Минпромторга</w:t>
        </w:r>
        <w:proofErr w:type="spellEnd"/>
        <w:r w:rsidR="00396DAF" w:rsidRPr="00396DAF">
          <w:rPr>
            <w:rFonts w:ascii="Times New Roman" w:eastAsia="Times New Roman" w:hAnsi="Times New Roman" w:cs="Times New Roman"/>
            <w:color w:val="0168B9"/>
            <w:sz w:val="28"/>
            <w:szCs w:val="28"/>
            <w:lang w:eastAsia="ru-RU"/>
          </w:rPr>
          <w:t xml:space="preserve"> РФ от 21.01.2011 № 57</w:t>
        </w:r>
      </w:hyperlink>
      <w:r w:rsidR="00396DAF" w:rsidRPr="00396DAF">
        <w:rPr>
          <w:rFonts w:ascii="Times New Roman" w:eastAsia="Times New Roman" w:hAnsi="Times New Roman" w:cs="Times New Roman"/>
          <w:color w:val="000000"/>
          <w:sz w:val="28"/>
          <w:szCs w:val="28"/>
          <w:lang w:eastAsia="ru-RU"/>
        </w:rPr>
        <w:t> и др.</w:t>
      </w:r>
    </w:p>
    <w:p w:rsidR="00396DAF" w:rsidRPr="00396DAF" w:rsidRDefault="00D97888" w:rsidP="00D97888">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96DAF" w:rsidRPr="00396DAF">
        <w:rPr>
          <w:rFonts w:ascii="Times New Roman" w:eastAsia="Times New Roman" w:hAnsi="Times New Roman" w:cs="Times New Roman"/>
          <w:color w:val="000000"/>
          <w:sz w:val="28"/>
          <w:szCs w:val="28"/>
          <w:lang w:eastAsia="ru-RU"/>
        </w:rPr>
        <w:t>Примеры утверждённых тарифных сеток для населения можно увидеть в постановлениях и приказах органов исполнительной власти регионов:</w:t>
      </w:r>
    </w:p>
    <w:p w:rsidR="00396DAF" w:rsidRPr="00396DAF" w:rsidRDefault="009F0D5D" w:rsidP="00D97888">
      <w:pPr>
        <w:numPr>
          <w:ilvl w:val="0"/>
          <w:numId w:val="13"/>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hyperlink r:id="rId67" w:tgtFrame="_blank" w:history="1">
        <w:r w:rsidR="00396DAF" w:rsidRPr="00396DAF">
          <w:rPr>
            <w:rFonts w:ascii="Times New Roman" w:eastAsia="Times New Roman" w:hAnsi="Times New Roman" w:cs="Times New Roman"/>
            <w:color w:val="0168B9"/>
            <w:sz w:val="28"/>
            <w:szCs w:val="28"/>
            <w:lang w:eastAsia="ru-RU"/>
          </w:rPr>
          <w:t>постановлении Комитета по ценам и тарифам Хабаровского края от 19.12.2017 № 38/5</w:t>
        </w:r>
      </w:hyperlink>
      <w:r w:rsidR="00396DAF" w:rsidRPr="00396DAF">
        <w:rPr>
          <w:rFonts w:ascii="Times New Roman" w:eastAsia="Times New Roman" w:hAnsi="Times New Roman" w:cs="Times New Roman"/>
          <w:color w:val="000000"/>
          <w:sz w:val="28"/>
          <w:szCs w:val="28"/>
          <w:lang w:eastAsia="ru-RU"/>
        </w:rPr>
        <w:t>,</w:t>
      </w:r>
    </w:p>
    <w:p w:rsidR="00396DAF" w:rsidRPr="00396DAF" w:rsidRDefault="009F0D5D" w:rsidP="00D97888">
      <w:pPr>
        <w:numPr>
          <w:ilvl w:val="0"/>
          <w:numId w:val="13"/>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hyperlink r:id="rId68" w:tgtFrame="_blank" w:history="1">
        <w:r w:rsidR="00396DAF" w:rsidRPr="00396DAF">
          <w:rPr>
            <w:rFonts w:ascii="Times New Roman" w:eastAsia="Times New Roman" w:hAnsi="Times New Roman" w:cs="Times New Roman"/>
            <w:color w:val="0168B9"/>
            <w:sz w:val="28"/>
            <w:szCs w:val="28"/>
            <w:lang w:eastAsia="ru-RU"/>
          </w:rPr>
          <w:t>приказе региональной энергетической комиссии Департамента цен и тарифов Краснодарского края от 19.12.2017 № 60/2017-э</w:t>
        </w:r>
      </w:hyperlink>
      <w:r w:rsidR="00396DAF" w:rsidRPr="00396DAF">
        <w:rPr>
          <w:rFonts w:ascii="Times New Roman" w:eastAsia="Times New Roman" w:hAnsi="Times New Roman" w:cs="Times New Roman"/>
          <w:color w:val="000000"/>
          <w:sz w:val="28"/>
          <w:szCs w:val="28"/>
          <w:lang w:eastAsia="ru-RU"/>
        </w:rPr>
        <w:t>,</w:t>
      </w:r>
    </w:p>
    <w:p w:rsidR="00396DAF" w:rsidRPr="00396DAF" w:rsidRDefault="009F0D5D" w:rsidP="00D97888">
      <w:pPr>
        <w:numPr>
          <w:ilvl w:val="0"/>
          <w:numId w:val="13"/>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hyperlink r:id="rId69" w:tgtFrame="_blank" w:history="1">
        <w:r w:rsidR="00396DAF" w:rsidRPr="00396DAF">
          <w:rPr>
            <w:rFonts w:ascii="Times New Roman" w:eastAsia="Times New Roman" w:hAnsi="Times New Roman" w:cs="Times New Roman"/>
            <w:color w:val="0168B9"/>
            <w:sz w:val="28"/>
            <w:szCs w:val="28"/>
            <w:lang w:eastAsia="ru-RU"/>
          </w:rPr>
          <w:t>приказе Министерства энергетики и ЖКХ Самарской области от 14.12.2017 № 736</w:t>
        </w:r>
      </w:hyperlink>
      <w:r w:rsidR="00396DAF" w:rsidRPr="00396DAF">
        <w:rPr>
          <w:rFonts w:ascii="Times New Roman" w:eastAsia="Times New Roman" w:hAnsi="Times New Roman" w:cs="Times New Roman"/>
          <w:color w:val="000000"/>
          <w:sz w:val="28"/>
          <w:szCs w:val="28"/>
          <w:lang w:eastAsia="ru-RU"/>
        </w:rPr>
        <w:t>.</w:t>
      </w:r>
    </w:p>
    <w:p w:rsidR="00396DAF" w:rsidRPr="00396DAF" w:rsidRDefault="00396DAF" w:rsidP="00D97888">
      <w:pPr>
        <w:keepNext/>
        <w:keepLines/>
        <w:shd w:val="clear" w:color="auto" w:fill="FFFFFF"/>
        <w:spacing w:after="0" w:line="288" w:lineRule="atLeast"/>
        <w:jc w:val="both"/>
        <w:outlineLvl w:val="0"/>
        <w:rPr>
          <w:rFonts w:ascii="Times New Roman" w:eastAsia="Times New Roman" w:hAnsi="Times New Roman" w:cs="Times New Roman"/>
          <w:b/>
          <w:bCs/>
          <w:color w:val="FFFFFF"/>
          <w:kern w:val="36"/>
          <w:sz w:val="28"/>
          <w:szCs w:val="28"/>
          <w:lang w:eastAsia="ru-RU"/>
        </w:rPr>
      </w:pPr>
    </w:p>
    <w:p w:rsidR="00396DAF" w:rsidRPr="00396DAF" w:rsidRDefault="00396DAF" w:rsidP="00D97888">
      <w:pPr>
        <w:shd w:val="clear" w:color="auto" w:fill="FFFFFF"/>
        <w:spacing w:after="0" w:line="360" w:lineRule="atLeast"/>
        <w:jc w:val="both"/>
        <w:outlineLvl w:val="1"/>
        <w:rPr>
          <w:rFonts w:ascii="Times New Roman" w:eastAsia="Times New Roman" w:hAnsi="Times New Roman" w:cs="Times New Roman"/>
          <w:b/>
          <w:bCs/>
          <w:color w:val="002060"/>
          <w:sz w:val="28"/>
          <w:szCs w:val="28"/>
          <w:u w:val="single"/>
          <w:lang w:eastAsia="ru-RU"/>
        </w:rPr>
      </w:pPr>
      <w:r w:rsidRPr="00396DAF">
        <w:rPr>
          <w:rFonts w:ascii="Times New Roman" w:eastAsia="Times New Roman" w:hAnsi="Times New Roman" w:cs="Times New Roman"/>
          <w:b/>
          <w:bCs/>
          <w:color w:val="002060"/>
          <w:sz w:val="28"/>
          <w:szCs w:val="28"/>
          <w:u w:val="single"/>
          <w:lang w:eastAsia="ru-RU"/>
        </w:rPr>
        <w:t>Из каких частей складывается тариф для населения</w:t>
      </w:r>
    </w:p>
    <w:p w:rsidR="00396DAF" w:rsidRPr="00396DAF" w:rsidRDefault="00D97888" w:rsidP="00D97888">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96DAF" w:rsidRPr="00396DAF">
        <w:rPr>
          <w:rFonts w:ascii="Times New Roman" w:eastAsia="Times New Roman" w:hAnsi="Times New Roman" w:cs="Times New Roman"/>
          <w:color w:val="000000"/>
          <w:sz w:val="28"/>
          <w:szCs w:val="28"/>
          <w:lang w:eastAsia="ru-RU"/>
        </w:rPr>
        <w:t>Независимо от вида тариф для населения состоит из четырёх частей (</w:t>
      </w:r>
      <w:hyperlink r:id="rId70" w:tgtFrame="_blank" w:history="1">
        <w:r w:rsidR="00396DAF" w:rsidRPr="00396DAF">
          <w:rPr>
            <w:rFonts w:ascii="Times New Roman" w:eastAsia="Times New Roman" w:hAnsi="Times New Roman" w:cs="Times New Roman"/>
            <w:color w:val="0168B9"/>
            <w:sz w:val="28"/>
            <w:szCs w:val="28"/>
            <w:lang w:eastAsia="ru-RU"/>
          </w:rPr>
          <w:t>ст. 10 разд. III Приложения к приказу ФСТ РФ № 20-э/2</w:t>
        </w:r>
      </w:hyperlink>
      <w:r w:rsidR="00396DAF" w:rsidRPr="00396DAF">
        <w:rPr>
          <w:rFonts w:ascii="Times New Roman" w:eastAsia="Times New Roman" w:hAnsi="Times New Roman" w:cs="Times New Roman"/>
          <w:color w:val="000000"/>
          <w:sz w:val="28"/>
          <w:szCs w:val="28"/>
          <w:lang w:eastAsia="ru-RU"/>
        </w:rPr>
        <w:t xml:space="preserve">). Структуру диктует процесс поставки ресурса: </w:t>
      </w:r>
      <w:proofErr w:type="gramStart"/>
      <w:r w:rsidR="00396DAF" w:rsidRPr="00396DAF">
        <w:rPr>
          <w:rFonts w:ascii="Times New Roman" w:eastAsia="Times New Roman" w:hAnsi="Times New Roman" w:cs="Times New Roman"/>
          <w:color w:val="000000"/>
          <w:sz w:val="28"/>
          <w:szCs w:val="28"/>
          <w:lang w:eastAsia="ru-RU"/>
        </w:rPr>
        <w:t>электроэнергию</w:t>
      </w:r>
      <w:proofErr w:type="gramEnd"/>
      <w:r w:rsidR="00396DAF" w:rsidRPr="00396DAF">
        <w:rPr>
          <w:rFonts w:ascii="Times New Roman" w:eastAsia="Times New Roman" w:hAnsi="Times New Roman" w:cs="Times New Roman"/>
          <w:color w:val="000000"/>
          <w:sz w:val="28"/>
          <w:szCs w:val="28"/>
          <w:lang w:eastAsia="ru-RU"/>
        </w:rPr>
        <w:t xml:space="preserve"> а) производят, б) покупают и продают, в) доставляют конечному потребителю, г) весь процесс регулируется инфраструктурными организациями.</w:t>
      </w:r>
    </w:p>
    <w:p w:rsidR="00396DAF" w:rsidRPr="00396DAF" w:rsidRDefault="00D97888" w:rsidP="00D97888">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396DAF" w:rsidRPr="00396DAF">
        <w:rPr>
          <w:rFonts w:ascii="Times New Roman" w:eastAsia="Times New Roman" w:hAnsi="Times New Roman" w:cs="Times New Roman"/>
          <w:color w:val="000000"/>
          <w:sz w:val="28"/>
          <w:szCs w:val="28"/>
          <w:lang w:eastAsia="ru-RU"/>
        </w:rPr>
        <w:t>Поговорим о каждом слагаемом тарифа подробнее:</w:t>
      </w:r>
    </w:p>
    <w:p w:rsidR="00396DAF" w:rsidRPr="00396DAF" w:rsidRDefault="00396DAF" w:rsidP="00D97888">
      <w:pPr>
        <w:shd w:val="clear" w:color="auto" w:fill="FFFFFF"/>
        <w:spacing w:after="0" w:line="346" w:lineRule="atLeast"/>
        <w:ind w:left="600"/>
        <w:jc w:val="both"/>
        <w:rPr>
          <w:rFonts w:ascii="Times New Roman" w:eastAsia="Times New Roman" w:hAnsi="Times New Roman" w:cs="Times New Roman"/>
          <w:color w:val="000000"/>
          <w:sz w:val="28"/>
          <w:szCs w:val="28"/>
          <w:lang w:eastAsia="ru-RU"/>
        </w:rPr>
      </w:pPr>
      <w:r w:rsidRPr="00396DAF">
        <w:rPr>
          <w:rFonts w:ascii="Times New Roman" w:eastAsia="Times New Roman" w:hAnsi="Times New Roman" w:cs="Times New Roman"/>
          <w:color w:val="000000"/>
          <w:sz w:val="28"/>
          <w:szCs w:val="28"/>
          <w:lang w:eastAsia="ru-RU"/>
        </w:rPr>
        <w:t>1. Стоимость производства ресурса.</w:t>
      </w:r>
    </w:p>
    <w:p w:rsidR="00396DAF" w:rsidRPr="00396DAF" w:rsidRDefault="00396DAF" w:rsidP="00D97888">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396DAF">
        <w:rPr>
          <w:rFonts w:ascii="Times New Roman" w:eastAsia="Times New Roman" w:hAnsi="Times New Roman" w:cs="Times New Roman"/>
          <w:color w:val="000000"/>
          <w:sz w:val="28"/>
          <w:szCs w:val="28"/>
          <w:lang w:eastAsia="ru-RU"/>
        </w:rPr>
        <w:t>В тариф включается стоимость киловатт-часа электроэнергии у производителя (ГЭС, ГРЭС, ТЭЦ и др.), который её продаёт на оптовом рынке по свободным ценам.</w:t>
      </w:r>
    </w:p>
    <w:p w:rsidR="00396DAF" w:rsidRPr="00396DAF" w:rsidRDefault="00396DAF" w:rsidP="00D97888">
      <w:pPr>
        <w:shd w:val="clear" w:color="auto" w:fill="FFFFFF"/>
        <w:spacing w:after="0" w:line="346" w:lineRule="atLeast"/>
        <w:ind w:left="600"/>
        <w:jc w:val="both"/>
        <w:rPr>
          <w:rFonts w:ascii="Times New Roman" w:eastAsia="Times New Roman" w:hAnsi="Times New Roman" w:cs="Times New Roman"/>
          <w:color w:val="000000"/>
          <w:sz w:val="28"/>
          <w:szCs w:val="28"/>
          <w:lang w:eastAsia="ru-RU"/>
        </w:rPr>
      </w:pPr>
      <w:r w:rsidRPr="00396DAF">
        <w:rPr>
          <w:rFonts w:ascii="Times New Roman" w:eastAsia="Times New Roman" w:hAnsi="Times New Roman" w:cs="Times New Roman"/>
          <w:color w:val="000000"/>
          <w:sz w:val="28"/>
          <w:szCs w:val="28"/>
          <w:lang w:eastAsia="ru-RU"/>
        </w:rPr>
        <w:t>2. Цена услуг по передаче электроэнергии.</w:t>
      </w:r>
    </w:p>
    <w:p w:rsidR="00396DAF" w:rsidRPr="00396DAF" w:rsidRDefault="00D97888" w:rsidP="00D97888">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96DAF" w:rsidRPr="00396DAF">
        <w:rPr>
          <w:rFonts w:ascii="Times New Roman" w:eastAsia="Times New Roman" w:hAnsi="Times New Roman" w:cs="Times New Roman"/>
          <w:color w:val="000000"/>
          <w:sz w:val="28"/>
          <w:szCs w:val="28"/>
          <w:lang w:eastAsia="ru-RU"/>
        </w:rPr>
        <w:t>От компаний-производителей до конечного потребителя электроэнергию доставляют сетевые организации. Они на праве собственности или на иных законных основаниях владеют объектами электросетевого хозяйства: линиями электропередачи, трансформаторными подстанциями, распределительными пунктами и прочим (</w:t>
      </w:r>
      <w:hyperlink r:id="rId71" w:tgtFrame="_blank" w:history="1">
        <w:r w:rsidR="00396DAF" w:rsidRPr="00396DAF">
          <w:rPr>
            <w:rFonts w:ascii="Times New Roman" w:eastAsia="Times New Roman" w:hAnsi="Times New Roman" w:cs="Times New Roman"/>
            <w:color w:val="0168B9"/>
            <w:sz w:val="28"/>
            <w:szCs w:val="28"/>
            <w:lang w:eastAsia="ru-RU"/>
          </w:rPr>
          <w:t>ст. 3 гл. 1 Федерального закона от 26.03.2003 № 35-ФЗ «Об электроэнергетике»</w:t>
        </w:r>
      </w:hyperlink>
      <w:r w:rsidR="00396DAF" w:rsidRPr="00396DAF">
        <w:rPr>
          <w:rFonts w:ascii="Times New Roman" w:eastAsia="Times New Roman" w:hAnsi="Times New Roman" w:cs="Times New Roman"/>
          <w:color w:val="000000"/>
          <w:sz w:val="28"/>
          <w:szCs w:val="28"/>
          <w:lang w:eastAsia="ru-RU"/>
        </w:rPr>
        <w:t>).</w:t>
      </w:r>
    </w:p>
    <w:p w:rsidR="00396DAF" w:rsidRPr="00396DAF" w:rsidRDefault="00396DAF" w:rsidP="00D97888">
      <w:pPr>
        <w:shd w:val="clear" w:color="auto" w:fill="FFFFFF"/>
        <w:spacing w:after="0" w:line="346" w:lineRule="atLeast"/>
        <w:ind w:left="600"/>
        <w:jc w:val="both"/>
        <w:rPr>
          <w:rFonts w:ascii="Times New Roman" w:eastAsia="Times New Roman" w:hAnsi="Times New Roman" w:cs="Times New Roman"/>
          <w:color w:val="000000"/>
          <w:sz w:val="28"/>
          <w:szCs w:val="28"/>
          <w:lang w:eastAsia="ru-RU"/>
        </w:rPr>
      </w:pPr>
      <w:r w:rsidRPr="00396DAF">
        <w:rPr>
          <w:rFonts w:ascii="Times New Roman" w:eastAsia="Times New Roman" w:hAnsi="Times New Roman" w:cs="Times New Roman"/>
          <w:color w:val="000000"/>
          <w:sz w:val="28"/>
          <w:szCs w:val="28"/>
          <w:lang w:eastAsia="ru-RU"/>
        </w:rPr>
        <w:t>3. Сбытовая надбавка (около 5% от общей стоимости 1 кВт*ч).</w:t>
      </w:r>
    </w:p>
    <w:p w:rsidR="00396DAF" w:rsidRPr="00396DAF" w:rsidRDefault="00D97888" w:rsidP="00D97888">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96DAF" w:rsidRPr="00396DAF">
        <w:rPr>
          <w:rFonts w:ascii="Times New Roman" w:eastAsia="Times New Roman" w:hAnsi="Times New Roman" w:cs="Times New Roman"/>
          <w:color w:val="000000"/>
          <w:sz w:val="28"/>
          <w:szCs w:val="28"/>
          <w:lang w:eastAsia="ru-RU"/>
        </w:rPr>
        <w:t>У производителей электроэнергию покупают сбытовые компании, а затем продают её конечным потребителям по договорам энергоснабжения. Поэтому в тариф включена сбытовая надбавка – средства, которые необходимы сбытовой компании (РСО) для работы: выплаты заработной платы, создания материально-технической базы, содерж</w:t>
      </w:r>
      <w:r>
        <w:rPr>
          <w:rFonts w:ascii="Times New Roman" w:eastAsia="Times New Roman" w:hAnsi="Times New Roman" w:cs="Times New Roman"/>
          <w:color w:val="000000"/>
          <w:sz w:val="28"/>
          <w:szCs w:val="28"/>
          <w:lang w:eastAsia="ru-RU"/>
        </w:rPr>
        <w:t>ания офисов обслуживания и т.д.</w:t>
      </w:r>
    </w:p>
    <w:p w:rsidR="00396DAF" w:rsidRPr="00396DAF" w:rsidRDefault="00D97888" w:rsidP="00D97888">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96DAF" w:rsidRPr="00396DAF">
        <w:rPr>
          <w:rFonts w:ascii="Times New Roman" w:eastAsia="Times New Roman" w:hAnsi="Times New Roman" w:cs="Times New Roman"/>
          <w:color w:val="000000"/>
          <w:sz w:val="28"/>
          <w:szCs w:val="28"/>
          <w:lang w:eastAsia="ru-RU"/>
        </w:rPr>
        <w:t>Размер сбытовой надбавки определяется органом исполнительной власти на основании расчёта экономически обоснованных расходов, предоставленного сбытовыми компаниями (</w:t>
      </w:r>
      <w:hyperlink r:id="rId72" w:tgtFrame="_blank" w:history="1">
        <w:r w:rsidR="00396DAF" w:rsidRPr="00396DAF">
          <w:rPr>
            <w:rFonts w:ascii="Times New Roman" w:eastAsia="Times New Roman" w:hAnsi="Times New Roman" w:cs="Times New Roman"/>
            <w:color w:val="0168B9"/>
            <w:sz w:val="28"/>
            <w:szCs w:val="28"/>
            <w:lang w:eastAsia="ru-RU"/>
          </w:rPr>
          <w:t>разд. IV Приложения к приказу ФСТ РФ № 20-э/2</w:t>
        </w:r>
      </w:hyperlink>
      <w:r w:rsidR="00396DAF" w:rsidRPr="00396DAF">
        <w:rPr>
          <w:rFonts w:ascii="Times New Roman" w:eastAsia="Times New Roman" w:hAnsi="Times New Roman" w:cs="Times New Roman"/>
          <w:color w:val="000000"/>
          <w:sz w:val="28"/>
          <w:szCs w:val="28"/>
          <w:lang w:eastAsia="ru-RU"/>
        </w:rPr>
        <w:t>).</w:t>
      </w:r>
    </w:p>
    <w:p w:rsidR="00396DAF" w:rsidRPr="00396DAF" w:rsidRDefault="00396DAF" w:rsidP="00D97888">
      <w:pPr>
        <w:shd w:val="clear" w:color="auto" w:fill="FFFFFF"/>
        <w:spacing w:after="0" w:line="346" w:lineRule="atLeast"/>
        <w:ind w:left="600"/>
        <w:jc w:val="both"/>
        <w:rPr>
          <w:rFonts w:ascii="Times New Roman" w:eastAsia="Times New Roman" w:hAnsi="Times New Roman" w:cs="Times New Roman"/>
          <w:color w:val="000000"/>
          <w:sz w:val="28"/>
          <w:szCs w:val="28"/>
          <w:lang w:eastAsia="ru-RU"/>
        </w:rPr>
      </w:pPr>
      <w:r w:rsidRPr="00396DAF">
        <w:rPr>
          <w:rFonts w:ascii="Times New Roman" w:eastAsia="Times New Roman" w:hAnsi="Times New Roman" w:cs="Times New Roman"/>
          <w:color w:val="000000"/>
          <w:sz w:val="28"/>
          <w:szCs w:val="28"/>
          <w:lang w:eastAsia="ru-RU"/>
        </w:rPr>
        <w:t>4. Инфраструктурные платежи (около 1% от общей стоимости 1 кВт*ч).</w:t>
      </w:r>
    </w:p>
    <w:p w:rsidR="00396DAF" w:rsidRPr="00396DAF" w:rsidRDefault="00D97888" w:rsidP="00D97888">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96DAF" w:rsidRPr="00396DAF">
        <w:rPr>
          <w:rFonts w:ascii="Times New Roman" w:eastAsia="Times New Roman" w:hAnsi="Times New Roman" w:cs="Times New Roman"/>
          <w:color w:val="000000"/>
          <w:sz w:val="28"/>
          <w:szCs w:val="28"/>
          <w:lang w:eastAsia="ru-RU"/>
        </w:rPr>
        <w:t xml:space="preserve">Это стоимость услуг организаций, ответственных за управление Единой энергетической системой России и регулирующих рынок электроэнергии: АО «Центр финансовых расчётов», АО «Администратор торговой системы» и АО «Системный оператор Единой энергетической системы» и </w:t>
      </w:r>
      <w:proofErr w:type="gramStart"/>
      <w:r w:rsidR="00396DAF" w:rsidRPr="00396DAF">
        <w:rPr>
          <w:rFonts w:ascii="Times New Roman" w:eastAsia="Times New Roman" w:hAnsi="Times New Roman" w:cs="Times New Roman"/>
          <w:color w:val="000000"/>
          <w:sz w:val="28"/>
          <w:szCs w:val="28"/>
          <w:lang w:eastAsia="ru-RU"/>
        </w:rPr>
        <w:t>др..</w:t>
      </w:r>
      <w:proofErr w:type="gramEnd"/>
    </w:p>
    <w:p w:rsidR="00396DAF" w:rsidRPr="00396DAF" w:rsidRDefault="00396DAF" w:rsidP="00D97888">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396DAF">
        <w:rPr>
          <w:rFonts w:ascii="Times New Roman" w:eastAsia="Times New Roman" w:hAnsi="Times New Roman" w:cs="Times New Roman"/>
          <w:color w:val="000000"/>
          <w:sz w:val="28"/>
          <w:szCs w:val="28"/>
          <w:lang w:eastAsia="ru-RU"/>
        </w:rPr>
        <w:t>Составляющие стоимости 1 кВт*ч при цене 2,26 руб./кВт*ч:</w:t>
      </w:r>
    </w:p>
    <w:p w:rsidR="00396DAF" w:rsidRPr="00396DAF" w:rsidRDefault="00396DAF" w:rsidP="00D97888">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396DAF">
        <w:rPr>
          <w:rFonts w:ascii="Times New Roman" w:eastAsia="Times New Roman" w:hAnsi="Times New Roman" w:cs="Times New Roman"/>
          <w:noProof/>
          <w:color w:val="000000"/>
          <w:sz w:val="28"/>
          <w:szCs w:val="28"/>
          <w:lang w:eastAsia="ru-RU"/>
        </w:rPr>
        <w:drawing>
          <wp:inline distT="0" distB="0" distL="0" distR="0" wp14:anchorId="47E4C393" wp14:editId="2E2FB82B">
            <wp:extent cx="6172200" cy="1635125"/>
            <wp:effectExtent l="0" t="0" r="0" b="3175"/>
            <wp:docPr id="3" name="Рисунок 3" descr="https://roskvartal.ru/files/download/3f9428e5-0a1e-4c27-ab8e-7153971707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oskvartal.ru/files/download/3f9428e5-0a1e-4c27-ab8e-71539717073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72200" cy="1635125"/>
                    </a:xfrm>
                    <a:prstGeom prst="rect">
                      <a:avLst/>
                    </a:prstGeom>
                    <a:noFill/>
                    <a:ln>
                      <a:noFill/>
                    </a:ln>
                  </pic:spPr>
                </pic:pic>
              </a:graphicData>
            </a:graphic>
          </wp:inline>
        </w:drawing>
      </w:r>
    </w:p>
    <w:p w:rsidR="00396DAF" w:rsidRPr="00396DAF" w:rsidRDefault="00396DAF" w:rsidP="00D97888">
      <w:pPr>
        <w:keepNext/>
        <w:keepLines/>
        <w:shd w:val="clear" w:color="auto" w:fill="FFFFFF"/>
        <w:spacing w:after="0" w:line="360" w:lineRule="atLeast"/>
        <w:jc w:val="both"/>
        <w:outlineLvl w:val="1"/>
        <w:rPr>
          <w:rFonts w:ascii="Times New Roman" w:eastAsia="Times New Roman" w:hAnsi="Times New Roman" w:cs="Times New Roman"/>
          <w:b/>
          <w:bCs/>
          <w:color w:val="000000"/>
          <w:sz w:val="28"/>
          <w:szCs w:val="28"/>
          <w:lang w:eastAsia="ru-RU"/>
        </w:rPr>
      </w:pPr>
      <w:r w:rsidRPr="00396DAF">
        <w:rPr>
          <w:rFonts w:ascii="Times New Roman" w:eastAsia="Times New Roman" w:hAnsi="Times New Roman" w:cs="Times New Roman"/>
          <w:b/>
          <w:bCs/>
          <w:color w:val="000000"/>
          <w:sz w:val="28"/>
          <w:szCs w:val="28"/>
          <w:lang w:eastAsia="ru-RU"/>
        </w:rPr>
        <w:t>Почему тариф на электроэнергию ежегодно растёт</w:t>
      </w:r>
    </w:p>
    <w:p w:rsidR="00396DAF" w:rsidRPr="00396DAF" w:rsidRDefault="00D97888" w:rsidP="00D97888">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96DAF" w:rsidRPr="00396DAF">
        <w:rPr>
          <w:rFonts w:ascii="Times New Roman" w:eastAsia="Times New Roman" w:hAnsi="Times New Roman" w:cs="Times New Roman"/>
          <w:color w:val="000000"/>
          <w:sz w:val="28"/>
          <w:szCs w:val="28"/>
          <w:lang w:eastAsia="ru-RU"/>
        </w:rPr>
        <w:t>Чтобы ответить на этот вопрос, нужно вспомнить о слагаемых тарифа на электроэнергию:</w:t>
      </w:r>
    </w:p>
    <w:p w:rsidR="00396DAF" w:rsidRPr="00396DAF" w:rsidRDefault="00396DAF" w:rsidP="00D97888">
      <w:pPr>
        <w:numPr>
          <w:ilvl w:val="0"/>
          <w:numId w:val="14"/>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396DAF">
        <w:rPr>
          <w:rFonts w:ascii="Times New Roman" w:eastAsia="Times New Roman" w:hAnsi="Times New Roman" w:cs="Times New Roman"/>
          <w:color w:val="000000"/>
          <w:sz w:val="28"/>
          <w:szCs w:val="28"/>
          <w:lang w:eastAsia="ru-RU"/>
        </w:rPr>
        <w:t>В тариф включена цена за ресурс у производителей. Удорожание его производства влечёт рост стоимости киловатт-часа для потребителей.</w:t>
      </w:r>
    </w:p>
    <w:p w:rsidR="00396DAF" w:rsidRPr="00396DAF" w:rsidRDefault="00396DAF" w:rsidP="00D97888">
      <w:pPr>
        <w:numPr>
          <w:ilvl w:val="0"/>
          <w:numId w:val="14"/>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396DAF">
        <w:rPr>
          <w:rFonts w:ascii="Times New Roman" w:eastAsia="Times New Roman" w:hAnsi="Times New Roman" w:cs="Times New Roman"/>
          <w:color w:val="000000"/>
          <w:sz w:val="28"/>
          <w:szCs w:val="28"/>
          <w:lang w:eastAsia="ru-RU"/>
        </w:rPr>
        <w:t>Изношенность электросетевого хозяйства приводит к росту потерь электроэнергии в сетях и требует значительных вложений для их ремонта со стороны сетевых компаний. Увеличиваются затраты на работы на электросетях – растёт стоимость транспортировки электроэнергии, которая входит в тариф. А если сети не ремонтировать, будут происходить аварийные отключения электроэнергии.</w:t>
      </w:r>
    </w:p>
    <w:p w:rsidR="00396DAF" w:rsidRDefault="00D97888" w:rsidP="00D97888">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396DAF" w:rsidRPr="00396DAF">
        <w:rPr>
          <w:rFonts w:ascii="Times New Roman" w:eastAsia="Times New Roman" w:hAnsi="Times New Roman" w:cs="Times New Roman"/>
          <w:color w:val="000000"/>
          <w:sz w:val="28"/>
          <w:szCs w:val="28"/>
          <w:lang w:eastAsia="ru-RU"/>
        </w:rPr>
        <w:t xml:space="preserve">Зная основные тезисы законодательства в сфере </w:t>
      </w:r>
      <w:proofErr w:type="spellStart"/>
      <w:r w:rsidR="00396DAF" w:rsidRPr="00396DAF">
        <w:rPr>
          <w:rFonts w:ascii="Times New Roman" w:eastAsia="Times New Roman" w:hAnsi="Times New Roman" w:cs="Times New Roman"/>
          <w:color w:val="000000"/>
          <w:sz w:val="28"/>
          <w:szCs w:val="28"/>
          <w:lang w:eastAsia="ru-RU"/>
        </w:rPr>
        <w:t>тарифообразования</w:t>
      </w:r>
      <w:proofErr w:type="spellEnd"/>
      <w:r w:rsidR="00396DAF" w:rsidRPr="00396DAF">
        <w:rPr>
          <w:rFonts w:ascii="Times New Roman" w:eastAsia="Times New Roman" w:hAnsi="Times New Roman" w:cs="Times New Roman"/>
          <w:color w:val="000000"/>
          <w:sz w:val="28"/>
          <w:szCs w:val="28"/>
          <w:lang w:eastAsia="ru-RU"/>
        </w:rPr>
        <w:t xml:space="preserve"> и структуру тарифа, исполнитель коммунальных услуг по энергоснабжению может объяснить жителям МКД причины роста цены на электроэнергию и особенности применения того или иного вида тарифа при расчётах.</w:t>
      </w:r>
    </w:p>
    <w:p w:rsidR="00110B22" w:rsidRPr="00110B22" w:rsidRDefault="00110B22" w:rsidP="00D97888">
      <w:pPr>
        <w:shd w:val="clear" w:color="auto" w:fill="FFFFFF"/>
        <w:spacing w:after="0" w:line="346" w:lineRule="atLeast"/>
        <w:jc w:val="both"/>
        <w:rPr>
          <w:rFonts w:ascii="Times New Roman" w:eastAsia="Times New Roman" w:hAnsi="Times New Roman" w:cs="Times New Roman"/>
          <w:color w:val="002060"/>
          <w:sz w:val="28"/>
          <w:szCs w:val="28"/>
          <w:lang w:eastAsia="ru-RU"/>
        </w:rPr>
      </w:pPr>
      <w:r w:rsidRPr="00110B22">
        <w:rPr>
          <w:rFonts w:ascii="Times New Roman" w:eastAsia="Times New Roman" w:hAnsi="Times New Roman" w:cs="Times New Roman"/>
          <w:color w:val="002060"/>
          <w:sz w:val="28"/>
          <w:szCs w:val="28"/>
          <w:lang w:eastAsia="ru-RU"/>
        </w:rPr>
        <w:t>----------------------------------------------------------------------------------------------------------------</w:t>
      </w:r>
    </w:p>
    <w:p w:rsidR="00396DAF" w:rsidRPr="00D97888" w:rsidRDefault="00396DAF" w:rsidP="00D97888">
      <w:pPr>
        <w:spacing w:after="0" w:line="240" w:lineRule="auto"/>
        <w:jc w:val="both"/>
        <w:rPr>
          <w:rFonts w:ascii="Times New Roman" w:hAnsi="Times New Roman" w:cs="Times New Roman"/>
          <w:sz w:val="28"/>
          <w:szCs w:val="28"/>
        </w:rPr>
      </w:pPr>
    </w:p>
    <w:p w:rsidR="00F66E90" w:rsidRPr="005F5125" w:rsidRDefault="00F66E90" w:rsidP="00F66E90">
      <w:pPr>
        <w:shd w:val="clear" w:color="auto" w:fill="FCF8F6"/>
        <w:spacing w:after="0" w:line="240" w:lineRule="auto"/>
        <w:ind w:right="60"/>
        <w:textAlignment w:val="center"/>
        <w:rPr>
          <w:rFonts w:ascii="Times New Roman" w:eastAsia="Times New Roman" w:hAnsi="Times New Roman" w:cs="Times New Roman"/>
          <w:b/>
          <w:color w:val="002060"/>
          <w:sz w:val="40"/>
          <w:szCs w:val="40"/>
          <w:u w:val="single"/>
          <w:lang w:eastAsia="ru-RU"/>
        </w:rPr>
      </w:pPr>
      <w:r w:rsidRPr="005F5125">
        <w:rPr>
          <w:rFonts w:ascii="Times New Roman" w:eastAsia="Times New Roman" w:hAnsi="Times New Roman" w:cs="Times New Roman"/>
          <w:b/>
          <w:color w:val="002060"/>
          <w:sz w:val="40"/>
          <w:szCs w:val="40"/>
          <w:u w:val="single"/>
          <w:bdr w:val="none" w:sz="0" w:space="0" w:color="auto" w:frame="1"/>
          <w:lang w:eastAsia="ru-RU"/>
        </w:rPr>
        <w:t>Как верно выбрать тариф на электроэнергию для нежилого помещения</w:t>
      </w:r>
    </w:p>
    <w:p w:rsidR="00F66E90" w:rsidRPr="00F66E90" w:rsidRDefault="00F66E90" w:rsidP="005B7CE7">
      <w:pPr>
        <w:jc w:val="both"/>
        <w:rPr>
          <w:rFonts w:ascii="Times New Roman" w:hAnsi="Times New Roman" w:cs="Times New Roman"/>
          <w:b/>
          <w:i/>
          <w:color w:val="000000"/>
          <w:sz w:val="28"/>
          <w:szCs w:val="28"/>
          <w:bdr w:val="none" w:sz="0" w:space="0" w:color="auto" w:frame="1"/>
        </w:rPr>
      </w:pPr>
      <w:r w:rsidRPr="00F66E90">
        <w:rPr>
          <w:rFonts w:ascii="Times New Roman" w:hAnsi="Times New Roman" w:cs="Times New Roman"/>
          <w:b/>
          <w:i/>
          <w:color w:val="000000"/>
          <w:sz w:val="28"/>
          <w:szCs w:val="28"/>
          <w:highlight w:val="yellow"/>
          <w:bdr w:val="none" w:sz="0" w:space="0" w:color="auto" w:frame="1"/>
        </w:rPr>
        <w:t>В МКД электроэнергия поставляется в квартиры и места общего пользования, а также в нежилые помещения. К какой тарифной группе отнести собственника такого помещения – </w:t>
      </w:r>
      <w:hyperlink r:id="rId74" w:tgtFrame="_blank" w:history="1">
        <w:r w:rsidRPr="00F66E90">
          <w:rPr>
            <w:rStyle w:val="a7"/>
            <w:rFonts w:ascii="Times New Roman" w:hAnsi="Times New Roman" w:cs="Times New Roman"/>
            <w:b/>
            <w:i/>
            <w:color w:val="0168B9"/>
            <w:sz w:val="28"/>
            <w:szCs w:val="28"/>
            <w:highlight w:val="yellow"/>
            <w:bdr w:val="none" w:sz="0" w:space="0" w:color="auto" w:frame="1"/>
          </w:rPr>
          <w:t>к населению или прочим потребителям</w:t>
        </w:r>
      </w:hyperlink>
      <w:r w:rsidRPr="00F66E90">
        <w:rPr>
          <w:rFonts w:ascii="Times New Roman" w:hAnsi="Times New Roman" w:cs="Times New Roman"/>
          <w:b/>
          <w:i/>
          <w:color w:val="000000"/>
          <w:sz w:val="28"/>
          <w:szCs w:val="28"/>
          <w:highlight w:val="yellow"/>
          <w:bdr w:val="none" w:sz="0" w:space="0" w:color="auto" w:frame="1"/>
        </w:rPr>
        <w:t> – иногда не могут определить не только исполнители КУ по энергоснабжению, но и суды. Разберём вопрос подробнее.</w:t>
      </w:r>
    </w:p>
    <w:p w:rsidR="00F66E90" w:rsidRDefault="00F66E90" w:rsidP="00F66E90">
      <w:pPr>
        <w:shd w:val="clear" w:color="auto" w:fill="FFFFFF"/>
        <w:spacing w:after="0" w:line="360" w:lineRule="atLeast"/>
        <w:jc w:val="both"/>
        <w:outlineLvl w:val="1"/>
        <w:rPr>
          <w:rFonts w:ascii="Times New Roman" w:eastAsia="Times New Roman" w:hAnsi="Times New Roman" w:cs="Times New Roman"/>
          <w:b/>
          <w:bCs/>
          <w:color w:val="002060"/>
          <w:sz w:val="28"/>
          <w:szCs w:val="28"/>
          <w:u w:val="single"/>
          <w:lang w:eastAsia="ru-RU"/>
        </w:rPr>
      </w:pPr>
      <w:r w:rsidRPr="00F66E90">
        <w:rPr>
          <w:rFonts w:ascii="Times New Roman" w:eastAsia="Times New Roman" w:hAnsi="Times New Roman" w:cs="Times New Roman"/>
          <w:b/>
          <w:bCs/>
          <w:color w:val="002060"/>
          <w:sz w:val="28"/>
          <w:szCs w:val="28"/>
          <w:u w:val="single"/>
          <w:lang w:eastAsia="ru-RU"/>
        </w:rPr>
        <w:t>Какие тарифные группы существуют и когда применяются</w:t>
      </w:r>
    </w:p>
    <w:p w:rsidR="00F66E90" w:rsidRPr="00F66E90" w:rsidRDefault="00F66E90" w:rsidP="00F66E90">
      <w:pPr>
        <w:shd w:val="clear" w:color="auto" w:fill="FFFFFF"/>
        <w:spacing w:after="0" w:line="360" w:lineRule="atLeast"/>
        <w:jc w:val="both"/>
        <w:outlineLvl w:val="1"/>
        <w:rPr>
          <w:rFonts w:ascii="Times New Roman" w:eastAsia="Times New Roman" w:hAnsi="Times New Roman" w:cs="Times New Roman"/>
          <w:b/>
          <w:bCs/>
          <w:color w:val="002060"/>
          <w:sz w:val="28"/>
          <w:szCs w:val="28"/>
          <w:u w:val="single"/>
          <w:lang w:eastAsia="ru-RU"/>
        </w:rPr>
      </w:pPr>
    </w:p>
    <w:p w:rsidR="00F66E90" w:rsidRPr="00F66E90" w:rsidRDefault="00F66E90" w:rsidP="00F66E90">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66E90">
        <w:rPr>
          <w:rFonts w:ascii="Times New Roman" w:eastAsia="Times New Roman" w:hAnsi="Times New Roman" w:cs="Times New Roman"/>
          <w:color w:val="000000"/>
          <w:sz w:val="28"/>
          <w:szCs w:val="28"/>
          <w:lang w:eastAsia="ru-RU"/>
        </w:rPr>
        <w:t>Потребитель коммунальной услуги по энергоснабжению в нежилом помещении МКД вносит плату за КУ наравне с собственниками жилых помещений (</w:t>
      </w:r>
      <w:hyperlink r:id="rId75" w:tgtFrame="_blank" w:history="1">
        <w:r w:rsidRPr="00F66E90">
          <w:rPr>
            <w:rFonts w:ascii="Times New Roman" w:eastAsia="Times New Roman" w:hAnsi="Times New Roman" w:cs="Times New Roman"/>
            <w:color w:val="0168B9"/>
            <w:sz w:val="28"/>
            <w:szCs w:val="28"/>
            <w:lang w:eastAsia="ru-RU"/>
          </w:rPr>
          <w:t>п. 40 постановления Правительства РФ от 06.05.2011 № 354</w:t>
        </w:r>
      </w:hyperlink>
      <w:r w:rsidRPr="00F66E90">
        <w:rPr>
          <w:rFonts w:ascii="Times New Roman" w:eastAsia="Times New Roman" w:hAnsi="Times New Roman" w:cs="Times New Roman"/>
          <w:color w:val="000000"/>
          <w:sz w:val="28"/>
          <w:szCs w:val="28"/>
          <w:lang w:eastAsia="ru-RU"/>
        </w:rPr>
        <w:t>).</w:t>
      </w:r>
    </w:p>
    <w:p w:rsidR="00F66E90" w:rsidRPr="00F66E90" w:rsidRDefault="00F66E90" w:rsidP="00F66E90">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66E90">
        <w:rPr>
          <w:rFonts w:ascii="Times New Roman" w:eastAsia="Times New Roman" w:hAnsi="Times New Roman" w:cs="Times New Roman"/>
          <w:color w:val="000000"/>
          <w:sz w:val="28"/>
          <w:szCs w:val="28"/>
          <w:lang w:eastAsia="ru-RU"/>
        </w:rPr>
        <w:t>Размер платы за КУ по энергоснабжению в нежилом помещении рассчитывается по тарифам в зависимости от группы, к которой отнесён потребитель:</w:t>
      </w:r>
    </w:p>
    <w:p w:rsidR="00F66E90" w:rsidRPr="00F66E90" w:rsidRDefault="00F66E90" w:rsidP="00F66E90">
      <w:pPr>
        <w:numPr>
          <w:ilvl w:val="0"/>
          <w:numId w:val="16"/>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F66E90">
        <w:rPr>
          <w:rFonts w:ascii="Times New Roman" w:eastAsia="Times New Roman" w:hAnsi="Times New Roman" w:cs="Times New Roman"/>
          <w:color w:val="000000"/>
          <w:sz w:val="28"/>
          <w:szCs w:val="28"/>
          <w:lang w:eastAsia="ru-RU"/>
        </w:rPr>
        <w:t>население и приравненные к нему категории, использующие электроэнергию на коммунально-бытовые нужды, оплачивают ресурс по регулируемым ценам и тарифам (</w:t>
      </w:r>
      <w:hyperlink r:id="rId76" w:tgtFrame="_blank" w:history="1">
        <w:r w:rsidRPr="00F66E90">
          <w:rPr>
            <w:rFonts w:ascii="Times New Roman" w:eastAsia="Times New Roman" w:hAnsi="Times New Roman" w:cs="Times New Roman"/>
            <w:color w:val="0168B9"/>
            <w:sz w:val="28"/>
            <w:szCs w:val="28"/>
            <w:lang w:eastAsia="ru-RU"/>
          </w:rPr>
          <w:t>п. 27 приложения к приказу Федеральной службы по тарифам РФ от 06.08.2004 № 20-э/2</w:t>
        </w:r>
      </w:hyperlink>
      <w:r w:rsidRPr="00F66E90">
        <w:rPr>
          <w:rFonts w:ascii="Times New Roman" w:eastAsia="Times New Roman" w:hAnsi="Times New Roman" w:cs="Times New Roman"/>
          <w:color w:val="000000"/>
          <w:sz w:val="28"/>
          <w:szCs w:val="28"/>
          <w:lang w:eastAsia="ru-RU"/>
        </w:rPr>
        <w:t>);</w:t>
      </w:r>
    </w:p>
    <w:p w:rsidR="00F66E90" w:rsidRPr="00F66E90" w:rsidRDefault="00F66E90" w:rsidP="00F66E90">
      <w:pPr>
        <w:numPr>
          <w:ilvl w:val="0"/>
          <w:numId w:val="16"/>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F66E90">
        <w:rPr>
          <w:rFonts w:ascii="Times New Roman" w:eastAsia="Times New Roman" w:hAnsi="Times New Roman" w:cs="Times New Roman"/>
          <w:color w:val="000000"/>
          <w:sz w:val="28"/>
          <w:szCs w:val="28"/>
          <w:lang w:eastAsia="ru-RU"/>
        </w:rPr>
        <w:t>прочие потребители оплачивают ресурс по свободным (нерегулируемым) ценам в зависимости от категории (</w:t>
      </w:r>
      <w:hyperlink r:id="rId77" w:tgtFrame="_blank" w:history="1">
        <w:r w:rsidRPr="00F66E90">
          <w:rPr>
            <w:rFonts w:ascii="Times New Roman" w:eastAsia="Times New Roman" w:hAnsi="Times New Roman" w:cs="Times New Roman"/>
            <w:color w:val="0168B9"/>
            <w:sz w:val="28"/>
            <w:szCs w:val="28"/>
            <w:lang w:eastAsia="ru-RU"/>
          </w:rPr>
          <w:t>п. 5 постановления Правительства РФ от 04.05.2012 № 442</w:t>
        </w:r>
      </w:hyperlink>
      <w:r w:rsidRPr="00F66E90">
        <w:rPr>
          <w:rFonts w:ascii="Times New Roman" w:eastAsia="Times New Roman" w:hAnsi="Times New Roman" w:cs="Times New Roman"/>
          <w:color w:val="000000"/>
          <w:sz w:val="28"/>
          <w:szCs w:val="28"/>
          <w:lang w:eastAsia="ru-RU"/>
        </w:rPr>
        <w:t>).</w:t>
      </w:r>
    </w:p>
    <w:p w:rsidR="00F66E90" w:rsidRPr="00F66E90" w:rsidRDefault="00F66E90" w:rsidP="00F66E90">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F66E90">
        <w:rPr>
          <w:rFonts w:ascii="Times New Roman" w:eastAsia="Times New Roman" w:hAnsi="Times New Roman" w:cs="Times New Roman"/>
          <w:color w:val="000000"/>
          <w:sz w:val="28"/>
          <w:szCs w:val="28"/>
          <w:lang w:eastAsia="ru-RU"/>
        </w:rPr>
        <w:t>Перечень потребителей, которые относятся к группе «население», перечислен в Приложении 1 к </w:t>
      </w:r>
      <w:hyperlink r:id="rId78" w:tgtFrame="_blank" w:history="1">
        <w:r w:rsidRPr="00F66E90">
          <w:rPr>
            <w:rFonts w:ascii="Times New Roman" w:eastAsia="Times New Roman" w:hAnsi="Times New Roman" w:cs="Times New Roman"/>
            <w:color w:val="0168B9"/>
            <w:sz w:val="28"/>
            <w:szCs w:val="28"/>
            <w:lang w:eastAsia="ru-RU"/>
          </w:rPr>
          <w:t>постановлению Правительства РФ от 29.12.2011 № 1178</w:t>
        </w:r>
      </w:hyperlink>
      <w:r w:rsidRPr="00F66E90">
        <w:rPr>
          <w:rFonts w:ascii="Times New Roman" w:eastAsia="Times New Roman" w:hAnsi="Times New Roman" w:cs="Times New Roman"/>
          <w:color w:val="000000"/>
          <w:sz w:val="28"/>
          <w:szCs w:val="28"/>
          <w:lang w:eastAsia="ru-RU"/>
        </w:rPr>
        <w:t>:</w:t>
      </w:r>
    </w:p>
    <w:p w:rsidR="00F66E90" w:rsidRPr="00F66E90" w:rsidRDefault="00F66E90" w:rsidP="00F66E90">
      <w:pPr>
        <w:numPr>
          <w:ilvl w:val="0"/>
          <w:numId w:val="17"/>
        </w:numPr>
        <w:shd w:val="clear" w:color="auto" w:fill="FFFFFF"/>
        <w:spacing w:after="0" w:line="360" w:lineRule="atLeast"/>
        <w:ind w:left="0"/>
        <w:jc w:val="both"/>
        <w:rPr>
          <w:rFonts w:ascii="Times New Roman" w:eastAsia="Times New Roman" w:hAnsi="Times New Roman" w:cs="Times New Roman"/>
          <w:color w:val="000000"/>
          <w:sz w:val="28"/>
          <w:szCs w:val="28"/>
          <w:lang w:eastAsia="ru-RU"/>
        </w:rPr>
      </w:pPr>
      <w:r w:rsidRPr="00F66E90">
        <w:rPr>
          <w:rFonts w:ascii="Times New Roman" w:eastAsia="Times New Roman" w:hAnsi="Times New Roman" w:cs="Times New Roman"/>
          <w:color w:val="000000"/>
          <w:sz w:val="28"/>
          <w:szCs w:val="28"/>
          <w:lang w:eastAsia="ru-RU"/>
        </w:rPr>
        <w:t xml:space="preserve">Исполнители коммунальных услуг и </w:t>
      </w:r>
      <w:proofErr w:type="spellStart"/>
      <w:r w:rsidRPr="00F66E90">
        <w:rPr>
          <w:rFonts w:ascii="Times New Roman" w:eastAsia="Times New Roman" w:hAnsi="Times New Roman" w:cs="Times New Roman"/>
          <w:color w:val="000000"/>
          <w:sz w:val="28"/>
          <w:szCs w:val="28"/>
          <w:lang w:eastAsia="ru-RU"/>
        </w:rPr>
        <w:t>наймодатели</w:t>
      </w:r>
      <w:proofErr w:type="spellEnd"/>
      <w:r w:rsidRPr="00F66E90">
        <w:rPr>
          <w:rFonts w:ascii="Times New Roman" w:eastAsia="Times New Roman" w:hAnsi="Times New Roman" w:cs="Times New Roman"/>
          <w:color w:val="000000"/>
          <w:sz w:val="28"/>
          <w:szCs w:val="28"/>
          <w:lang w:eastAsia="ru-RU"/>
        </w:rPr>
        <w:t>, предоставляющие жильё гражданам (общежития, манёвренный фонд, социальное жильё для беженцев и переселенцев и т.д.).</w:t>
      </w:r>
    </w:p>
    <w:p w:rsidR="00F66E90" w:rsidRPr="00F66E90" w:rsidRDefault="00F66E90" w:rsidP="00F66E90">
      <w:pPr>
        <w:numPr>
          <w:ilvl w:val="0"/>
          <w:numId w:val="17"/>
        </w:numPr>
        <w:shd w:val="clear" w:color="auto" w:fill="FFFFFF"/>
        <w:spacing w:after="0" w:line="360" w:lineRule="atLeast"/>
        <w:ind w:left="0"/>
        <w:jc w:val="both"/>
        <w:rPr>
          <w:rFonts w:ascii="Times New Roman" w:eastAsia="Times New Roman" w:hAnsi="Times New Roman" w:cs="Times New Roman"/>
          <w:color w:val="000000"/>
          <w:sz w:val="28"/>
          <w:szCs w:val="28"/>
          <w:lang w:eastAsia="ru-RU"/>
        </w:rPr>
      </w:pPr>
      <w:r w:rsidRPr="00F66E90">
        <w:rPr>
          <w:rFonts w:ascii="Times New Roman" w:eastAsia="Times New Roman" w:hAnsi="Times New Roman" w:cs="Times New Roman"/>
          <w:color w:val="000000"/>
          <w:sz w:val="28"/>
          <w:szCs w:val="28"/>
          <w:lang w:eastAsia="ru-RU"/>
        </w:rPr>
        <w:t>Садоводческие, дачные, огороднические некоммерческие объединения.</w:t>
      </w:r>
    </w:p>
    <w:p w:rsidR="00F66E90" w:rsidRPr="00F66E90" w:rsidRDefault="00F66E90" w:rsidP="00F66E90">
      <w:pPr>
        <w:numPr>
          <w:ilvl w:val="0"/>
          <w:numId w:val="17"/>
        </w:numPr>
        <w:shd w:val="clear" w:color="auto" w:fill="FFFFFF"/>
        <w:spacing w:after="0" w:line="360" w:lineRule="atLeast"/>
        <w:ind w:left="0"/>
        <w:jc w:val="both"/>
        <w:rPr>
          <w:rFonts w:ascii="Times New Roman" w:eastAsia="Times New Roman" w:hAnsi="Times New Roman" w:cs="Times New Roman"/>
          <w:color w:val="000000"/>
          <w:sz w:val="28"/>
          <w:szCs w:val="28"/>
          <w:lang w:eastAsia="ru-RU"/>
        </w:rPr>
      </w:pPr>
      <w:proofErr w:type="spellStart"/>
      <w:r w:rsidRPr="00F66E90">
        <w:rPr>
          <w:rFonts w:ascii="Times New Roman" w:eastAsia="Times New Roman" w:hAnsi="Times New Roman" w:cs="Times New Roman"/>
          <w:color w:val="000000"/>
          <w:sz w:val="28"/>
          <w:szCs w:val="28"/>
          <w:lang w:eastAsia="ru-RU"/>
        </w:rPr>
        <w:t>Юрлица</w:t>
      </w:r>
      <w:proofErr w:type="spellEnd"/>
      <w:r w:rsidRPr="00F66E90">
        <w:rPr>
          <w:rFonts w:ascii="Times New Roman" w:eastAsia="Times New Roman" w:hAnsi="Times New Roman" w:cs="Times New Roman"/>
          <w:color w:val="000000"/>
          <w:sz w:val="28"/>
          <w:szCs w:val="28"/>
          <w:lang w:eastAsia="ru-RU"/>
        </w:rPr>
        <w:t>, приобретающие электроэнергию для осуждённых с целью их содержания.</w:t>
      </w:r>
    </w:p>
    <w:p w:rsidR="00F66E90" w:rsidRPr="00F66E90" w:rsidRDefault="00F66E90" w:rsidP="00F66E90">
      <w:pPr>
        <w:numPr>
          <w:ilvl w:val="0"/>
          <w:numId w:val="17"/>
        </w:numPr>
        <w:shd w:val="clear" w:color="auto" w:fill="FFFFFF"/>
        <w:spacing w:after="0" w:line="360" w:lineRule="atLeast"/>
        <w:ind w:left="0"/>
        <w:jc w:val="both"/>
        <w:rPr>
          <w:rFonts w:ascii="Times New Roman" w:eastAsia="Times New Roman" w:hAnsi="Times New Roman" w:cs="Times New Roman"/>
          <w:color w:val="000000"/>
          <w:sz w:val="28"/>
          <w:szCs w:val="28"/>
          <w:lang w:eastAsia="ru-RU"/>
        </w:rPr>
      </w:pPr>
      <w:proofErr w:type="spellStart"/>
      <w:r w:rsidRPr="00F66E90">
        <w:rPr>
          <w:rFonts w:ascii="Times New Roman" w:eastAsia="Times New Roman" w:hAnsi="Times New Roman" w:cs="Times New Roman"/>
          <w:color w:val="000000"/>
          <w:sz w:val="28"/>
          <w:szCs w:val="28"/>
          <w:lang w:eastAsia="ru-RU"/>
        </w:rPr>
        <w:t>Юрлица</w:t>
      </w:r>
      <w:proofErr w:type="spellEnd"/>
      <w:r w:rsidRPr="00F66E90">
        <w:rPr>
          <w:rFonts w:ascii="Times New Roman" w:eastAsia="Times New Roman" w:hAnsi="Times New Roman" w:cs="Times New Roman"/>
          <w:color w:val="000000"/>
          <w:sz w:val="28"/>
          <w:szCs w:val="28"/>
          <w:lang w:eastAsia="ru-RU"/>
        </w:rPr>
        <w:t xml:space="preserve"> и физические лица, потребляющие электроэнергию на коммунально-бытовые нужды в поселениях при воинских частях.</w:t>
      </w:r>
    </w:p>
    <w:p w:rsidR="00F66E90" w:rsidRPr="00F66E90" w:rsidRDefault="00F66E90" w:rsidP="00F66E90">
      <w:pPr>
        <w:numPr>
          <w:ilvl w:val="0"/>
          <w:numId w:val="17"/>
        </w:numPr>
        <w:shd w:val="clear" w:color="auto" w:fill="FFFFFF"/>
        <w:spacing w:after="0" w:line="360" w:lineRule="atLeast"/>
        <w:ind w:left="0"/>
        <w:jc w:val="both"/>
        <w:rPr>
          <w:rFonts w:ascii="Times New Roman" w:eastAsia="Times New Roman" w:hAnsi="Times New Roman" w:cs="Times New Roman"/>
          <w:color w:val="000000"/>
          <w:sz w:val="28"/>
          <w:szCs w:val="28"/>
          <w:lang w:eastAsia="ru-RU"/>
        </w:rPr>
      </w:pPr>
      <w:r w:rsidRPr="00F66E90">
        <w:rPr>
          <w:rFonts w:ascii="Times New Roman" w:eastAsia="Times New Roman" w:hAnsi="Times New Roman" w:cs="Times New Roman"/>
          <w:color w:val="000000"/>
          <w:sz w:val="28"/>
          <w:szCs w:val="28"/>
          <w:lang w:eastAsia="ru-RU"/>
        </w:rPr>
        <w:t>Религиозные организации, которые содержатся за счёт прихожан.</w:t>
      </w:r>
    </w:p>
    <w:p w:rsidR="00F66E90" w:rsidRPr="00F66E90" w:rsidRDefault="00F66E90" w:rsidP="00F66E90">
      <w:pPr>
        <w:numPr>
          <w:ilvl w:val="0"/>
          <w:numId w:val="17"/>
        </w:numPr>
        <w:shd w:val="clear" w:color="auto" w:fill="FFFFFF"/>
        <w:spacing w:after="0" w:line="360" w:lineRule="atLeast"/>
        <w:ind w:left="0"/>
        <w:jc w:val="both"/>
        <w:rPr>
          <w:rFonts w:ascii="Times New Roman" w:eastAsia="Times New Roman" w:hAnsi="Times New Roman" w:cs="Times New Roman"/>
          <w:color w:val="000000"/>
          <w:sz w:val="28"/>
          <w:szCs w:val="28"/>
          <w:lang w:eastAsia="ru-RU"/>
        </w:rPr>
      </w:pPr>
      <w:proofErr w:type="spellStart"/>
      <w:r w:rsidRPr="00F66E90">
        <w:rPr>
          <w:rFonts w:ascii="Times New Roman" w:eastAsia="Times New Roman" w:hAnsi="Times New Roman" w:cs="Times New Roman"/>
          <w:color w:val="000000"/>
          <w:sz w:val="28"/>
          <w:szCs w:val="28"/>
          <w:lang w:eastAsia="ru-RU"/>
        </w:rPr>
        <w:t>Энергосбытовые</w:t>
      </w:r>
      <w:proofErr w:type="spellEnd"/>
      <w:r w:rsidRPr="00F66E90">
        <w:rPr>
          <w:rFonts w:ascii="Times New Roman" w:eastAsia="Times New Roman" w:hAnsi="Times New Roman" w:cs="Times New Roman"/>
          <w:color w:val="000000"/>
          <w:sz w:val="28"/>
          <w:szCs w:val="28"/>
          <w:lang w:eastAsia="ru-RU"/>
        </w:rPr>
        <w:t xml:space="preserve"> компании, приобретающие электроэнергию для поставки населению на коммунально-бытовые нужды.</w:t>
      </w:r>
    </w:p>
    <w:p w:rsidR="00F66E90" w:rsidRPr="00F66E90" w:rsidRDefault="00F66E90" w:rsidP="00F66E90">
      <w:pPr>
        <w:numPr>
          <w:ilvl w:val="0"/>
          <w:numId w:val="17"/>
        </w:numPr>
        <w:shd w:val="clear" w:color="auto" w:fill="FFFFFF"/>
        <w:spacing w:after="0" w:line="360" w:lineRule="atLeast"/>
        <w:ind w:left="0"/>
        <w:jc w:val="both"/>
        <w:rPr>
          <w:rFonts w:ascii="Times New Roman" w:eastAsia="Times New Roman" w:hAnsi="Times New Roman" w:cs="Times New Roman"/>
          <w:color w:val="000000"/>
          <w:sz w:val="28"/>
          <w:szCs w:val="28"/>
          <w:lang w:eastAsia="ru-RU"/>
        </w:rPr>
      </w:pPr>
      <w:r w:rsidRPr="00F66E90">
        <w:rPr>
          <w:rFonts w:ascii="Times New Roman" w:eastAsia="Times New Roman" w:hAnsi="Times New Roman" w:cs="Times New Roman"/>
          <w:color w:val="000000"/>
          <w:sz w:val="28"/>
          <w:szCs w:val="28"/>
          <w:lang w:eastAsia="ru-RU"/>
        </w:rPr>
        <w:t>Некоммерческие объединения граждан, приобретающие электроэнергию для содержания хозяйственных построек не коммерческого назначения (сараи, погреба, гаражи и др.).</w:t>
      </w:r>
    </w:p>
    <w:p w:rsidR="00F66E90" w:rsidRPr="00F66E90" w:rsidRDefault="00F66E90" w:rsidP="00F66E90">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F66E90">
        <w:rPr>
          <w:rFonts w:ascii="Times New Roman" w:eastAsia="Times New Roman" w:hAnsi="Times New Roman" w:cs="Times New Roman"/>
          <w:color w:val="000000"/>
          <w:sz w:val="28"/>
          <w:szCs w:val="28"/>
          <w:lang w:eastAsia="ru-RU"/>
        </w:rPr>
        <w:lastRenderedPageBreak/>
        <w:t>Если потребитель не относится ни к одной из семи указанных категорий, то электрическая энергия в нежилом помещении оплачивается по свободным ценам тарифной группы «прочие потребители», которые выше, чем тарифы для населения (</w:t>
      </w:r>
      <w:hyperlink r:id="rId79" w:tgtFrame="_blank" w:history="1">
        <w:r w:rsidRPr="00F66E90">
          <w:rPr>
            <w:rFonts w:ascii="Times New Roman" w:eastAsia="Times New Roman" w:hAnsi="Times New Roman" w:cs="Times New Roman"/>
            <w:color w:val="0168B9"/>
            <w:sz w:val="28"/>
            <w:szCs w:val="28"/>
            <w:lang w:eastAsia="ru-RU"/>
          </w:rPr>
          <w:t>п. 27 приложения к приказу Федеральной службы по тарифам РФ от 06.08.2004 № 20-э/2</w:t>
        </w:r>
      </w:hyperlink>
      <w:r w:rsidRPr="00F66E90">
        <w:rPr>
          <w:rFonts w:ascii="Times New Roman" w:eastAsia="Times New Roman" w:hAnsi="Times New Roman" w:cs="Times New Roman"/>
          <w:color w:val="000000"/>
          <w:sz w:val="28"/>
          <w:szCs w:val="28"/>
          <w:lang w:eastAsia="ru-RU"/>
        </w:rPr>
        <w:t>).</w:t>
      </w:r>
    </w:p>
    <w:p w:rsidR="00F66E90" w:rsidRPr="00F66E90" w:rsidRDefault="00F66E90" w:rsidP="00F66E90">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66E90">
        <w:rPr>
          <w:rFonts w:ascii="Times New Roman" w:eastAsia="Times New Roman" w:hAnsi="Times New Roman" w:cs="Times New Roman"/>
          <w:color w:val="000000"/>
          <w:sz w:val="28"/>
          <w:szCs w:val="28"/>
          <w:lang w:eastAsia="ru-RU"/>
        </w:rPr>
        <w:t>Но, как показывает судебная практика, суды разных инстанций не всегда одинаково трактуют нормы законодательства в спорах между собственниками нежилых помещений и исполнителями КУ по энергоснабжению о применении регулируемых тарифов.</w:t>
      </w:r>
    </w:p>
    <w:p w:rsidR="00F66E90" w:rsidRDefault="00F66E90" w:rsidP="00F66E90">
      <w:pPr>
        <w:shd w:val="clear" w:color="auto" w:fill="FFFFFF"/>
        <w:spacing w:after="0" w:line="360" w:lineRule="atLeast"/>
        <w:jc w:val="both"/>
        <w:outlineLvl w:val="1"/>
        <w:rPr>
          <w:rFonts w:ascii="Times New Roman" w:eastAsia="Times New Roman" w:hAnsi="Times New Roman" w:cs="Times New Roman"/>
          <w:b/>
          <w:bCs/>
          <w:color w:val="002060"/>
          <w:sz w:val="28"/>
          <w:szCs w:val="28"/>
          <w:u w:val="single"/>
          <w:lang w:eastAsia="ru-RU"/>
        </w:rPr>
      </w:pPr>
      <w:r w:rsidRPr="00F66E90">
        <w:rPr>
          <w:rFonts w:ascii="Times New Roman" w:eastAsia="Times New Roman" w:hAnsi="Times New Roman" w:cs="Times New Roman"/>
          <w:b/>
          <w:bCs/>
          <w:color w:val="002060"/>
          <w:sz w:val="28"/>
          <w:szCs w:val="28"/>
          <w:u w:val="single"/>
          <w:lang w:eastAsia="ru-RU"/>
        </w:rPr>
        <w:t>Как суды решали спор о тарифе для нежилых помещений</w:t>
      </w:r>
    </w:p>
    <w:p w:rsidR="00F66E90" w:rsidRPr="00F66E90" w:rsidRDefault="00F66E90" w:rsidP="00F66E90">
      <w:pPr>
        <w:shd w:val="clear" w:color="auto" w:fill="FFFFFF"/>
        <w:spacing w:after="0" w:line="360" w:lineRule="atLeast"/>
        <w:jc w:val="both"/>
        <w:outlineLvl w:val="1"/>
        <w:rPr>
          <w:rFonts w:ascii="Times New Roman" w:eastAsia="Times New Roman" w:hAnsi="Times New Roman" w:cs="Times New Roman"/>
          <w:b/>
          <w:bCs/>
          <w:color w:val="002060"/>
          <w:sz w:val="28"/>
          <w:szCs w:val="28"/>
          <w:u w:val="single"/>
          <w:lang w:eastAsia="ru-RU"/>
        </w:rPr>
      </w:pPr>
    </w:p>
    <w:p w:rsidR="00F66E90" w:rsidRPr="00F66E90" w:rsidRDefault="00F66E90" w:rsidP="00F66E90">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66E90">
        <w:rPr>
          <w:rFonts w:ascii="Times New Roman" w:eastAsia="Times New Roman" w:hAnsi="Times New Roman" w:cs="Times New Roman"/>
          <w:color w:val="000000"/>
          <w:sz w:val="28"/>
          <w:szCs w:val="28"/>
          <w:lang w:eastAsia="ru-RU"/>
        </w:rPr>
        <w:t>Рассмотрим </w:t>
      </w:r>
      <w:hyperlink r:id="rId80" w:tgtFrame="_blank" w:history="1">
        <w:r w:rsidRPr="00F66E90">
          <w:rPr>
            <w:rFonts w:ascii="Times New Roman" w:eastAsia="Times New Roman" w:hAnsi="Times New Roman" w:cs="Times New Roman"/>
            <w:color w:val="0168B9"/>
            <w:sz w:val="28"/>
            <w:szCs w:val="28"/>
            <w:lang w:eastAsia="ru-RU"/>
          </w:rPr>
          <w:t>показательный процесс</w:t>
        </w:r>
      </w:hyperlink>
      <w:r w:rsidRPr="00F66E90">
        <w:rPr>
          <w:rFonts w:ascii="Times New Roman" w:eastAsia="Times New Roman" w:hAnsi="Times New Roman" w:cs="Times New Roman"/>
          <w:color w:val="000000"/>
          <w:sz w:val="28"/>
          <w:szCs w:val="28"/>
          <w:lang w:eastAsia="ru-RU"/>
        </w:rPr>
        <w:t> между собственником нежилого помещения в МКД и исполнителем КУ по энергоснабжению. </w:t>
      </w:r>
      <w:hyperlink r:id="rId81" w:tgtFrame="_blank" w:history="1">
        <w:r w:rsidRPr="00F66E90">
          <w:rPr>
            <w:rFonts w:ascii="Times New Roman" w:eastAsia="Times New Roman" w:hAnsi="Times New Roman" w:cs="Times New Roman"/>
            <w:color w:val="0168B9"/>
            <w:sz w:val="28"/>
            <w:szCs w:val="28"/>
            <w:lang w:eastAsia="ru-RU"/>
          </w:rPr>
          <w:t>Исполнитель КУ настаивал</w:t>
        </w:r>
      </w:hyperlink>
      <w:r w:rsidRPr="00F66E90">
        <w:rPr>
          <w:rFonts w:ascii="Times New Roman" w:eastAsia="Times New Roman" w:hAnsi="Times New Roman" w:cs="Times New Roman"/>
          <w:color w:val="000000"/>
          <w:sz w:val="28"/>
          <w:szCs w:val="28"/>
          <w:lang w:eastAsia="ru-RU"/>
        </w:rPr>
        <w:t> на том, что расчёт платы за электроэнергию в нежилом помещении должен производиться по свободным ценам. Ведь собственник помещения – адвокат, то есть юридическое лицо, использующее помещение для получения дохода.</w:t>
      </w:r>
    </w:p>
    <w:p w:rsidR="00F66E90" w:rsidRPr="00F66E90" w:rsidRDefault="00F66E90" w:rsidP="00F66E90">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hyperlink r:id="rId82" w:tgtFrame="_blank" w:history="1">
        <w:r w:rsidRPr="00F66E90">
          <w:rPr>
            <w:rFonts w:ascii="Times New Roman" w:eastAsia="Times New Roman" w:hAnsi="Times New Roman" w:cs="Times New Roman"/>
            <w:color w:val="0168B9"/>
            <w:sz w:val="28"/>
            <w:szCs w:val="28"/>
            <w:lang w:eastAsia="ru-RU"/>
          </w:rPr>
          <w:t>Собственник обратился с жалобой</w:t>
        </w:r>
      </w:hyperlink>
      <w:r w:rsidRPr="00F66E90">
        <w:rPr>
          <w:rFonts w:ascii="Times New Roman" w:eastAsia="Times New Roman" w:hAnsi="Times New Roman" w:cs="Times New Roman"/>
          <w:color w:val="000000"/>
          <w:sz w:val="28"/>
          <w:szCs w:val="28"/>
          <w:lang w:eastAsia="ru-RU"/>
        </w:rPr>
        <w:t> в УФАС, считая, что оплата должна рассчитываться по тарифу «население», поскольку помещение использовалось для личных нужд. Потребитель предоставил акт осмотра помещения, где подтверждалось, что там не ведётся предпринимательской деятельности.</w:t>
      </w:r>
    </w:p>
    <w:p w:rsidR="00F66E90" w:rsidRPr="00F66E90" w:rsidRDefault="00F66E90" w:rsidP="00F66E90">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66E90">
        <w:rPr>
          <w:rFonts w:ascii="Times New Roman" w:eastAsia="Times New Roman" w:hAnsi="Times New Roman" w:cs="Times New Roman"/>
          <w:color w:val="000000"/>
          <w:sz w:val="28"/>
          <w:szCs w:val="28"/>
          <w:lang w:eastAsia="ru-RU"/>
        </w:rPr>
        <w:t>УФАС, проанализировав материалы, пришло к выводу, что исполнитель КУ по энергоснабжению </w:t>
      </w:r>
      <w:hyperlink r:id="rId83" w:tgtFrame="_blank" w:history="1">
        <w:r w:rsidRPr="00F66E90">
          <w:rPr>
            <w:rFonts w:ascii="Times New Roman" w:eastAsia="Times New Roman" w:hAnsi="Times New Roman" w:cs="Times New Roman"/>
            <w:color w:val="0168B9"/>
            <w:sz w:val="28"/>
            <w:szCs w:val="28"/>
            <w:lang w:eastAsia="ru-RU"/>
          </w:rPr>
          <w:t>нарушает законодательство</w:t>
        </w:r>
      </w:hyperlink>
      <w:r w:rsidRPr="00F66E90">
        <w:rPr>
          <w:rFonts w:ascii="Times New Roman" w:eastAsia="Times New Roman" w:hAnsi="Times New Roman" w:cs="Times New Roman"/>
          <w:color w:val="000000"/>
          <w:sz w:val="28"/>
          <w:szCs w:val="28"/>
          <w:lang w:eastAsia="ru-RU"/>
        </w:rPr>
        <w:t>, навязывая собственнику нежилого помещения невыгодные условия договора. Потребитель, по мнению УФАС, должен быть отнесён к группе «население» и оплачивать электроэнергию по регулируемым тарифам.</w:t>
      </w:r>
    </w:p>
    <w:p w:rsidR="00F66E90" w:rsidRPr="00F66E90" w:rsidRDefault="00F66E90" w:rsidP="00F66E90">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66E90">
        <w:rPr>
          <w:rFonts w:ascii="Times New Roman" w:eastAsia="Times New Roman" w:hAnsi="Times New Roman" w:cs="Times New Roman"/>
          <w:color w:val="000000"/>
          <w:sz w:val="28"/>
          <w:szCs w:val="28"/>
          <w:lang w:eastAsia="ru-RU"/>
        </w:rPr>
        <w:t>Исполнитель коммунальной услуги обратился в суд, чтобы оспорить предписание надзорного органа. </w:t>
      </w:r>
      <w:hyperlink r:id="rId84" w:tgtFrame="_blank" w:history="1">
        <w:r w:rsidRPr="00F66E90">
          <w:rPr>
            <w:rFonts w:ascii="Times New Roman" w:eastAsia="Times New Roman" w:hAnsi="Times New Roman" w:cs="Times New Roman"/>
            <w:color w:val="0168B9"/>
            <w:sz w:val="28"/>
            <w:szCs w:val="28"/>
            <w:lang w:eastAsia="ru-RU"/>
          </w:rPr>
          <w:t>Арбитражный</w:t>
        </w:r>
      </w:hyperlink>
      <w:r w:rsidRPr="00F66E90">
        <w:rPr>
          <w:rFonts w:ascii="Times New Roman" w:eastAsia="Times New Roman" w:hAnsi="Times New Roman" w:cs="Times New Roman"/>
          <w:color w:val="000000"/>
          <w:sz w:val="28"/>
          <w:szCs w:val="28"/>
          <w:lang w:eastAsia="ru-RU"/>
        </w:rPr>
        <w:t> и </w:t>
      </w:r>
      <w:hyperlink r:id="rId85" w:tgtFrame="_blank" w:history="1">
        <w:r w:rsidRPr="00F66E90">
          <w:rPr>
            <w:rFonts w:ascii="Times New Roman" w:eastAsia="Times New Roman" w:hAnsi="Times New Roman" w:cs="Times New Roman"/>
            <w:color w:val="0168B9"/>
            <w:sz w:val="28"/>
            <w:szCs w:val="28"/>
            <w:lang w:eastAsia="ru-RU"/>
          </w:rPr>
          <w:t>Арбитражный апелляционный</w:t>
        </w:r>
      </w:hyperlink>
      <w:r w:rsidRPr="00F66E90">
        <w:rPr>
          <w:rFonts w:ascii="Times New Roman" w:eastAsia="Times New Roman" w:hAnsi="Times New Roman" w:cs="Times New Roman"/>
          <w:color w:val="000000"/>
          <w:sz w:val="28"/>
          <w:szCs w:val="28"/>
          <w:lang w:eastAsia="ru-RU"/>
        </w:rPr>
        <w:t> суды с решением УФАС не согласились: поскольку помещение имеет статус нежилого и принадлежит адвокату, то оно не может быть отнесено ни к одной из категорий, приравненных к населению. Согласно п. 27 Приложения к </w:t>
      </w:r>
      <w:hyperlink r:id="rId86" w:tgtFrame="_blank" w:history="1">
        <w:r w:rsidRPr="00F66E90">
          <w:rPr>
            <w:rFonts w:ascii="Times New Roman" w:eastAsia="Times New Roman" w:hAnsi="Times New Roman" w:cs="Times New Roman"/>
            <w:color w:val="0168B9"/>
            <w:sz w:val="28"/>
            <w:szCs w:val="28"/>
            <w:lang w:eastAsia="ru-RU"/>
          </w:rPr>
          <w:t>приказу ФСТ РФ № 20-э/2</w:t>
        </w:r>
      </w:hyperlink>
      <w:r w:rsidRPr="00F66E90">
        <w:rPr>
          <w:rFonts w:ascii="Times New Roman" w:eastAsia="Times New Roman" w:hAnsi="Times New Roman" w:cs="Times New Roman"/>
          <w:color w:val="000000"/>
          <w:sz w:val="28"/>
          <w:szCs w:val="28"/>
          <w:lang w:eastAsia="ru-RU"/>
        </w:rPr>
        <w:t>, физические лица, осуществляющие профессиональную деятельность в отдельном помещении, относятся к группе «прочие потребители».</w:t>
      </w:r>
    </w:p>
    <w:p w:rsidR="00F66E90" w:rsidRPr="00F66E90" w:rsidRDefault="00F66E90" w:rsidP="00F66E90">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66E90">
        <w:rPr>
          <w:rFonts w:ascii="Times New Roman" w:eastAsia="Times New Roman" w:hAnsi="Times New Roman" w:cs="Times New Roman"/>
          <w:color w:val="000000"/>
          <w:sz w:val="28"/>
          <w:szCs w:val="28"/>
          <w:lang w:eastAsia="ru-RU"/>
        </w:rPr>
        <w:t>Потребитель и УФАС обратились с кассацией в </w:t>
      </w:r>
      <w:hyperlink r:id="rId87" w:anchor="snippet" w:tgtFrame="_blank" w:history="1">
        <w:r w:rsidRPr="00F66E90">
          <w:rPr>
            <w:rFonts w:ascii="Times New Roman" w:eastAsia="Times New Roman" w:hAnsi="Times New Roman" w:cs="Times New Roman"/>
            <w:color w:val="0168B9"/>
            <w:sz w:val="28"/>
            <w:szCs w:val="28"/>
            <w:lang w:eastAsia="ru-RU"/>
          </w:rPr>
          <w:t>окружной Арбитражный суд</w:t>
        </w:r>
      </w:hyperlink>
      <w:r w:rsidRPr="00F66E90">
        <w:rPr>
          <w:rFonts w:ascii="Times New Roman" w:eastAsia="Times New Roman" w:hAnsi="Times New Roman" w:cs="Times New Roman"/>
          <w:color w:val="000000"/>
          <w:sz w:val="28"/>
          <w:szCs w:val="28"/>
          <w:lang w:eastAsia="ru-RU"/>
        </w:rPr>
        <w:t>, который отменил решения судов </w:t>
      </w:r>
      <w:hyperlink r:id="rId88" w:tgtFrame="_blank" w:history="1">
        <w:r w:rsidRPr="00F66E90">
          <w:rPr>
            <w:rFonts w:ascii="Times New Roman" w:eastAsia="Times New Roman" w:hAnsi="Times New Roman" w:cs="Times New Roman"/>
            <w:color w:val="0168B9"/>
            <w:sz w:val="28"/>
            <w:szCs w:val="28"/>
            <w:lang w:eastAsia="ru-RU"/>
          </w:rPr>
          <w:t>первой инстанции</w:t>
        </w:r>
      </w:hyperlink>
      <w:r w:rsidRPr="00F66E90">
        <w:rPr>
          <w:rFonts w:ascii="Times New Roman" w:eastAsia="Times New Roman" w:hAnsi="Times New Roman" w:cs="Times New Roman"/>
          <w:color w:val="000000"/>
          <w:sz w:val="28"/>
          <w:szCs w:val="28"/>
          <w:lang w:eastAsia="ru-RU"/>
        </w:rPr>
        <w:t> и </w:t>
      </w:r>
      <w:hyperlink r:id="rId89" w:tgtFrame="_blank" w:history="1">
        <w:r w:rsidRPr="00F66E90">
          <w:rPr>
            <w:rFonts w:ascii="Times New Roman" w:eastAsia="Times New Roman" w:hAnsi="Times New Roman" w:cs="Times New Roman"/>
            <w:color w:val="0168B9"/>
            <w:sz w:val="28"/>
            <w:szCs w:val="28"/>
            <w:lang w:eastAsia="ru-RU"/>
          </w:rPr>
          <w:t>апелляции</w:t>
        </w:r>
      </w:hyperlink>
      <w:r w:rsidRPr="00F66E90">
        <w:rPr>
          <w:rFonts w:ascii="Times New Roman" w:eastAsia="Times New Roman" w:hAnsi="Times New Roman" w:cs="Times New Roman"/>
          <w:color w:val="000000"/>
          <w:sz w:val="28"/>
          <w:szCs w:val="28"/>
          <w:lang w:eastAsia="ru-RU"/>
        </w:rPr>
        <w:t>. Суд отметил, что в данном споре юридически значимым обстоятельством является назначение потребляемой электроэнергии, а не статус помещения. Поскольку ресурс используется на коммунально-бытовые нужды, то собственник должен платить за электроэнергию в нежилом помещении по тарифам для населения. Дело было отправлено на новое рассмотрение.</w:t>
      </w:r>
    </w:p>
    <w:p w:rsidR="00F66E90" w:rsidRPr="00F66E90" w:rsidRDefault="00F66E90" w:rsidP="00F66E90">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66E90">
        <w:rPr>
          <w:rFonts w:ascii="Times New Roman" w:eastAsia="Times New Roman" w:hAnsi="Times New Roman" w:cs="Times New Roman"/>
          <w:color w:val="000000"/>
          <w:sz w:val="28"/>
          <w:szCs w:val="28"/>
          <w:lang w:eastAsia="ru-RU"/>
        </w:rPr>
        <w:t>На этот раз </w:t>
      </w:r>
      <w:hyperlink r:id="rId90" w:tgtFrame="_blank" w:history="1">
        <w:r w:rsidRPr="00F66E90">
          <w:rPr>
            <w:rFonts w:ascii="Times New Roman" w:eastAsia="Times New Roman" w:hAnsi="Times New Roman" w:cs="Times New Roman"/>
            <w:color w:val="0168B9"/>
            <w:sz w:val="28"/>
            <w:szCs w:val="28"/>
            <w:lang w:eastAsia="ru-RU"/>
          </w:rPr>
          <w:t>суд первой инстанции принял во внимание</w:t>
        </w:r>
      </w:hyperlink>
      <w:r w:rsidRPr="00F66E90">
        <w:rPr>
          <w:rFonts w:ascii="Times New Roman" w:eastAsia="Times New Roman" w:hAnsi="Times New Roman" w:cs="Times New Roman"/>
          <w:color w:val="000000"/>
          <w:sz w:val="28"/>
          <w:szCs w:val="28"/>
          <w:lang w:eastAsia="ru-RU"/>
        </w:rPr>
        <w:t> цель использования нежилого помещения и отказал исполнителю КУ в отмене предписания УФАС. Апелляция также не поддержала доводы поставщика ресурса и </w:t>
      </w:r>
      <w:hyperlink r:id="rId91" w:tgtFrame="_blank" w:history="1">
        <w:r w:rsidRPr="00F66E90">
          <w:rPr>
            <w:rFonts w:ascii="Times New Roman" w:eastAsia="Times New Roman" w:hAnsi="Times New Roman" w:cs="Times New Roman"/>
            <w:color w:val="0168B9"/>
            <w:sz w:val="28"/>
            <w:szCs w:val="28"/>
            <w:lang w:eastAsia="ru-RU"/>
          </w:rPr>
          <w:t>оставила решение суда первой инстанции</w:t>
        </w:r>
      </w:hyperlink>
      <w:r w:rsidRPr="00F66E90">
        <w:rPr>
          <w:rFonts w:ascii="Times New Roman" w:eastAsia="Times New Roman" w:hAnsi="Times New Roman" w:cs="Times New Roman"/>
          <w:color w:val="000000"/>
          <w:sz w:val="28"/>
          <w:szCs w:val="28"/>
          <w:lang w:eastAsia="ru-RU"/>
        </w:rPr>
        <w:t> в силе.</w:t>
      </w:r>
    </w:p>
    <w:p w:rsidR="00F66E90" w:rsidRDefault="00F66E90" w:rsidP="00F66E90">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lastRenderedPageBreak/>
        <w:t xml:space="preserve">       </w:t>
      </w:r>
      <w:hyperlink r:id="rId92" w:anchor="snippet" w:tgtFrame="_blank" w:history="1">
        <w:r w:rsidRPr="00F66E90">
          <w:rPr>
            <w:rFonts w:ascii="Times New Roman" w:eastAsia="Times New Roman" w:hAnsi="Times New Roman" w:cs="Times New Roman"/>
            <w:color w:val="0168B9"/>
            <w:sz w:val="28"/>
            <w:szCs w:val="28"/>
            <w:lang w:eastAsia="ru-RU"/>
          </w:rPr>
          <w:t>Кассационный суд утвердил</w:t>
        </w:r>
      </w:hyperlink>
      <w:r w:rsidRPr="00F66E90">
        <w:rPr>
          <w:rFonts w:ascii="Times New Roman" w:eastAsia="Times New Roman" w:hAnsi="Times New Roman" w:cs="Times New Roman"/>
          <w:color w:val="000000"/>
          <w:sz w:val="28"/>
          <w:szCs w:val="28"/>
          <w:lang w:eastAsia="ru-RU"/>
        </w:rPr>
        <w:t> это решение, поддержав вывод о том, что статус помещения не влияет на установление цен на потребляемую электроэнергию. Во главу угла должна ставиться цель использования помещения и поставляемого в него ресурса.</w:t>
      </w:r>
    </w:p>
    <w:p w:rsidR="00F66E90" w:rsidRPr="00F66E90" w:rsidRDefault="00F66E90" w:rsidP="00F66E90">
      <w:pPr>
        <w:shd w:val="clear" w:color="auto" w:fill="FFFFFF"/>
        <w:spacing w:after="0" w:line="346" w:lineRule="atLeast"/>
        <w:jc w:val="both"/>
        <w:rPr>
          <w:rFonts w:ascii="Times New Roman" w:eastAsia="Times New Roman" w:hAnsi="Times New Roman" w:cs="Times New Roman"/>
          <w:color w:val="000000"/>
          <w:sz w:val="28"/>
          <w:szCs w:val="28"/>
          <w:lang w:eastAsia="ru-RU"/>
        </w:rPr>
      </w:pPr>
    </w:p>
    <w:p w:rsidR="00F66E90" w:rsidRDefault="00F66E90" w:rsidP="00F66E90">
      <w:pPr>
        <w:shd w:val="clear" w:color="auto" w:fill="FFFFFF"/>
        <w:spacing w:after="0" w:line="360" w:lineRule="atLeast"/>
        <w:jc w:val="both"/>
        <w:outlineLvl w:val="1"/>
        <w:rPr>
          <w:rFonts w:ascii="Times New Roman" w:eastAsia="Times New Roman" w:hAnsi="Times New Roman" w:cs="Times New Roman"/>
          <w:b/>
          <w:bCs/>
          <w:color w:val="002060"/>
          <w:sz w:val="28"/>
          <w:szCs w:val="28"/>
          <w:u w:val="single"/>
          <w:lang w:eastAsia="ru-RU"/>
        </w:rPr>
      </w:pPr>
      <w:r w:rsidRPr="00F66E90">
        <w:rPr>
          <w:rFonts w:ascii="Times New Roman" w:eastAsia="Times New Roman" w:hAnsi="Times New Roman" w:cs="Times New Roman"/>
          <w:b/>
          <w:bCs/>
          <w:color w:val="002060"/>
          <w:sz w:val="28"/>
          <w:szCs w:val="28"/>
          <w:u w:val="single"/>
          <w:lang w:eastAsia="ru-RU"/>
        </w:rPr>
        <w:t>Зависит ли тариф на электроэнергию от статуса собственника</w:t>
      </w:r>
    </w:p>
    <w:p w:rsidR="00F66E90" w:rsidRPr="00F66E90" w:rsidRDefault="00F66E90" w:rsidP="00F66E90">
      <w:pPr>
        <w:shd w:val="clear" w:color="auto" w:fill="FFFFFF"/>
        <w:spacing w:after="0" w:line="360" w:lineRule="atLeast"/>
        <w:jc w:val="both"/>
        <w:outlineLvl w:val="1"/>
        <w:rPr>
          <w:rFonts w:ascii="Times New Roman" w:eastAsia="Times New Roman" w:hAnsi="Times New Roman" w:cs="Times New Roman"/>
          <w:b/>
          <w:bCs/>
          <w:color w:val="002060"/>
          <w:sz w:val="28"/>
          <w:szCs w:val="28"/>
          <w:u w:val="single"/>
          <w:lang w:eastAsia="ru-RU"/>
        </w:rPr>
      </w:pPr>
    </w:p>
    <w:p w:rsidR="00F66E90" w:rsidRPr="00F66E90" w:rsidRDefault="00F66E90" w:rsidP="00F66E90">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66E90">
        <w:rPr>
          <w:rFonts w:ascii="Times New Roman" w:eastAsia="Times New Roman" w:hAnsi="Times New Roman" w:cs="Times New Roman"/>
          <w:color w:val="000000"/>
          <w:sz w:val="28"/>
          <w:szCs w:val="28"/>
          <w:lang w:eastAsia="ru-RU"/>
        </w:rPr>
        <w:t>Как показывает судебная практика, указанные в законе семь категорий, приравненных к населению и оплачивающих электроэнергию по регулируемым тарифам, не включают всех потребителей, использующих электроэнергию на личные нужды.</w:t>
      </w:r>
    </w:p>
    <w:p w:rsidR="00F66E90" w:rsidRPr="00F66E90" w:rsidRDefault="00F66E90" w:rsidP="00F66E90">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66E90">
        <w:rPr>
          <w:rFonts w:ascii="Times New Roman" w:eastAsia="Times New Roman" w:hAnsi="Times New Roman" w:cs="Times New Roman"/>
          <w:color w:val="000000"/>
          <w:sz w:val="28"/>
          <w:szCs w:val="28"/>
          <w:lang w:eastAsia="ru-RU"/>
        </w:rPr>
        <w:t>Например, в </w:t>
      </w:r>
      <w:hyperlink r:id="rId93" w:tgtFrame="_blank" w:history="1">
        <w:r w:rsidRPr="00F66E90">
          <w:rPr>
            <w:rFonts w:ascii="Times New Roman" w:eastAsia="Times New Roman" w:hAnsi="Times New Roman" w:cs="Times New Roman"/>
            <w:color w:val="0168B9"/>
            <w:sz w:val="28"/>
            <w:szCs w:val="28"/>
            <w:lang w:eastAsia="ru-RU"/>
          </w:rPr>
          <w:t>постановлении Президиума Высшего Арбитражного Суда РФ от 06.03.2012 № 14340/11</w:t>
        </w:r>
      </w:hyperlink>
      <w:r w:rsidRPr="00F66E90">
        <w:rPr>
          <w:rFonts w:ascii="Times New Roman" w:eastAsia="Times New Roman" w:hAnsi="Times New Roman" w:cs="Times New Roman"/>
          <w:color w:val="000000"/>
          <w:sz w:val="28"/>
          <w:szCs w:val="28"/>
          <w:lang w:eastAsia="ru-RU"/>
        </w:rPr>
        <w:t> к тарифной группе «население» был отнесён водно-моторный клуб – общественная организация, которая оплачивала электроэнергию, потреблённую на коммунально-бытовые нужды в помещениях для хранения лодок.</w:t>
      </w:r>
    </w:p>
    <w:p w:rsidR="00F66E90" w:rsidRPr="00F66E90" w:rsidRDefault="00F66E90" w:rsidP="00F66E90">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hyperlink r:id="rId94" w:tgtFrame="_blank" w:history="1">
        <w:r w:rsidRPr="00F66E90">
          <w:rPr>
            <w:rFonts w:ascii="Times New Roman" w:eastAsia="Times New Roman" w:hAnsi="Times New Roman" w:cs="Times New Roman"/>
            <w:color w:val="0168B9"/>
            <w:sz w:val="28"/>
            <w:szCs w:val="28"/>
            <w:lang w:eastAsia="ru-RU"/>
          </w:rPr>
          <w:t>Суд подтвердил</w:t>
        </w:r>
      </w:hyperlink>
      <w:r w:rsidRPr="00F66E90">
        <w:rPr>
          <w:rFonts w:ascii="Times New Roman" w:eastAsia="Times New Roman" w:hAnsi="Times New Roman" w:cs="Times New Roman"/>
          <w:color w:val="000000"/>
          <w:sz w:val="28"/>
          <w:szCs w:val="28"/>
          <w:lang w:eastAsia="ru-RU"/>
        </w:rPr>
        <w:t xml:space="preserve"> вынесенные ранее по данному делу решения о том, что </w:t>
      </w:r>
      <w:proofErr w:type="spellStart"/>
      <w:r w:rsidRPr="00F66E90">
        <w:rPr>
          <w:rFonts w:ascii="Times New Roman" w:eastAsia="Times New Roman" w:hAnsi="Times New Roman" w:cs="Times New Roman"/>
          <w:color w:val="000000"/>
          <w:sz w:val="28"/>
          <w:szCs w:val="28"/>
          <w:lang w:eastAsia="ru-RU"/>
        </w:rPr>
        <w:t>неупоминание</w:t>
      </w:r>
      <w:proofErr w:type="spellEnd"/>
      <w:r w:rsidRPr="00F66E90">
        <w:rPr>
          <w:rFonts w:ascii="Times New Roman" w:eastAsia="Times New Roman" w:hAnsi="Times New Roman" w:cs="Times New Roman"/>
          <w:color w:val="000000"/>
          <w:sz w:val="28"/>
          <w:szCs w:val="28"/>
          <w:lang w:eastAsia="ru-RU"/>
        </w:rPr>
        <w:t xml:space="preserve"> </w:t>
      </w:r>
      <w:proofErr w:type="gramStart"/>
      <w:r w:rsidRPr="00F66E90">
        <w:rPr>
          <w:rFonts w:ascii="Times New Roman" w:eastAsia="Times New Roman" w:hAnsi="Times New Roman" w:cs="Times New Roman"/>
          <w:color w:val="000000"/>
          <w:sz w:val="28"/>
          <w:szCs w:val="28"/>
          <w:lang w:eastAsia="ru-RU"/>
        </w:rPr>
        <w:t>водно-спортивных</w:t>
      </w:r>
      <w:proofErr w:type="gramEnd"/>
      <w:r w:rsidRPr="00F66E90">
        <w:rPr>
          <w:rFonts w:ascii="Times New Roman" w:eastAsia="Times New Roman" w:hAnsi="Times New Roman" w:cs="Times New Roman"/>
          <w:color w:val="000000"/>
          <w:sz w:val="28"/>
          <w:szCs w:val="28"/>
          <w:lang w:eastAsia="ru-RU"/>
        </w:rPr>
        <w:t xml:space="preserve"> клубов в перечне категорий потребителей группы «население» не может быть основанием для не отнесения их к данной тарифной группе. Общим критерием для таких потребителей является потребление ресурса на коммунально-бытовые нужды.</w:t>
      </w:r>
    </w:p>
    <w:p w:rsidR="00F66E90" w:rsidRPr="00F66E90" w:rsidRDefault="00F66E90" w:rsidP="00F66E90">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66E90">
        <w:rPr>
          <w:rFonts w:ascii="Times New Roman" w:eastAsia="Times New Roman" w:hAnsi="Times New Roman" w:cs="Times New Roman"/>
          <w:color w:val="000000"/>
          <w:sz w:val="28"/>
          <w:szCs w:val="28"/>
          <w:lang w:eastAsia="ru-RU"/>
        </w:rPr>
        <w:t>Примером судебного решения не в пользу потребителя может служить апелляционное </w:t>
      </w:r>
      <w:hyperlink r:id="rId95" w:tgtFrame="_blank" w:history="1">
        <w:r w:rsidRPr="00F66E90">
          <w:rPr>
            <w:rFonts w:ascii="Times New Roman" w:eastAsia="Times New Roman" w:hAnsi="Times New Roman" w:cs="Times New Roman"/>
            <w:color w:val="0168B9"/>
            <w:sz w:val="28"/>
            <w:szCs w:val="28"/>
            <w:lang w:eastAsia="ru-RU"/>
          </w:rPr>
          <w:t>определение Челябинского областного суда от 11.07.2013 по делу № 11-6703/2013</w:t>
        </w:r>
      </w:hyperlink>
      <w:r w:rsidRPr="00F66E90">
        <w:rPr>
          <w:rFonts w:ascii="Times New Roman" w:eastAsia="Times New Roman" w:hAnsi="Times New Roman" w:cs="Times New Roman"/>
          <w:color w:val="000000"/>
          <w:sz w:val="28"/>
          <w:szCs w:val="28"/>
          <w:lang w:eastAsia="ru-RU"/>
        </w:rPr>
        <w:t>. Потребитель – физическое лицо отказался оплачивать электроэнергию, потреблённую в нежилом помещении, требуя перерасчёта задолженности по тарифу для населения. </w:t>
      </w:r>
      <w:hyperlink r:id="rId96" w:tgtFrame="_blank" w:history="1">
        <w:r w:rsidRPr="00F66E90">
          <w:rPr>
            <w:rFonts w:ascii="Times New Roman" w:eastAsia="Times New Roman" w:hAnsi="Times New Roman" w:cs="Times New Roman"/>
            <w:color w:val="0168B9"/>
            <w:sz w:val="28"/>
            <w:szCs w:val="28"/>
            <w:lang w:eastAsia="ru-RU"/>
          </w:rPr>
          <w:t>Суд отказал потребителю</w:t>
        </w:r>
      </w:hyperlink>
      <w:r w:rsidRPr="00F66E90">
        <w:rPr>
          <w:rFonts w:ascii="Times New Roman" w:eastAsia="Times New Roman" w:hAnsi="Times New Roman" w:cs="Times New Roman"/>
          <w:color w:val="000000"/>
          <w:sz w:val="28"/>
          <w:szCs w:val="28"/>
          <w:lang w:eastAsia="ru-RU"/>
        </w:rPr>
        <w:t>, поскольку нежилое помещение использовалось для получения дохода (магазин) и оснований для применения тарифа для населения не было.</w:t>
      </w:r>
    </w:p>
    <w:p w:rsidR="00F66E90" w:rsidRDefault="00F66E90" w:rsidP="00F66E90">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66E90">
        <w:rPr>
          <w:rFonts w:ascii="Times New Roman" w:eastAsia="Times New Roman" w:hAnsi="Times New Roman" w:cs="Times New Roman"/>
          <w:color w:val="000000"/>
          <w:sz w:val="28"/>
          <w:szCs w:val="28"/>
          <w:lang w:eastAsia="ru-RU"/>
        </w:rPr>
        <w:t>Верховный Суд Республики Карелия, рассматривая апелляционную жалобу на </w:t>
      </w:r>
      <w:hyperlink r:id="rId97" w:tgtFrame="_blank" w:history="1">
        <w:r w:rsidRPr="00F66E90">
          <w:rPr>
            <w:rFonts w:ascii="Times New Roman" w:eastAsia="Times New Roman" w:hAnsi="Times New Roman" w:cs="Times New Roman"/>
            <w:color w:val="0168B9"/>
            <w:sz w:val="28"/>
            <w:szCs w:val="28"/>
            <w:lang w:eastAsia="ru-RU"/>
          </w:rPr>
          <w:t>решение городского суда</w:t>
        </w:r>
      </w:hyperlink>
      <w:r w:rsidRPr="00F66E90">
        <w:rPr>
          <w:rFonts w:ascii="Times New Roman" w:eastAsia="Times New Roman" w:hAnsi="Times New Roman" w:cs="Times New Roman"/>
          <w:color w:val="000000"/>
          <w:sz w:val="28"/>
          <w:szCs w:val="28"/>
          <w:lang w:eastAsia="ru-RU"/>
        </w:rPr>
        <w:t> по похожему делу, </w:t>
      </w:r>
      <w:hyperlink r:id="rId98" w:tgtFrame="_blank" w:history="1">
        <w:r w:rsidRPr="00F66E90">
          <w:rPr>
            <w:rFonts w:ascii="Times New Roman" w:eastAsia="Times New Roman" w:hAnsi="Times New Roman" w:cs="Times New Roman"/>
            <w:color w:val="0168B9"/>
            <w:sz w:val="28"/>
            <w:szCs w:val="28"/>
            <w:lang w:eastAsia="ru-RU"/>
          </w:rPr>
          <w:t>сделал акцент на том</w:t>
        </w:r>
      </w:hyperlink>
      <w:r w:rsidRPr="00F66E90">
        <w:rPr>
          <w:rFonts w:ascii="Times New Roman" w:eastAsia="Times New Roman" w:hAnsi="Times New Roman" w:cs="Times New Roman"/>
          <w:color w:val="000000"/>
          <w:sz w:val="28"/>
          <w:szCs w:val="28"/>
          <w:lang w:eastAsia="ru-RU"/>
        </w:rPr>
        <w:t>, что принадлежащее потребителю нежилое помещение предназначено для коммерческих целей, не является жилым или подсобным помещением. Суд счёл, что собственник не предоставил достаточных доказательств того, что помещение используется в личных целях, а не для получения дохода. Поэтому в применении тарифа для населения при расчётах за потреблённую электроэнергию </w:t>
      </w:r>
      <w:hyperlink r:id="rId99" w:tgtFrame="_blank" w:history="1">
        <w:r w:rsidRPr="00F66E90">
          <w:rPr>
            <w:rFonts w:ascii="Times New Roman" w:eastAsia="Times New Roman" w:hAnsi="Times New Roman" w:cs="Times New Roman"/>
            <w:color w:val="0168B9"/>
            <w:sz w:val="28"/>
            <w:szCs w:val="28"/>
            <w:lang w:eastAsia="ru-RU"/>
          </w:rPr>
          <w:t>потребителю было отказано</w:t>
        </w:r>
      </w:hyperlink>
      <w:r w:rsidRPr="00F66E90">
        <w:rPr>
          <w:rFonts w:ascii="Times New Roman" w:eastAsia="Times New Roman" w:hAnsi="Times New Roman" w:cs="Times New Roman"/>
          <w:color w:val="000000"/>
          <w:sz w:val="28"/>
          <w:szCs w:val="28"/>
          <w:lang w:eastAsia="ru-RU"/>
        </w:rPr>
        <w:t>.</w:t>
      </w:r>
    </w:p>
    <w:p w:rsidR="00F66E90" w:rsidRPr="00F66E90" w:rsidRDefault="00F66E90" w:rsidP="00F66E90">
      <w:pPr>
        <w:shd w:val="clear" w:color="auto" w:fill="FFFFFF"/>
        <w:spacing w:after="0" w:line="346" w:lineRule="atLeast"/>
        <w:jc w:val="both"/>
        <w:rPr>
          <w:rFonts w:ascii="Times New Roman" w:eastAsia="Times New Roman" w:hAnsi="Times New Roman" w:cs="Times New Roman"/>
          <w:color w:val="000000"/>
          <w:sz w:val="28"/>
          <w:szCs w:val="28"/>
          <w:lang w:eastAsia="ru-RU"/>
        </w:rPr>
      </w:pPr>
    </w:p>
    <w:p w:rsidR="00F66E90" w:rsidRDefault="00F66E90" w:rsidP="00F66E90">
      <w:pPr>
        <w:shd w:val="clear" w:color="auto" w:fill="FFFFFF"/>
        <w:spacing w:after="0" w:line="360" w:lineRule="atLeast"/>
        <w:jc w:val="both"/>
        <w:outlineLvl w:val="1"/>
        <w:rPr>
          <w:rFonts w:ascii="Times New Roman" w:eastAsia="Times New Roman" w:hAnsi="Times New Roman" w:cs="Times New Roman"/>
          <w:b/>
          <w:bCs/>
          <w:color w:val="002060"/>
          <w:sz w:val="28"/>
          <w:szCs w:val="28"/>
          <w:u w:val="single"/>
          <w:lang w:eastAsia="ru-RU"/>
        </w:rPr>
      </w:pPr>
      <w:r w:rsidRPr="00F66E90">
        <w:rPr>
          <w:rFonts w:ascii="Times New Roman" w:eastAsia="Times New Roman" w:hAnsi="Times New Roman" w:cs="Times New Roman"/>
          <w:b/>
          <w:bCs/>
          <w:color w:val="002060"/>
          <w:sz w:val="28"/>
          <w:szCs w:val="28"/>
          <w:u w:val="single"/>
          <w:lang w:eastAsia="ru-RU"/>
        </w:rPr>
        <w:t>Как определить тарифную группу для нежилого помещения</w:t>
      </w:r>
    </w:p>
    <w:p w:rsidR="00F66E90" w:rsidRPr="00F66E90" w:rsidRDefault="00F66E90" w:rsidP="00F66E90">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F66E90">
        <w:rPr>
          <w:rFonts w:ascii="Times New Roman" w:eastAsia="Times New Roman" w:hAnsi="Times New Roman" w:cs="Times New Roman"/>
          <w:b/>
          <w:bCs/>
          <w:color w:val="002060"/>
          <w:sz w:val="28"/>
          <w:szCs w:val="28"/>
          <w:lang w:eastAsia="ru-RU"/>
        </w:rPr>
        <w:t xml:space="preserve">      </w:t>
      </w:r>
      <w:r w:rsidRPr="00F66E90">
        <w:rPr>
          <w:rFonts w:ascii="Times New Roman" w:eastAsia="Times New Roman" w:hAnsi="Times New Roman" w:cs="Times New Roman"/>
          <w:color w:val="000000"/>
          <w:sz w:val="28"/>
          <w:szCs w:val="28"/>
          <w:lang w:eastAsia="ru-RU"/>
        </w:rPr>
        <w:t>Исполнитель коммунальной услуги по энергоснабжению при определении тарифа для расчётов с собственником нежилого помещения должен обращать внимание только на цель, с которой это помещение используется:</w:t>
      </w:r>
    </w:p>
    <w:p w:rsidR="00F66E90" w:rsidRPr="00F66E90" w:rsidRDefault="00F66E90" w:rsidP="00F66E90">
      <w:pPr>
        <w:numPr>
          <w:ilvl w:val="0"/>
          <w:numId w:val="18"/>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F66E90">
        <w:rPr>
          <w:rFonts w:ascii="Times New Roman" w:eastAsia="Times New Roman" w:hAnsi="Times New Roman" w:cs="Times New Roman"/>
          <w:color w:val="000000"/>
          <w:sz w:val="28"/>
          <w:szCs w:val="28"/>
          <w:lang w:eastAsia="ru-RU"/>
        </w:rPr>
        <w:t>если электроэнергия необходима для коммунально-бытовых нужд без осуществления в помещении коммерческой деятельности, то правомерно рассчитывать плату по регулируемым тарифам группы «население и приравненные к нему категории»;</w:t>
      </w:r>
    </w:p>
    <w:p w:rsidR="00F66E90" w:rsidRPr="00F66E90" w:rsidRDefault="00F66E90" w:rsidP="00F66E90">
      <w:pPr>
        <w:numPr>
          <w:ilvl w:val="0"/>
          <w:numId w:val="18"/>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F66E90">
        <w:rPr>
          <w:rFonts w:ascii="Times New Roman" w:eastAsia="Times New Roman" w:hAnsi="Times New Roman" w:cs="Times New Roman"/>
          <w:color w:val="000000"/>
          <w:sz w:val="28"/>
          <w:szCs w:val="28"/>
          <w:lang w:eastAsia="ru-RU"/>
        </w:rPr>
        <w:lastRenderedPageBreak/>
        <w:t>если в нежилом помещении ведётся коммерческая деятельность, оно используется для получения дополнительного дохода, то применяются свободные цены одной из ценовых категорий группы «прочие потребители».</w:t>
      </w:r>
    </w:p>
    <w:p w:rsidR="00F66E90" w:rsidRDefault="00C71994" w:rsidP="00F66E90">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66E90" w:rsidRPr="00F66E90">
        <w:rPr>
          <w:rFonts w:ascii="Times New Roman" w:eastAsia="Times New Roman" w:hAnsi="Times New Roman" w:cs="Times New Roman"/>
          <w:color w:val="000000"/>
          <w:sz w:val="28"/>
          <w:szCs w:val="28"/>
          <w:lang w:eastAsia="ru-RU"/>
        </w:rPr>
        <w:t>При этом неважно, кто собственник нежилого помещения – физическое или юридическое лицо, ведь даже индивидуальный предприниматель может использовать такое помещение в МКД на личные нужды, а не для коммерции.</w:t>
      </w:r>
    </w:p>
    <w:p w:rsidR="00110B22" w:rsidRPr="00110B22" w:rsidRDefault="00110B22" w:rsidP="00F66E90">
      <w:pPr>
        <w:shd w:val="clear" w:color="auto" w:fill="FFFFFF"/>
        <w:spacing w:after="0" w:line="346" w:lineRule="atLeast"/>
        <w:jc w:val="both"/>
        <w:rPr>
          <w:rFonts w:ascii="Times New Roman" w:eastAsia="Times New Roman" w:hAnsi="Times New Roman" w:cs="Times New Roman"/>
          <w:color w:val="002060"/>
          <w:sz w:val="28"/>
          <w:szCs w:val="28"/>
          <w:lang w:eastAsia="ru-RU"/>
        </w:rPr>
      </w:pPr>
      <w:r w:rsidRPr="00110B22">
        <w:rPr>
          <w:rFonts w:ascii="Times New Roman" w:eastAsia="Times New Roman" w:hAnsi="Times New Roman" w:cs="Times New Roman"/>
          <w:color w:val="002060"/>
          <w:sz w:val="28"/>
          <w:szCs w:val="28"/>
          <w:lang w:eastAsia="ru-RU"/>
        </w:rPr>
        <w:t>----------------------------------------------------------------------------------------------------------------</w:t>
      </w:r>
    </w:p>
    <w:p w:rsidR="00110B22" w:rsidRDefault="00110B22" w:rsidP="00F66E90">
      <w:pPr>
        <w:shd w:val="clear" w:color="auto" w:fill="FFFFFF"/>
        <w:spacing w:after="0" w:line="346" w:lineRule="atLeast"/>
        <w:jc w:val="both"/>
        <w:rPr>
          <w:rFonts w:ascii="Times New Roman" w:eastAsia="Times New Roman" w:hAnsi="Times New Roman" w:cs="Times New Roman"/>
          <w:color w:val="000000"/>
          <w:sz w:val="28"/>
          <w:szCs w:val="28"/>
          <w:lang w:eastAsia="ru-RU"/>
        </w:rPr>
      </w:pPr>
    </w:p>
    <w:p w:rsidR="00D6122E" w:rsidRDefault="00D6122E" w:rsidP="00F66E90">
      <w:pPr>
        <w:shd w:val="clear" w:color="auto" w:fill="FFFFFF"/>
        <w:spacing w:after="0" w:line="346" w:lineRule="atLeast"/>
        <w:jc w:val="both"/>
        <w:rPr>
          <w:rFonts w:ascii="Times New Roman" w:eastAsia="Times New Roman" w:hAnsi="Times New Roman" w:cs="Times New Roman"/>
          <w:color w:val="000000"/>
          <w:sz w:val="28"/>
          <w:szCs w:val="28"/>
          <w:lang w:eastAsia="ru-RU"/>
        </w:rPr>
      </w:pPr>
    </w:p>
    <w:p w:rsidR="00D6122E" w:rsidRPr="007B3A6E" w:rsidRDefault="00D6122E" w:rsidP="00D6122E">
      <w:pPr>
        <w:shd w:val="clear" w:color="auto" w:fill="FCF8F6"/>
        <w:spacing w:after="0" w:line="240" w:lineRule="auto"/>
        <w:ind w:right="60"/>
        <w:textAlignment w:val="center"/>
        <w:rPr>
          <w:rFonts w:ascii="Times New Roman" w:eastAsia="Times New Roman" w:hAnsi="Times New Roman" w:cs="Times New Roman"/>
          <w:b/>
          <w:color w:val="002060"/>
          <w:sz w:val="40"/>
          <w:szCs w:val="40"/>
          <w:u w:val="single"/>
          <w:lang w:eastAsia="ru-RU"/>
        </w:rPr>
      </w:pPr>
      <w:r w:rsidRPr="007B3A6E">
        <w:rPr>
          <w:rFonts w:ascii="Times New Roman" w:eastAsia="Times New Roman" w:hAnsi="Times New Roman" w:cs="Times New Roman"/>
          <w:b/>
          <w:color w:val="002060"/>
          <w:sz w:val="40"/>
          <w:szCs w:val="40"/>
          <w:u w:val="single"/>
          <w:bdr w:val="none" w:sz="0" w:space="0" w:color="auto" w:frame="1"/>
          <w:lang w:eastAsia="ru-RU"/>
        </w:rPr>
        <w:t>Чем различаются соц</w:t>
      </w:r>
      <w:r>
        <w:rPr>
          <w:rFonts w:ascii="Times New Roman" w:eastAsia="Times New Roman" w:hAnsi="Times New Roman" w:cs="Times New Roman"/>
          <w:b/>
          <w:color w:val="002060"/>
          <w:sz w:val="40"/>
          <w:szCs w:val="40"/>
          <w:u w:val="single"/>
          <w:bdr w:val="none" w:sz="0" w:space="0" w:color="auto" w:frame="1"/>
          <w:lang w:eastAsia="ru-RU"/>
        </w:rPr>
        <w:t xml:space="preserve">. </w:t>
      </w:r>
      <w:r w:rsidRPr="007B3A6E">
        <w:rPr>
          <w:rFonts w:ascii="Times New Roman" w:eastAsia="Times New Roman" w:hAnsi="Times New Roman" w:cs="Times New Roman"/>
          <w:b/>
          <w:color w:val="002060"/>
          <w:sz w:val="40"/>
          <w:szCs w:val="40"/>
          <w:u w:val="single"/>
          <w:bdr w:val="none" w:sz="0" w:space="0" w:color="auto" w:frame="1"/>
          <w:lang w:eastAsia="ru-RU"/>
        </w:rPr>
        <w:t>норма и норматив потребления коммунальных услуг</w:t>
      </w:r>
    </w:p>
    <w:p w:rsidR="00D6122E" w:rsidRPr="00F66E90" w:rsidRDefault="00D6122E" w:rsidP="00F66E90">
      <w:pPr>
        <w:shd w:val="clear" w:color="auto" w:fill="FFFFFF"/>
        <w:spacing w:after="0" w:line="346" w:lineRule="atLeast"/>
        <w:jc w:val="both"/>
        <w:rPr>
          <w:rFonts w:ascii="Times New Roman" w:eastAsia="Times New Roman" w:hAnsi="Times New Roman" w:cs="Times New Roman"/>
          <w:color w:val="000000"/>
          <w:sz w:val="28"/>
          <w:szCs w:val="28"/>
          <w:lang w:eastAsia="ru-RU"/>
        </w:rPr>
      </w:pPr>
    </w:p>
    <w:p w:rsidR="00D6122E" w:rsidRPr="00D6122E" w:rsidRDefault="00D6122E" w:rsidP="00D6122E">
      <w:pPr>
        <w:jc w:val="both"/>
        <w:rPr>
          <w:rFonts w:ascii="Times New Roman" w:hAnsi="Times New Roman" w:cs="Times New Roman"/>
          <w:b/>
          <w:i/>
          <w:color w:val="000000"/>
          <w:sz w:val="28"/>
          <w:szCs w:val="28"/>
          <w:shd w:val="clear" w:color="auto" w:fill="FFFFFF"/>
        </w:rPr>
      </w:pPr>
      <w:r w:rsidRPr="00D6122E">
        <w:rPr>
          <w:rFonts w:ascii="Times New Roman" w:hAnsi="Times New Roman" w:cs="Times New Roman"/>
          <w:b/>
          <w:i/>
          <w:color w:val="000000"/>
          <w:sz w:val="28"/>
          <w:szCs w:val="28"/>
          <w:highlight w:val="yellow"/>
          <w:shd w:val="clear" w:color="auto" w:fill="FFFFFF"/>
        </w:rPr>
        <w:t>Законы, регулирующие отношения в сфере оказания жилищно-коммунальных услуг, оперируют двумя похожими понятиями: «социальная норма» и «норматив» потребления коммунальных услуг. Несмотря на созвучие, они различаются функционально. Разберём эти понятия, чтобы не путать их при расчёте платы за КУ.</w:t>
      </w:r>
    </w:p>
    <w:p w:rsidR="00D6122E" w:rsidRPr="00D6122E" w:rsidRDefault="00D6122E" w:rsidP="00D6122E">
      <w:pPr>
        <w:shd w:val="clear" w:color="auto" w:fill="FFFFFF"/>
        <w:spacing w:after="0" w:line="360" w:lineRule="atLeast"/>
        <w:jc w:val="both"/>
        <w:outlineLvl w:val="1"/>
        <w:rPr>
          <w:rFonts w:ascii="Times New Roman" w:eastAsia="Times New Roman" w:hAnsi="Times New Roman" w:cs="Times New Roman"/>
          <w:b/>
          <w:bCs/>
          <w:color w:val="002060"/>
          <w:sz w:val="28"/>
          <w:szCs w:val="28"/>
          <w:u w:val="single"/>
          <w:lang w:eastAsia="ru-RU"/>
        </w:rPr>
      </w:pPr>
      <w:r w:rsidRPr="00D6122E">
        <w:rPr>
          <w:rFonts w:ascii="Times New Roman" w:eastAsia="Times New Roman" w:hAnsi="Times New Roman" w:cs="Times New Roman"/>
          <w:b/>
          <w:bCs/>
          <w:color w:val="002060"/>
          <w:sz w:val="28"/>
          <w:szCs w:val="28"/>
          <w:u w:val="single"/>
          <w:lang w:eastAsia="ru-RU"/>
        </w:rPr>
        <w:t xml:space="preserve">Когда по закону применяются норматив и </w:t>
      </w:r>
      <w:proofErr w:type="spellStart"/>
      <w:r w:rsidRPr="00D6122E">
        <w:rPr>
          <w:rFonts w:ascii="Times New Roman" w:eastAsia="Times New Roman" w:hAnsi="Times New Roman" w:cs="Times New Roman"/>
          <w:b/>
          <w:bCs/>
          <w:color w:val="002060"/>
          <w:sz w:val="28"/>
          <w:szCs w:val="28"/>
          <w:u w:val="single"/>
          <w:lang w:eastAsia="ru-RU"/>
        </w:rPr>
        <w:t>соцнорма</w:t>
      </w:r>
      <w:proofErr w:type="spellEnd"/>
    </w:p>
    <w:p w:rsidR="00D6122E" w:rsidRPr="00D6122E" w:rsidRDefault="00D6122E" w:rsidP="00D6122E">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6122E">
        <w:rPr>
          <w:rFonts w:ascii="Times New Roman" w:eastAsia="Times New Roman" w:hAnsi="Times New Roman" w:cs="Times New Roman"/>
          <w:color w:val="000000"/>
          <w:sz w:val="28"/>
          <w:szCs w:val="28"/>
          <w:lang w:eastAsia="ru-RU"/>
        </w:rPr>
        <w:t>Оба эти понятия – из сферы расчётов платы за коммунальные услуги, которые ежемесячно делают исполнители КУ, в том числе управляющие организации. Поэтому следует разводить понятия норматива и социальной нормы во избежание путаницы и ошибок.</w:t>
      </w:r>
    </w:p>
    <w:p w:rsidR="00D6122E" w:rsidRPr="00D6122E" w:rsidRDefault="00D6122E" w:rsidP="00D6122E">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6122E">
        <w:rPr>
          <w:rFonts w:ascii="Times New Roman" w:eastAsia="Times New Roman" w:hAnsi="Times New Roman" w:cs="Times New Roman"/>
          <w:color w:val="000000"/>
          <w:sz w:val="28"/>
          <w:szCs w:val="28"/>
          <w:lang w:eastAsia="ru-RU"/>
        </w:rPr>
        <w:t>Размер платы за КУ в жилом помещении с установленным индивидуальным прибором учёта определяется исходя из показаний такого прибора учёта за расчётный период (</w:t>
      </w:r>
      <w:hyperlink r:id="rId100" w:tgtFrame="_blank" w:history="1">
        <w:r w:rsidRPr="00D6122E">
          <w:rPr>
            <w:rFonts w:ascii="Times New Roman" w:eastAsia="Times New Roman" w:hAnsi="Times New Roman" w:cs="Times New Roman"/>
            <w:color w:val="0168B9"/>
            <w:sz w:val="28"/>
            <w:szCs w:val="28"/>
            <w:lang w:eastAsia="ru-RU"/>
          </w:rPr>
          <w:t>п. 42 постановления Правительства РФ от 06.05.2011 № 354</w:t>
        </w:r>
      </w:hyperlink>
      <w:r w:rsidRPr="00D6122E">
        <w:rPr>
          <w:rFonts w:ascii="Times New Roman" w:eastAsia="Times New Roman" w:hAnsi="Times New Roman" w:cs="Times New Roman"/>
          <w:color w:val="000000"/>
          <w:sz w:val="28"/>
          <w:szCs w:val="28"/>
          <w:lang w:eastAsia="ru-RU"/>
        </w:rPr>
        <w:t>).</w:t>
      </w:r>
    </w:p>
    <w:p w:rsidR="00D6122E" w:rsidRPr="00D6122E" w:rsidRDefault="00D6122E" w:rsidP="00D6122E">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D6122E">
        <w:rPr>
          <w:rFonts w:ascii="Times New Roman" w:eastAsia="Times New Roman" w:hAnsi="Times New Roman" w:cs="Times New Roman"/>
          <w:color w:val="000000"/>
          <w:sz w:val="28"/>
          <w:szCs w:val="28"/>
          <w:lang w:eastAsia="ru-RU"/>
        </w:rPr>
        <w:t>Если счётчик в помещении не установлен или вышел из строя, то объём потреблённого ресурса определяется расчётными методами: первые три месяца - исходя из среднемесячного потребления, затем – по нормативу потребления коммунальной услуги (</w:t>
      </w:r>
      <w:proofErr w:type="spellStart"/>
      <w:r w:rsidRPr="00D6122E">
        <w:rPr>
          <w:rFonts w:ascii="Times New Roman" w:eastAsia="Times New Roman" w:hAnsi="Times New Roman" w:cs="Times New Roman"/>
          <w:color w:val="000000"/>
          <w:sz w:val="28"/>
          <w:szCs w:val="28"/>
          <w:lang w:eastAsia="ru-RU"/>
        </w:rPr>
        <w:fldChar w:fldCharType="begin"/>
      </w:r>
      <w:r w:rsidRPr="00D6122E">
        <w:rPr>
          <w:rFonts w:ascii="Times New Roman" w:eastAsia="Times New Roman" w:hAnsi="Times New Roman" w:cs="Times New Roman"/>
          <w:color w:val="000000"/>
          <w:sz w:val="28"/>
          <w:szCs w:val="28"/>
          <w:lang w:eastAsia="ru-RU"/>
        </w:rPr>
        <w:instrText xml:space="preserve"> HYPERLINK "http://pravo.gov.ru/proxy/ips/?docbody=&amp;nd=102147807&amp;intelsearch=%EF%EE%F1%F2%E0%ED%EE%E2%EB%E5%ED%E8%E5+%EF%F0%E0%E2%E8%F2%E5%EB%FC%F1%F2%E2%E0+%EE%F2+06.05.2011+%B9354" \t "_blank" </w:instrText>
      </w:r>
      <w:r w:rsidRPr="00D6122E">
        <w:rPr>
          <w:rFonts w:ascii="Times New Roman" w:eastAsia="Times New Roman" w:hAnsi="Times New Roman" w:cs="Times New Roman"/>
          <w:color w:val="000000"/>
          <w:sz w:val="28"/>
          <w:szCs w:val="28"/>
          <w:lang w:eastAsia="ru-RU"/>
        </w:rPr>
        <w:fldChar w:fldCharType="separate"/>
      </w:r>
      <w:r w:rsidRPr="00D6122E">
        <w:rPr>
          <w:rFonts w:ascii="Times New Roman" w:eastAsia="Times New Roman" w:hAnsi="Times New Roman" w:cs="Times New Roman"/>
          <w:color w:val="0168B9"/>
          <w:sz w:val="28"/>
          <w:szCs w:val="28"/>
          <w:lang w:eastAsia="ru-RU"/>
        </w:rPr>
        <w:t>п.п</w:t>
      </w:r>
      <w:proofErr w:type="spellEnd"/>
      <w:r w:rsidRPr="00D6122E">
        <w:rPr>
          <w:rFonts w:ascii="Times New Roman" w:eastAsia="Times New Roman" w:hAnsi="Times New Roman" w:cs="Times New Roman"/>
          <w:color w:val="0168B9"/>
          <w:sz w:val="28"/>
          <w:szCs w:val="28"/>
          <w:lang w:eastAsia="ru-RU"/>
        </w:rPr>
        <w:t>. 42, 59, 60 ПП РФ № 354</w:t>
      </w:r>
      <w:r w:rsidRPr="00D6122E">
        <w:rPr>
          <w:rFonts w:ascii="Times New Roman" w:eastAsia="Times New Roman" w:hAnsi="Times New Roman" w:cs="Times New Roman"/>
          <w:color w:val="000000"/>
          <w:sz w:val="28"/>
          <w:szCs w:val="28"/>
          <w:lang w:eastAsia="ru-RU"/>
        </w:rPr>
        <w:fldChar w:fldCharType="end"/>
      </w:r>
      <w:r w:rsidRPr="00D6122E">
        <w:rPr>
          <w:rFonts w:ascii="Times New Roman" w:eastAsia="Times New Roman" w:hAnsi="Times New Roman" w:cs="Times New Roman"/>
          <w:color w:val="000000"/>
          <w:sz w:val="28"/>
          <w:szCs w:val="28"/>
          <w:lang w:eastAsia="ru-RU"/>
        </w:rPr>
        <w:t>).</w:t>
      </w:r>
    </w:p>
    <w:p w:rsidR="00D6122E" w:rsidRPr="00D6122E" w:rsidRDefault="00D6122E" w:rsidP="00D6122E">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6122E">
        <w:rPr>
          <w:rFonts w:ascii="Times New Roman" w:eastAsia="Times New Roman" w:hAnsi="Times New Roman" w:cs="Times New Roman"/>
          <w:color w:val="000000"/>
          <w:sz w:val="28"/>
          <w:szCs w:val="28"/>
          <w:lang w:eastAsia="ru-RU"/>
        </w:rPr>
        <w:t>Независимо от метода определения объёма, расчёт платы за ресурс производится по тарифам, установленным для населения органом исполнительной власти субъекта РФ в области тарифного регулирования. При этом в субъектах РФ, где установлена социальная норма потребления электрической энергии, размер платы рассчитывается по тарифам, установленным в пределах и сверх такой социальной нормы (</w:t>
      </w:r>
      <w:hyperlink r:id="rId101" w:tgtFrame="_blank" w:history="1">
        <w:r w:rsidRPr="00D6122E">
          <w:rPr>
            <w:rFonts w:ascii="Times New Roman" w:eastAsia="Times New Roman" w:hAnsi="Times New Roman" w:cs="Times New Roman"/>
            <w:color w:val="0168B9"/>
            <w:sz w:val="28"/>
            <w:szCs w:val="28"/>
            <w:lang w:eastAsia="ru-RU"/>
          </w:rPr>
          <w:t>п. 38 ПП РФ № 354</w:t>
        </w:r>
      </w:hyperlink>
      <w:r w:rsidRPr="00D6122E">
        <w:rPr>
          <w:rFonts w:ascii="Times New Roman" w:eastAsia="Times New Roman" w:hAnsi="Times New Roman" w:cs="Times New Roman"/>
          <w:color w:val="000000"/>
          <w:sz w:val="28"/>
          <w:szCs w:val="28"/>
          <w:lang w:eastAsia="ru-RU"/>
        </w:rPr>
        <w:t>).</w:t>
      </w:r>
    </w:p>
    <w:p w:rsidR="00D6122E" w:rsidRDefault="00D6122E" w:rsidP="00D6122E">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6122E">
        <w:rPr>
          <w:rFonts w:ascii="Times New Roman" w:eastAsia="Times New Roman" w:hAnsi="Times New Roman" w:cs="Times New Roman"/>
          <w:color w:val="000000"/>
          <w:sz w:val="28"/>
          <w:szCs w:val="28"/>
          <w:lang w:eastAsia="ru-RU"/>
        </w:rPr>
        <w:t xml:space="preserve">Из законодательства видно, что норматив потребления и социальная норма применяются в разных ситуациях: норматив определяет объём ресурса, а социальная норма – размер платы в зависимости от объёма. При этом </w:t>
      </w:r>
      <w:proofErr w:type="spellStart"/>
      <w:r w:rsidRPr="00D6122E">
        <w:rPr>
          <w:rFonts w:ascii="Times New Roman" w:eastAsia="Times New Roman" w:hAnsi="Times New Roman" w:cs="Times New Roman"/>
          <w:color w:val="000000"/>
          <w:sz w:val="28"/>
          <w:szCs w:val="28"/>
          <w:lang w:eastAsia="ru-RU"/>
        </w:rPr>
        <w:t>соцнорма</w:t>
      </w:r>
      <w:proofErr w:type="spellEnd"/>
      <w:r w:rsidRPr="00D6122E">
        <w:rPr>
          <w:rFonts w:ascii="Times New Roman" w:eastAsia="Times New Roman" w:hAnsi="Times New Roman" w:cs="Times New Roman"/>
          <w:color w:val="000000"/>
          <w:sz w:val="28"/>
          <w:szCs w:val="28"/>
          <w:lang w:eastAsia="ru-RU"/>
        </w:rPr>
        <w:t xml:space="preserve"> применяется и непосредственно при расчёте платы по нормативу. Поговорим об этом подробнее.</w:t>
      </w:r>
    </w:p>
    <w:p w:rsidR="00D6122E" w:rsidRPr="00D6122E" w:rsidRDefault="00D6122E" w:rsidP="00D6122E">
      <w:pPr>
        <w:shd w:val="clear" w:color="auto" w:fill="FFFFFF"/>
        <w:spacing w:after="0" w:line="346" w:lineRule="atLeast"/>
        <w:jc w:val="both"/>
        <w:rPr>
          <w:rFonts w:ascii="Times New Roman" w:eastAsia="Times New Roman" w:hAnsi="Times New Roman" w:cs="Times New Roman"/>
          <w:color w:val="000000"/>
          <w:sz w:val="28"/>
          <w:szCs w:val="28"/>
          <w:lang w:eastAsia="ru-RU"/>
        </w:rPr>
      </w:pPr>
    </w:p>
    <w:p w:rsidR="00D6122E" w:rsidRPr="00D6122E" w:rsidRDefault="00D6122E" w:rsidP="00D6122E">
      <w:pPr>
        <w:shd w:val="clear" w:color="auto" w:fill="FFFFFF"/>
        <w:spacing w:after="0" w:line="360" w:lineRule="atLeast"/>
        <w:jc w:val="both"/>
        <w:outlineLvl w:val="1"/>
        <w:rPr>
          <w:rFonts w:ascii="Times New Roman" w:eastAsia="Times New Roman" w:hAnsi="Times New Roman" w:cs="Times New Roman"/>
          <w:b/>
          <w:bCs/>
          <w:color w:val="002060"/>
          <w:sz w:val="28"/>
          <w:szCs w:val="28"/>
          <w:u w:val="single"/>
          <w:lang w:eastAsia="ru-RU"/>
        </w:rPr>
      </w:pPr>
      <w:r w:rsidRPr="00D6122E">
        <w:rPr>
          <w:rFonts w:ascii="Times New Roman" w:eastAsia="Times New Roman" w:hAnsi="Times New Roman" w:cs="Times New Roman"/>
          <w:b/>
          <w:bCs/>
          <w:color w:val="002060"/>
          <w:sz w:val="28"/>
          <w:szCs w:val="28"/>
          <w:u w:val="single"/>
          <w:lang w:eastAsia="ru-RU"/>
        </w:rPr>
        <w:t>Кто и как устанавливает нормативы потребления</w:t>
      </w:r>
    </w:p>
    <w:p w:rsidR="00D6122E" w:rsidRPr="00D6122E" w:rsidRDefault="00D6122E" w:rsidP="00D6122E">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Pr="00D6122E">
        <w:rPr>
          <w:rFonts w:ascii="Times New Roman" w:eastAsia="Times New Roman" w:hAnsi="Times New Roman" w:cs="Times New Roman"/>
          <w:color w:val="000000"/>
          <w:sz w:val="28"/>
          <w:szCs w:val="28"/>
          <w:lang w:eastAsia="ru-RU"/>
        </w:rPr>
        <w:t>Норматив – это средний показатель потребления коммунальной услуги на одного человека. Расчёт нормативов потребления делается согласно </w:t>
      </w:r>
      <w:hyperlink r:id="rId102" w:tgtFrame="_blank" w:history="1">
        <w:r w:rsidRPr="00D6122E">
          <w:rPr>
            <w:rFonts w:ascii="Times New Roman" w:eastAsia="Times New Roman" w:hAnsi="Times New Roman" w:cs="Times New Roman"/>
            <w:color w:val="0168B9"/>
            <w:sz w:val="28"/>
            <w:szCs w:val="28"/>
            <w:lang w:eastAsia="ru-RU"/>
          </w:rPr>
          <w:t>постановлению Правительства РФ от 23.05.2006 № 306</w:t>
        </w:r>
      </w:hyperlink>
      <w:r w:rsidRPr="00D6122E">
        <w:rPr>
          <w:rFonts w:ascii="Times New Roman" w:eastAsia="Times New Roman" w:hAnsi="Times New Roman" w:cs="Times New Roman"/>
          <w:color w:val="000000"/>
          <w:sz w:val="28"/>
          <w:szCs w:val="28"/>
          <w:lang w:eastAsia="ru-RU"/>
        </w:rPr>
        <w:t>, </w:t>
      </w:r>
      <w:hyperlink r:id="rId103" w:tgtFrame="_blank" w:history="1">
        <w:r w:rsidRPr="00D6122E">
          <w:rPr>
            <w:rFonts w:ascii="Times New Roman" w:eastAsia="Times New Roman" w:hAnsi="Times New Roman" w:cs="Times New Roman"/>
            <w:color w:val="0168B9"/>
            <w:sz w:val="28"/>
            <w:szCs w:val="28"/>
            <w:lang w:eastAsia="ru-RU"/>
          </w:rPr>
          <w:t>постановлению Правительства РФ от 06.05.2011 № 354</w:t>
        </w:r>
      </w:hyperlink>
      <w:r w:rsidRPr="00D6122E">
        <w:rPr>
          <w:rFonts w:ascii="Times New Roman" w:eastAsia="Times New Roman" w:hAnsi="Times New Roman" w:cs="Times New Roman"/>
          <w:color w:val="000000"/>
          <w:sz w:val="28"/>
          <w:szCs w:val="28"/>
          <w:lang w:eastAsia="ru-RU"/>
        </w:rPr>
        <w:t> и принятым на региональном уровне нормативным актам.</w:t>
      </w:r>
    </w:p>
    <w:p w:rsidR="00D6122E" w:rsidRPr="00D6122E" w:rsidRDefault="00D6122E" w:rsidP="00D6122E">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6122E">
        <w:rPr>
          <w:rFonts w:ascii="Times New Roman" w:eastAsia="Times New Roman" w:hAnsi="Times New Roman" w:cs="Times New Roman"/>
          <w:color w:val="000000"/>
          <w:sz w:val="28"/>
          <w:szCs w:val="28"/>
          <w:lang w:eastAsia="ru-RU"/>
        </w:rPr>
        <w:t>Нормативы потребления КУ утверждают органы власти каждого субъекта РФ (</w:t>
      </w:r>
      <w:hyperlink r:id="rId104" w:tgtFrame="_blank" w:history="1">
        <w:r w:rsidRPr="00D6122E">
          <w:rPr>
            <w:rFonts w:ascii="Times New Roman" w:eastAsia="Times New Roman" w:hAnsi="Times New Roman" w:cs="Times New Roman"/>
            <w:color w:val="0168B9"/>
            <w:sz w:val="28"/>
            <w:szCs w:val="28"/>
            <w:lang w:eastAsia="ru-RU"/>
          </w:rPr>
          <w:t>п. 3 ПП РФ от 23.05.2006 № 306</w:t>
        </w:r>
      </w:hyperlink>
      <w:r w:rsidRPr="00D6122E">
        <w:rPr>
          <w:rFonts w:ascii="Times New Roman" w:eastAsia="Times New Roman" w:hAnsi="Times New Roman" w:cs="Times New Roman"/>
          <w:color w:val="000000"/>
          <w:sz w:val="28"/>
          <w:szCs w:val="28"/>
          <w:lang w:eastAsia="ru-RU"/>
        </w:rPr>
        <w:t>). Нормативы устанавливаются для ресурса:</w:t>
      </w:r>
    </w:p>
    <w:p w:rsidR="00D6122E" w:rsidRPr="00D6122E" w:rsidRDefault="00D6122E" w:rsidP="00D6122E">
      <w:pPr>
        <w:numPr>
          <w:ilvl w:val="0"/>
          <w:numId w:val="22"/>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D6122E">
        <w:rPr>
          <w:rFonts w:ascii="Times New Roman" w:eastAsia="Times New Roman" w:hAnsi="Times New Roman" w:cs="Times New Roman"/>
          <w:color w:val="000000"/>
          <w:sz w:val="28"/>
          <w:szCs w:val="28"/>
          <w:lang w:eastAsia="ru-RU"/>
        </w:rPr>
        <w:t>потреблённого на содержание общего имущества многоквартирного дома;</w:t>
      </w:r>
    </w:p>
    <w:p w:rsidR="00D6122E" w:rsidRPr="00D6122E" w:rsidRDefault="00D6122E" w:rsidP="00D6122E">
      <w:pPr>
        <w:numPr>
          <w:ilvl w:val="0"/>
          <w:numId w:val="22"/>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D6122E">
        <w:rPr>
          <w:rFonts w:ascii="Times New Roman" w:eastAsia="Times New Roman" w:hAnsi="Times New Roman" w:cs="Times New Roman"/>
          <w:color w:val="000000"/>
          <w:sz w:val="28"/>
          <w:szCs w:val="28"/>
          <w:lang w:eastAsia="ru-RU"/>
        </w:rPr>
        <w:t>потреблённого в помещениях собственников;</w:t>
      </w:r>
    </w:p>
    <w:p w:rsidR="00D6122E" w:rsidRPr="00D6122E" w:rsidRDefault="00D6122E" w:rsidP="00D6122E">
      <w:pPr>
        <w:numPr>
          <w:ilvl w:val="0"/>
          <w:numId w:val="22"/>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D6122E">
        <w:rPr>
          <w:rFonts w:ascii="Times New Roman" w:eastAsia="Times New Roman" w:hAnsi="Times New Roman" w:cs="Times New Roman"/>
          <w:color w:val="000000"/>
          <w:sz w:val="28"/>
          <w:szCs w:val="28"/>
          <w:lang w:eastAsia="ru-RU"/>
        </w:rPr>
        <w:t>используемого для содержания земельного участка и надворных построек (</w:t>
      </w:r>
      <w:hyperlink r:id="rId105" w:tgtFrame="_blank" w:history="1">
        <w:r w:rsidRPr="00D6122E">
          <w:rPr>
            <w:rFonts w:ascii="Times New Roman" w:eastAsia="Times New Roman" w:hAnsi="Times New Roman" w:cs="Times New Roman"/>
            <w:color w:val="0168B9"/>
            <w:sz w:val="28"/>
            <w:szCs w:val="28"/>
            <w:lang w:eastAsia="ru-RU"/>
          </w:rPr>
          <w:t>п. 10 ПП РФ № 306</w:t>
        </w:r>
      </w:hyperlink>
      <w:r w:rsidRPr="00D6122E">
        <w:rPr>
          <w:rFonts w:ascii="Times New Roman" w:eastAsia="Times New Roman" w:hAnsi="Times New Roman" w:cs="Times New Roman"/>
          <w:color w:val="000000"/>
          <w:sz w:val="28"/>
          <w:szCs w:val="28"/>
          <w:lang w:eastAsia="ru-RU"/>
        </w:rPr>
        <w:t>).</w:t>
      </w:r>
    </w:p>
    <w:p w:rsidR="00D6122E" w:rsidRPr="00D6122E" w:rsidRDefault="00D6122E" w:rsidP="00D6122E">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6122E">
        <w:rPr>
          <w:rFonts w:ascii="Times New Roman" w:eastAsia="Times New Roman" w:hAnsi="Times New Roman" w:cs="Times New Roman"/>
          <w:color w:val="000000"/>
          <w:sz w:val="28"/>
          <w:szCs w:val="28"/>
          <w:lang w:eastAsia="ru-RU"/>
        </w:rPr>
        <w:t>Нормативы потребления коммунальных услуг в помещениях собственников устанавливаются на три года и в этот период не подлежат пересмотру (</w:t>
      </w:r>
      <w:hyperlink r:id="rId106" w:tgtFrame="_blank" w:history="1">
        <w:r w:rsidRPr="00D6122E">
          <w:rPr>
            <w:rFonts w:ascii="Times New Roman" w:eastAsia="Times New Roman" w:hAnsi="Times New Roman" w:cs="Times New Roman"/>
            <w:color w:val="0168B9"/>
            <w:sz w:val="28"/>
            <w:szCs w:val="28"/>
            <w:lang w:eastAsia="ru-RU"/>
          </w:rPr>
          <w:t>п. 14 ПП РФ № 306</w:t>
        </w:r>
      </w:hyperlink>
      <w:r w:rsidRPr="00D6122E">
        <w:rPr>
          <w:rFonts w:ascii="Times New Roman" w:eastAsia="Times New Roman" w:hAnsi="Times New Roman" w:cs="Times New Roman"/>
          <w:color w:val="000000"/>
          <w:sz w:val="28"/>
          <w:szCs w:val="28"/>
          <w:lang w:eastAsia="ru-RU"/>
        </w:rPr>
        <w:t xml:space="preserve">). Нормативы, установленные для содержания общего имущества собственников МКД, могут быть пересмотрены, если изменилась степень </w:t>
      </w:r>
      <w:proofErr w:type="spellStart"/>
      <w:r w:rsidRPr="00D6122E">
        <w:rPr>
          <w:rFonts w:ascii="Times New Roman" w:eastAsia="Times New Roman" w:hAnsi="Times New Roman" w:cs="Times New Roman"/>
          <w:color w:val="000000"/>
          <w:sz w:val="28"/>
          <w:szCs w:val="28"/>
          <w:lang w:eastAsia="ru-RU"/>
        </w:rPr>
        <w:t>энергоэффективности</w:t>
      </w:r>
      <w:proofErr w:type="spellEnd"/>
      <w:r w:rsidRPr="00D6122E">
        <w:rPr>
          <w:rFonts w:ascii="Times New Roman" w:eastAsia="Times New Roman" w:hAnsi="Times New Roman" w:cs="Times New Roman"/>
          <w:color w:val="000000"/>
          <w:sz w:val="28"/>
          <w:szCs w:val="28"/>
          <w:lang w:eastAsia="ru-RU"/>
        </w:rPr>
        <w:t xml:space="preserve"> дома, был проведён капитальный ремонт и т.д. (</w:t>
      </w:r>
      <w:hyperlink r:id="rId107" w:tgtFrame="_blank" w:history="1">
        <w:r w:rsidRPr="00D6122E">
          <w:rPr>
            <w:rFonts w:ascii="Times New Roman" w:eastAsia="Times New Roman" w:hAnsi="Times New Roman" w:cs="Times New Roman"/>
            <w:color w:val="0168B9"/>
            <w:sz w:val="28"/>
            <w:szCs w:val="28"/>
            <w:lang w:eastAsia="ru-RU"/>
          </w:rPr>
          <w:t>п. 16 ПП РФ № 306</w:t>
        </w:r>
      </w:hyperlink>
      <w:r w:rsidRPr="00D6122E">
        <w:rPr>
          <w:rFonts w:ascii="Times New Roman" w:eastAsia="Times New Roman" w:hAnsi="Times New Roman" w:cs="Times New Roman"/>
          <w:color w:val="000000"/>
          <w:sz w:val="28"/>
          <w:szCs w:val="28"/>
          <w:lang w:eastAsia="ru-RU"/>
        </w:rPr>
        <w:t>).</w:t>
      </w:r>
    </w:p>
    <w:p w:rsidR="00D6122E" w:rsidRPr="00D6122E" w:rsidRDefault="00D6122E" w:rsidP="00D6122E">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6122E">
        <w:rPr>
          <w:rFonts w:ascii="Times New Roman" w:eastAsia="Times New Roman" w:hAnsi="Times New Roman" w:cs="Times New Roman"/>
          <w:color w:val="000000"/>
          <w:sz w:val="28"/>
          <w:szCs w:val="28"/>
          <w:lang w:eastAsia="ru-RU"/>
        </w:rPr>
        <w:t>При определении нормативов для разных коммунальных услуг на региональном уровне учитываются разные характеристики дома:</w:t>
      </w:r>
    </w:p>
    <w:p w:rsidR="00D6122E" w:rsidRPr="00D6122E" w:rsidRDefault="00D6122E" w:rsidP="00D6122E">
      <w:pPr>
        <w:numPr>
          <w:ilvl w:val="0"/>
          <w:numId w:val="23"/>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D6122E">
        <w:rPr>
          <w:rFonts w:ascii="Times New Roman" w:eastAsia="Times New Roman" w:hAnsi="Times New Roman" w:cs="Times New Roman"/>
          <w:color w:val="000000"/>
          <w:sz w:val="28"/>
          <w:szCs w:val="28"/>
          <w:lang w:eastAsia="ru-RU"/>
        </w:rPr>
        <w:t>этажность постройки, вид системы теплоснабжения и др. – для ГВС, ХВС;</w:t>
      </w:r>
    </w:p>
    <w:p w:rsidR="00D6122E" w:rsidRPr="00D6122E" w:rsidRDefault="00D6122E" w:rsidP="00D6122E">
      <w:pPr>
        <w:numPr>
          <w:ilvl w:val="0"/>
          <w:numId w:val="23"/>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D6122E">
        <w:rPr>
          <w:rFonts w:ascii="Times New Roman" w:eastAsia="Times New Roman" w:hAnsi="Times New Roman" w:cs="Times New Roman"/>
          <w:color w:val="000000"/>
          <w:sz w:val="28"/>
          <w:szCs w:val="28"/>
          <w:lang w:eastAsia="ru-RU"/>
        </w:rPr>
        <w:t>количество комнат в квартире, площадь дома – для энергоснабжения;</w:t>
      </w:r>
    </w:p>
    <w:p w:rsidR="00D6122E" w:rsidRPr="00D6122E" w:rsidRDefault="00D6122E" w:rsidP="00D6122E">
      <w:pPr>
        <w:numPr>
          <w:ilvl w:val="0"/>
          <w:numId w:val="23"/>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D6122E">
        <w:rPr>
          <w:rFonts w:ascii="Times New Roman" w:eastAsia="Times New Roman" w:hAnsi="Times New Roman" w:cs="Times New Roman"/>
          <w:color w:val="000000"/>
          <w:sz w:val="28"/>
          <w:szCs w:val="28"/>
          <w:lang w:eastAsia="ru-RU"/>
        </w:rPr>
        <w:t>состояние внутридомовых инженерных сетей – для газоснабжения;</w:t>
      </w:r>
    </w:p>
    <w:p w:rsidR="00D6122E" w:rsidRPr="00D6122E" w:rsidRDefault="00D6122E" w:rsidP="00D6122E">
      <w:pPr>
        <w:numPr>
          <w:ilvl w:val="0"/>
          <w:numId w:val="23"/>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D6122E">
        <w:rPr>
          <w:rFonts w:ascii="Times New Roman" w:eastAsia="Times New Roman" w:hAnsi="Times New Roman" w:cs="Times New Roman"/>
          <w:color w:val="000000"/>
          <w:sz w:val="28"/>
          <w:szCs w:val="28"/>
          <w:lang w:eastAsia="ru-RU"/>
        </w:rPr>
        <w:t>объём жилых помещений, площадь всех окон, материалы, из которых сделаны стены и крыша – для отопления.</w:t>
      </w:r>
    </w:p>
    <w:p w:rsidR="00D6122E" w:rsidRPr="00D6122E" w:rsidRDefault="00D6122E" w:rsidP="00D6122E">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6122E">
        <w:rPr>
          <w:rFonts w:ascii="Times New Roman" w:eastAsia="Times New Roman" w:hAnsi="Times New Roman" w:cs="Times New Roman"/>
          <w:color w:val="000000"/>
          <w:sz w:val="28"/>
          <w:szCs w:val="28"/>
          <w:lang w:eastAsia="ru-RU"/>
        </w:rPr>
        <w:t>Износ внутридомовых инженерных систем учитывается при определении нормативов для всех коммунальных услуг (</w:t>
      </w:r>
      <w:hyperlink r:id="rId108" w:tgtFrame="_blank" w:history="1">
        <w:r w:rsidRPr="00D6122E">
          <w:rPr>
            <w:rFonts w:ascii="Times New Roman" w:eastAsia="Times New Roman" w:hAnsi="Times New Roman" w:cs="Times New Roman"/>
            <w:color w:val="0168B9"/>
            <w:sz w:val="28"/>
            <w:szCs w:val="28"/>
            <w:lang w:eastAsia="ru-RU"/>
          </w:rPr>
          <w:t>п. 4 ПП РФ № 306</w:t>
        </w:r>
      </w:hyperlink>
      <w:r w:rsidRPr="00D6122E">
        <w:rPr>
          <w:rFonts w:ascii="Times New Roman" w:eastAsia="Times New Roman" w:hAnsi="Times New Roman" w:cs="Times New Roman"/>
          <w:color w:val="000000"/>
          <w:sz w:val="28"/>
          <w:szCs w:val="28"/>
          <w:lang w:eastAsia="ru-RU"/>
        </w:rPr>
        <w:t>).</w:t>
      </w:r>
    </w:p>
    <w:p w:rsidR="00D6122E" w:rsidRPr="00D6122E" w:rsidRDefault="00D6122E" w:rsidP="00D6122E">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D6122E">
        <w:rPr>
          <w:rFonts w:ascii="Times New Roman" w:eastAsia="Times New Roman" w:hAnsi="Times New Roman" w:cs="Times New Roman"/>
          <w:color w:val="000000"/>
          <w:sz w:val="28"/>
          <w:szCs w:val="28"/>
          <w:lang w:eastAsia="ru-RU"/>
        </w:rPr>
        <w:t>Например, нормативы для коммунальных услуг, установленные в регионах РФ:</w:t>
      </w:r>
    </w:p>
    <w:p w:rsidR="00D6122E" w:rsidRPr="00D6122E" w:rsidRDefault="009F0D5D" w:rsidP="00D6122E">
      <w:pPr>
        <w:numPr>
          <w:ilvl w:val="0"/>
          <w:numId w:val="24"/>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hyperlink r:id="rId109" w:tgtFrame="_blank" w:history="1">
        <w:r w:rsidR="00D6122E" w:rsidRPr="00D6122E">
          <w:rPr>
            <w:rFonts w:ascii="Times New Roman" w:eastAsia="Times New Roman" w:hAnsi="Times New Roman" w:cs="Times New Roman"/>
            <w:color w:val="0168B9"/>
            <w:sz w:val="28"/>
            <w:szCs w:val="28"/>
            <w:lang w:eastAsia="ru-RU"/>
          </w:rPr>
          <w:t>приказ Министерства строительства, ЖКХ и энергетики РК от 29.07.2016 № 196</w:t>
        </w:r>
      </w:hyperlink>
      <w:r w:rsidR="00D6122E" w:rsidRPr="00D6122E">
        <w:rPr>
          <w:rFonts w:ascii="Times New Roman" w:eastAsia="Times New Roman" w:hAnsi="Times New Roman" w:cs="Times New Roman"/>
          <w:color w:val="000000"/>
          <w:sz w:val="28"/>
          <w:szCs w:val="28"/>
          <w:lang w:eastAsia="ru-RU"/>
        </w:rPr>
        <w:t>,</w:t>
      </w:r>
    </w:p>
    <w:p w:rsidR="00D6122E" w:rsidRPr="00D6122E" w:rsidRDefault="009F0D5D" w:rsidP="00D6122E">
      <w:pPr>
        <w:numPr>
          <w:ilvl w:val="0"/>
          <w:numId w:val="24"/>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hyperlink r:id="rId110" w:tgtFrame="_blank" w:history="1">
        <w:r w:rsidR="00D6122E" w:rsidRPr="00D6122E">
          <w:rPr>
            <w:rFonts w:ascii="Times New Roman" w:eastAsia="Times New Roman" w:hAnsi="Times New Roman" w:cs="Times New Roman"/>
            <w:color w:val="0168B9"/>
            <w:sz w:val="28"/>
            <w:szCs w:val="28"/>
            <w:lang w:eastAsia="ru-RU"/>
          </w:rPr>
          <w:t>постановление Комитета госрегулирования тарифов Саратовской области от 20.04.2018 № 14/2</w:t>
        </w:r>
      </w:hyperlink>
      <w:r w:rsidR="00D6122E" w:rsidRPr="00D6122E">
        <w:rPr>
          <w:rFonts w:ascii="Times New Roman" w:eastAsia="Times New Roman" w:hAnsi="Times New Roman" w:cs="Times New Roman"/>
          <w:color w:val="000000"/>
          <w:sz w:val="28"/>
          <w:szCs w:val="28"/>
          <w:lang w:eastAsia="ru-RU"/>
        </w:rPr>
        <w:t>,</w:t>
      </w:r>
    </w:p>
    <w:p w:rsidR="00D6122E" w:rsidRPr="00D6122E" w:rsidRDefault="009F0D5D" w:rsidP="00D6122E">
      <w:pPr>
        <w:numPr>
          <w:ilvl w:val="0"/>
          <w:numId w:val="24"/>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hyperlink r:id="rId111" w:tgtFrame="_blank" w:history="1">
        <w:r w:rsidR="00D6122E" w:rsidRPr="00D6122E">
          <w:rPr>
            <w:rFonts w:ascii="Times New Roman" w:eastAsia="Times New Roman" w:hAnsi="Times New Roman" w:cs="Times New Roman"/>
            <w:color w:val="0168B9"/>
            <w:sz w:val="28"/>
            <w:szCs w:val="28"/>
            <w:lang w:eastAsia="ru-RU"/>
          </w:rPr>
          <w:t>приказ Управления по регулированию тарифов и энергосбережению Пензенской области от 19.05.2017 № 31</w:t>
        </w:r>
      </w:hyperlink>
      <w:r w:rsidR="00D6122E" w:rsidRPr="00D6122E">
        <w:rPr>
          <w:rFonts w:ascii="Times New Roman" w:eastAsia="Times New Roman" w:hAnsi="Times New Roman" w:cs="Times New Roman"/>
          <w:color w:val="000000"/>
          <w:sz w:val="28"/>
          <w:szCs w:val="28"/>
          <w:lang w:eastAsia="ru-RU"/>
        </w:rPr>
        <w:t>.</w:t>
      </w:r>
    </w:p>
    <w:p w:rsidR="00D6122E" w:rsidRPr="00D6122E" w:rsidRDefault="00D6122E" w:rsidP="00D6122E">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D6122E">
        <w:rPr>
          <w:rFonts w:ascii="Times New Roman" w:eastAsia="Times New Roman" w:hAnsi="Times New Roman" w:cs="Times New Roman"/>
          <w:color w:val="000000"/>
          <w:sz w:val="28"/>
          <w:szCs w:val="28"/>
          <w:lang w:eastAsia="ru-RU"/>
        </w:rPr>
        <w:t>Согласно </w:t>
      </w:r>
      <w:hyperlink r:id="rId112" w:tgtFrame="_blank" w:history="1">
        <w:r w:rsidRPr="00D6122E">
          <w:rPr>
            <w:rFonts w:ascii="Times New Roman" w:eastAsia="Times New Roman" w:hAnsi="Times New Roman" w:cs="Times New Roman"/>
            <w:color w:val="0168B9"/>
            <w:sz w:val="28"/>
            <w:szCs w:val="28"/>
            <w:lang w:eastAsia="ru-RU"/>
          </w:rPr>
          <w:t>п. п. 42, 60 ПП РФ № 354</w:t>
        </w:r>
      </w:hyperlink>
      <w:r w:rsidRPr="00D6122E">
        <w:rPr>
          <w:rFonts w:ascii="Times New Roman" w:eastAsia="Times New Roman" w:hAnsi="Times New Roman" w:cs="Times New Roman"/>
          <w:color w:val="000000"/>
          <w:sz w:val="28"/>
          <w:szCs w:val="28"/>
          <w:lang w:eastAsia="ru-RU"/>
        </w:rPr>
        <w:t>, норматив применяется для расчёта объёма потреблённого ресурса в следующих случаях:</w:t>
      </w:r>
    </w:p>
    <w:p w:rsidR="00D6122E" w:rsidRPr="00D6122E" w:rsidRDefault="00D6122E" w:rsidP="00D6122E">
      <w:pPr>
        <w:numPr>
          <w:ilvl w:val="0"/>
          <w:numId w:val="25"/>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D6122E">
        <w:rPr>
          <w:rFonts w:ascii="Times New Roman" w:eastAsia="Times New Roman" w:hAnsi="Times New Roman" w:cs="Times New Roman"/>
          <w:color w:val="000000"/>
          <w:sz w:val="28"/>
          <w:szCs w:val="28"/>
          <w:lang w:eastAsia="ru-RU"/>
        </w:rPr>
        <w:t>при отсутствии ИПУ и технической возможности его установки;</w:t>
      </w:r>
    </w:p>
    <w:p w:rsidR="00D6122E" w:rsidRPr="00D6122E" w:rsidRDefault="00D6122E" w:rsidP="00D6122E">
      <w:pPr>
        <w:numPr>
          <w:ilvl w:val="0"/>
          <w:numId w:val="25"/>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D6122E">
        <w:rPr>
          <w:rFonts w:ascii="Times New Roman" w:eastAsia="Times New Roman" w:hAnsi="Times New Roman" w:cs="Times New Roman"/>
          <w:color w:val="000000"/>
          <w:sz w:val="28"/>
          <w:szCs w:val="28"/>
          <w:lang w:eastAsia="ru-RU"/>
        </w:rPr>
        <w:t xml:space="preserve">при </w:t>
      </w:r>
      <w:proofErr w:type="spellStart"/>
      <w:r w:rsidRPr="00D6122E">
        <w:rPr>
          <w:rFonts w:ascii="Times New Roman" w:eastAsia="Times New Roman" w:hAnsi="Times New Roman" w:cs="Times New Roman"/>
          <w:color w:val="000000"/>
          <w:sz w:val="28"/>
          <w:szCs w:val="28"/>
          <w:lang w:eastAsia="ru-RU"/>
        </w:rPr>
        <w:t>непередаче</w:t>
      </w:r>
      <w:proofErr w:type="spellEnd"/>
      <w:r w:rsidRPr="00D6122E">
        <w:rPr>
          <w:rFonts w:ascii="Times New Roman" w:eastAsia="Times New Roman" w:hAnsi="Times New Roman" w:cs="Times New Roman"/>
          <w:color w:val="000000"/>
          <w:sz w:val="28"/>
          <w:szCs w:val="28"/>
          <w:lang w:eastAsia="ru-RU"/>
        </w:rPr>
        <w:t xml:space="preserve"> показаний установленного ИПУ более трёх расчётных периодов подряд;</w:t>
      </w:r>
    </w:p>
    <w:p w:rsidR="00D6122E" w:rsidRDefault="00D6122E" w:rsidP="00D6122E">
      <w:pPr>
        <w:numPr>
          <w:ilvl w:val="0"/>
          <w:numId w:val="25"/>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D6122E">
        <w:rPr>
          <w:rFonts w:ascii="Times New Roman" w:eastAsia="Times New Roman" w:hAnsi="Times New Roman" w:cs="Times New Roman"/>
          <w:color w:val="000000"/>
          <w:sz w:val="28"/>
          <w:szCs w:val="28"/>
          <w:lang w:eastAsia="ru-RU"/>
        </w:rPr>
        <w:t>при выходе ИПУ из строя или в случае отказа в допуске исполнителя КУ в помещение для проверки счётчика – по истечении трёх расчётных периодов с момента установления указанных фактов, с применением повышающего коэффициента.</w:t>
      </w:r>
    </w:p>
    <w:p w:rsidR="00D6122E" w:rsidRPr="00D6122E" w:rsidRDefault="00D6122E" w:rsidP="00D6122E">
      <w:pPr>
        <w:shd w:val="clear" w:color="auto" w:fill="FFFFFF"/>
        <w:spacing w:after="0" w:line="346" w:lineRule="atLeast"/>
        <w:jc w:val="both"/>
        <w:rPr>
          <w:rFonts w:ascii="Times New Roman" w:eastAsia="Times New Roman" w:hAnsi="Times New Roman" w:cs="Times New Roman"/>
          <w:color w:val="000000"/>
          <w:sz w:val="28"/>
          <w:szCs w:val="28"/>
          <w:lang w:eastAsia="ru-RU"/>
        </w:rPr>
      </w:pPr>
    </w:p>
    <w:p w:rsidR="00D6122E" w:rsidRPr="00D6122E" w:rsidRDefault="00D6122E" w:rsidP="00D6122E">
      <w:pPr>
        <w:shd w:val="clear" w:color="auto" w:fill="FFFFFF"/>
        <w:spacing w:after="0" w:line="360" w:lineRule="atLeast"/>
        <w:jc w:val="both"/>
        <w:outlineLvl w:val="1"/>
        <w:rPr>
          <w:rFonts w:ascii="Times New Roman" w:eastAsia="Times New Roman" w:hAnsi="Times New Roman" w:cs="Times New Roman"/>
          <w:b/>
          <w:bCs/>
          <w:color w:val="002060"/>
          <w:sz w:val="28"/>
          <w:szCs w:val="28"/>
          <w:u w:val="single"/>
          <w:lang w:eastAsia="ru-RU"/>
        </w:rPr>
      </w:pPr>
      <w:r w:rsidRPr="00D6122E">
        <w:rPr>
          <w:rFonts w:ascii="Times New Roman" w:eastAsia="Times New Roman" w:hAnsi="Times New Roman" w:cs="Times New Roman"/>
          <w:b/>
          <w:bCs/>
          <w:color w:val="002060"/>
          <w:sz w:val="28"/>
          <w:szCs w:val="28"/>
          <w:u w:val="single"/>
          <w:lang w:eastAsia="ru-RU"/>
        </w:rPr>
        <w:t>Когда применяется социальная норма</w:t>
      </w:r>
    </w:p>
    <w:p w:rsidR="00D6122E" w:rsidRPr="00D6122E" w:rsidRDefault="00D6122E" w:rsidP="00D6122E">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6122E">
        <w:rPr>
          <w:rFonts w:ascii="Times New Roman" w:eastAsia="Times New Roman" w:hAnsi="Times New Roman" w:cs="Times New Roman"/>
          <w:color w:val="000000"/>
          <w:sz w:val="28"/>
          <w:szCs w:val="28"/>
          <w:lang w:eastAsia="ru-RU"/>
        </w:rPr>
        <w:t xml:space="preserve">Если норматив установлен и применяется ко всем коммунальным услугам, то социальная норма введена в России только на потребление электроэнергии и не во всех </w:t>
      </w:r>
      <w:r w:rsidRPr="00D6122E">
        <w:rPr>
          <w:rFonts w:ascii="Times New Roman" w:eastAsia="Times New Roman" w:hAnsi="Times New Roman" w:cs="Times New Roman"/>
          <w:color w:val="000000"/>
          <w:sz w:val="28"/>
          <w:szCs w:val="28"/>
          <w:lang w:eastAsia="ru-RU"/>
        </w:rPr>
        <w:lastRenderedPageBreak/>
        <w:t>регионах. </w:t>
      </w:r>
      <w:hyperlink r:id="rId113" w:tgtFrame="_blank" w:history="1">
        <w:r w:rsidRPr="00D6122E">
          <w:rPr>
            <w:rFonts w:ascii="Times New Roman" w:eastAsia="Times New Roman" w:hAnsi="Times New Roman" w:cs="Times New Roman"/>
            <w:color w:val="0168B9"/>
            <w:sz w:val="28"/>
            <w:szCs w:val="28"/>
            <w:lang w:eastAsia="ru-RU"/>
          </w:rPr>
          <w:t>Постановление Правительства от 06.05.2011 № 354</w:t>
        </w:r>
      </w:hyperlink>
      <w:r w:rsidRPr="00D6122E">
        <w:rPr>
          <w:rFonts w:ascii="Times New Roman" w:eastAsia="Times New Roman" w:hAnsi="Times New Roman" w:cs="Times New Roman"/>
          <w:color w:val="000000"/>
          <w:sz w:val="28"/>
          <w:szCs w:val="28"/>
          <w:lang w:eastAsia="ru-RU"/>
        </w:rPr>
        <w:t> и </w:t>
      </w:r>
      <w:hyperlink r:id="rId114" w:tgtFrame="_blank" w:history="1">
        <w:r w:rsidRPr="00D6122E">
          <w:rPr>
            <w:rFonts w:ascii="Times New Roman" w:eastAsia="Times New Roman" w:hAnsi="Times New Roman" w:cs="Times New Roman"/>
            <w:color w:val="0168B9"/>
            <w:sz w:val="28"/>
            <w:szCs w:val="28"/>
            <w:lang w:eastAsia="ru-RU"/>
          </w:rPr>
          <w:t>приказ Федеральной службы РФ по тарифам от 06.08.2004 № 20-э/2</w:t>
        </w:r>
      </w:hyperlink>
      <w:r w:rsidRPr="00D6122E">
        <w:rPr>
          <w:rFonts w:ascii="Times New Roman" w:eastAsia="Times New Roman" w:hAnsi="Times New Roman" w:cs="Times New Roman"/>
          <w:color w:val="000000"/>
          <w:sz w:val="28"/>
          <w:szCs w:val="28"/>
          <w:lang w:eastAsia="ru-RU"/>
        </w:rPr>
        <w:t> закрепляют возможность субъектов РФ устанавливать тарифы на электроэнергию, поставляемую населению, в пределах социальной нормы и сверх этой нормы. Такой метод расчёта объёмов потребления электрической энергии должен помочь потребителям использовать ресурс более рационально.</w:t>
      </w:r>
    </w:p>
    <w:p w:rsidR="00D6122E" w:rsidRPr="00D6122E" w:rsidRDefault="00D6122E" w:rsidP="00D6122E">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6122E">
        <w:rPr>
          <w:rFonts w:ascii="Times New Roman" w:eastAsia="Times New Roman" w:hAnsi="Times New Roman" w:cs="Times New Roman"/>
          <w:color w:val="000000"/>
          <w:sz w:val="28"/>
          <w:szCs w:val="28"/>
          <w:lang w:eastAsia="ru-RU"/>
        </w:rPr>
        <w:t xml:space="preserve">Социальная норма – это объём ресурса, установленный для одного человека и используемый для определения тарифа при расчёте платы за коммунальную услугу. </w:t>
      </w:r>
      <w:r>
        <w:rPr>
          <w:rFonts w:ascii="Times New Roman" w:eastAsia="Times New Roman" w:hAnsi="Times New Roman" w:cs="Times New Roman"/>
          <w:color w:val="000000"/>
          <w:sz w:val="28"/>
          <w:szCs w:val="28"/>
          <w:lang w:eastAsia="ru-RU"/>
        </w:rPr>
        <w:t xml:space="preserve">     </w:t>
      </w:r>
      <w:r w:rsidRPr="00D6122E">
        <w:rPr>
          <w:rFonts w:ascii="Times New Roman" w:eastAsia="Times New Roman" w:hAnsi="Times New Roman" w:cs="Times New Roman"/>
          <w:color w:val="000000"/>
          <w:sz w:val="28"/>
          <w:szCs w:val="28"/>
          <w:lang w:eastAsia="ru-RU"/>
        </w:rPr>
        <w:t xml:space="preserve">Объём электроэнергии в пределах </w:t>
      </w:r>
      <w:proofErr w:type="spellStart"/>
      <w:r w:rsidRPr="00D6122E">
        <w:rPr>
          <w:rFonts w:ascii="Times New Roman" w:eastAsia="Times New Roman" w:hAnsi="Times New Roman" w:cs="Times New Roman"/>
          <w:color w:val="000000"/>
          <w:sz w:val="28"/>
          <w:szCs w:val="28"/>
          <w:lang w:eastAsia="ru-RU"/>
        </w:rPr>
        <w:t>соцнормы</w:t>
      </w:r>
      <w:proofErr w:type="spellEnd"/>
      <w:r w:rsidRPr="00D6122E">
        <w:rPr>
          <w:rFonts w:ascii="Times New Roman" w:eastAsia="Times New Roman" w:hAnsi="Times New Roman" w:cs="Times New Roman"/>
          <w:color w:val="000000"/>
          <w:sz w:val="28"/>
          <w:szCs w:val="28"/>
          <w:lang w:eastAsia="ru-RU"/>
        </w:rPr>
        <w:t xml:space="preserve"> рассчитывается по более низкому тарифу по сравнению с кВт*ч, потреблёнными сверх нормы.</w:t>
      </w:r>
    </w:p>
    <w:p w:rsidR="00D6122E" w:rsidRPr="00D6122E" w:rsidRDefault="00D6122E" w:rsidP="00D6122E">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6122E">
        <w:rPr>
          <w:rFonts w:ascii="Times New Roman" w:eastAsia="Times New Roman" w:hAnsi="Times New Roman" w:cs="Times New Roman"/>
          <w:color w:val="000000"/>
          <w:sz w:val="28"/>
          <w:szCs w:val="28"/>
          <w:lang w:eastAsia="ru-RU"/>
        </w:rPr>
        <w:t>Применение социальной нормы потребления электроэнергии стало возможным после вступления в силу </w:t>
      </w:r>
      <w:hyperlink r:id="rId115" w:tgtFrame="_blank" w:history="1">
        <w:r w:rsidRPr="00D6122E">
          <w:rPr>
            <w:rFonts w:ascii="Times New Roman" w:eastAsia="Times New Roman" w:hAnsi="Times New Roman" w:cs="Times New Roman"/>
            <w:color w:val="0168B9"/>
            <w:sz w:val="28"/>
            <w:szCs w:val="28"/>
            <w:lang w:eastAsia="ru-RU"/>
          </w:rPr>
          <w:t>постановления Правительства РФ от 22.07.2013 № 614</w:t>
        </w:r>
      </w:hyperlink>
      <w:r w:rsidRPr="00D6122E">
        <w:rPr>
          <w:rFonts w:ascii="Times New Roman" w:eastAsia="Times New Roman" w:hAnsi="Times New Roman" w:cs="Times New Roman"/>
          <w:color w:val="000000"/>
          <w:sz w:val="28"/>
          <w:szCs w:val="28"/>
          <w:lang w:eastAsia="ru-RU"/>
        </w:rPr>
        <w:t xml:space="preserve">. Нормативный акт регламентировал порядок установления и применения </w:t>
      </w:r>
      <w:proofErr w:type="spellStart"/>
      <w:r w:rsidRPr="00D6122E">
        <w:rPr>
          <w:rFonts w:ascii="Times New Roman" w:eastAsia="Times New Roman" w:hAnsi="Times New Roman" w:cs="Times New Roman"/>
          <w:color w:val="000000"/>
          <w:sz w:val="28"/>
          <w:szCs w:val="28"/>
          <w:lang w:eastAsia="ru-RU"/>
        </w:rPr>
        <w:t>соцнорм</w:t>
      </w:r>
      <w:proofErr w:type="spellEnd"/>
      <w:r w:rsidRPr="00D6122E">
        <w:rPr>
          <w:rFonts w:ascii="Times New Roman" w:eastAsia="Times New Roman" w:hAnsi="Times New Roman" w:cs="Times New Roman"/>
          <w:color w:val="000000"/>
          <w:sz w:val="28"/>
          <w:szCs w:val="28"/>
          <w:lang w:eastAsia="ru-RU"/>
        </w:rPr>
        <w:t xml:space="preserve">. Постановление Правительства РФ № 614 закрепило обязанность исполнителей КУ вести раздельный учёт объёмов электрической энергии, поставляемой потребителям в пределах и сверх </w:t>
      </w:r>
      <w:proofErr w:type="spellStart"/>
      <w:r w:rsidRPr="00D6122E">
        <w:rPr>
          <w:rFonts w:ascii="Times New Roman" w:eastAsia="Times New Roman" w:hAnsi="Times New Roman" w:cs="Times New Roman"/>
          <w:color w:val="000000"/>
          <w:sz w:val="28"/>
          <w:szCs w:val="28"/>
          <w:lang w:eastAsia="ru-RU"/>
        </w:rPr>
        <w:t>соцнормы</w:t>
      </w:r>
      <w:proofErr w:type="spellEnd"/>
      <w:r w:rsidRPr="00D6122E">
        <w:rPr>
          <w:rFonts w:ascii="Times New Roman" w:eastAsia="Times New Roman" w:hAnsi="Times New Roman" w:cs="Times New Roman"/>
          <w:color w:val="000000"/>
          <w:sz w:val="28"/>
          <w:szCs w:val="28"/>
          <w:lang w:eastAsia="ru-RU"/>
        </w:rPr>
        <w:t xml:space="preserve"> (</w:t>
      </w:r>
      <w:hyperlink r:id="rId116" w:tgtFrame="_blank" w:history="1">
        <w:r w:rsidRPr="00D6122E">
          <w:rPr>
            <w:rFonts w:ascii="Times New Roman" w:eastAsia="Times New Roman" w:hAnsi="Times New Roman" w:cs="Times New Roman"/>
            <w:color w:val="0168B9"/>
            <w:sz w:val="28"/>
            <w:szCs w:val="28"/>
            <w:lang w:eastAsia="ru-RU"/>
          </w:rPr>
          <w:t>п. 47 разд. III ПП РФ № 614</w:t>
        </w:r>
      </w:hyperlink>
      <w:r w:rsidRPr="00D6122E">
        <w:rPr>
          <w:rFonts w:ascii="Times New Roman" w:eastAsia="Times New Roman" w:hAnsi="Times New Roman" w:cs="Times New Roman"/>
          <w:color w:val="000000"/>
          <w:sz w:val="28"/>
          <w:szCs w:val="28"/>
          <w:lang w:eastAsia="ru-RU"/>
        </w:rPr>
        <w:t>).</w:t>
      </w:r>
    </w:p>
    <w:p w:rsidR="00D6122E" w:rsidRPr="00D6122E" w:rsidRDefault="00D6122E" w:rsidP="00D6122E">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6122E">
        <w:rPr>
          <w:rFonts w:ascii="Times New Roman" w:eastAsia="Times New Roman" w:hAnsi="Times New Roman" w:cs="Times New Roman"/>
          <w:color w:val="000000"/>
          <w:sz w:val="28"/>
          <w:szCs w:val="28"/>
          <w:lang w:eastAsia="ru-RU"/>
        </w:rPr>
        <w:t>Норму для каждого региона определяют органы власти субъектов РФ, которые занимаются регулированием тарифов (</w:t>
      </w:r>
      <w:hyperlink r:id="rId117" w:tgtFrame="_blank" w:history="1">
        <w:r w:rsidRPr="00D6122E">
          <w:rPr>
            <w:rFonts w:ascii="Times New Roman" w:eastAsia="Times New Roman" w:hAnsi="Times New Roman" w:cs="Times New Roman"/>
            <w:color w:val="0168B9"/>
            <w:sz w:val="28"/>
            <w:szCs w:val="28"/>
            <w:lang w:eastAsia="ru-RU"/>
          </w:rPr>
          <w:t>п. 3 разд. II ПП РФ № 614</w:t>
        </w:r>
      </w:hyperlink>
      <w:r w:rsidRPr="00D6122E">
        <w:rPr>
          <w:rFonts w:ascii="Times New Roman" w:eastAsia="Times New Roman" w:hAnsi="Times New Roman" w:cs="Times New Roman"/>
          <w:color w:val="000000"/>
          <w:sz w:val="28"/>
          <w:szCs w:val="28"/>
          <w:lang w:eastAsia="ru-RU"/>
        </w:rPr>
        <w:t>). Если в регионе принято решение о введении социальной нормы потребления электроэнергии, то </w:t>
      </w:r>
      <w:hyperlink r:id="rId118" w:tgtFrame="_blank" w:history="1">
        <w:r w:rsidRPr="00D6122E">
          <w:rPr>
            <w:rFonts w:ascii="Times New Roman" w:eastAsia="Times New Roman" w:hAnsi="Times New Roman" w:cs="Times New Roman"/>
            <w:color w:val="0168B9"/>
            <w:sz w:val="28"/>
            <w:szCs w:val="28"/>
            <w:lang w:eastAsia="ru-RU"/>
          </w:rPr>
          <w:t>при установлении тарифов на услугу энергоснабжения</w:t>
        </w:r>
      </w:hyperlink>
      <w:r w:rsidRPr="00D6122E">
        <w:rPr>
          <w:rFonts w:ascii="Times New Roman" w:eastAsia="Times New Roman" w:hAnsi="Times New Roman" w:cs="Times New Roman"/>
          <w:color w:val="000000"/>
          <w:sz w:val="28"/>
          <w:szCs w:val="28"/>
          <w:lang w:eastAsia="ru-RU"/>
        </w:rPr>
        <w:t> тарифы для населения и приравненных к нему категорий вводятся два тарифа для каждой группы:</w:t>
      </w:r>
    </w:p>
    <w:p w:rsidR="00D6122E" w:rsidRPr="00D6122E" w:rsidRDefault="00D6122E" w:rsidP="00D6122E">
      <w:pPr>
        <w:numPr>
          <w:ilvl w:val="0"/>
          <w:numId w:val="26"/>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D6122E">
        <w:rPr>
          <w:rFonts w:ascii="Times New Roman" w:eastAsia="Times New Roman" w:hAnsi="Times New Roman" w:cs="Times New Roman"/>
          <w:color w:val="000000"/>
          <w:sz w:val="28"/>
          <w:szCs w:val="28"/>
          <w:lang w:eastAsia="ru-RU"/>
        </w:rPr>
        <w:t xml:space="preserve">низкий – для расчёта платы за кВт*ч в пределах </w:t>
      </w:r>
      <w:proofErr w:type="spellStart"/>
      <w:r w:rsidRPr="00D6122E">
        <w:rPr>
          <w:rFonts w:ascii="Times New Roman" w:eastAsia="Times New Roman" w:hAnsi="Times New Roman" w:cs="Times New Roman"/>
          <w:color w:val="000000"/>
          <w:sz w:val="28"/>
          <w:szCs w:val="28"/>
          <w:lang w:eastAsia="ru-RU"/>
        </w:rPr>
        <w:t>соцнормы</w:t>
      </w:r>
      <w:proofErr w:type="spellEnd"/>
      <w:r w:rsidRPr="00D6122E">
        <w:rPr>
          <w:rFonts w:ascii="Times New Roman" w:eastAsia="Times New Roman" w:hAnsi="Times New Roman" w:cs="Times New Roman"/>
          <w:color w:val="000000"/>
          <w:sz w:val="28"/>
          <w:szCs w:val="28"/>
          <w:lang w:eastAsia="ru-RU"/>
        </w:rPr>
        <w:t>;</w:t>
      </w:r>
    </w:p>
    <w:p w:rsidR="00D6122E" w:rsidRPr="00D6122E" w:rsidRDefault="00D6122E" w:rsidP="00D6122E">
      <w:pPr>
        <w:numPr>
          <w:ilvl w:val="0"/>
          <w:numId w:val="26"/>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D6122E">
        <w:rPr>
          <w:rFonts w:ascii="Times New Roman" w:eastAsia="Times New Roman" w:hAnsi="Times New Roman" w:cs="Times New Roman"/>
          <w:color w:val="000000"/>
          <w:sz w:val="28"/>
          <w:szCs w:val="28"/>
          <w:lang w:eastAsia="ru-RU"/>
        </w:rPr>
        <w:t>высокий – для расчёта платы за объём электроэнергии, потреблённый сверх нормы.</w:t>
      </w:r>
    </w:p>
    <w:p w:rsidR="00D6122E" w:rsidRPr="00D6122E" w:rsidRDefault="00D6122E" w:rsidP="00D6122E">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6122E">
        <w:rPr>
          <w:rFonts w:ascii="Times New Roman" w:eastAsia="Times New Roman" w:hAnsi="Times New Roman" w:cs="Times New Roman"/>
          <w:color w:val="000000"/>
          <w:sz w:val="28"/>
          <w:szCs w:val="28"/>
          <w:lang w:eastAsia="ru-RU"/>
        </w:rPr>
        <w:t>В каждом регионе, где принято решение о применении социальных норм, их размер зависит от климатических условий и продолжительности светового дня. Независимо от субъекта РФ, установленные социальные нормы различны для помещений с разными характеристиками (</w:t>
      </w:r>
      <w:hyperlink r:id="rId119" w:tgtFrame="_blank" w:history="1">
        <w:r w:rsidRPr="00D6122E">
          <w:rPr>
            <w:rFonts w:ascii="Times New Roman" w:eastAsia="Times New Roman" w:hAnsi="Times New Roman" w:cs="Times New Roman"/>
            <w:color w:val="0168B9"/>
            <w:sz w:val="28"/>
            <w:szCs w:val="28"/>
            <w:lang w:eastAsia="ru-RU"/>
          </w:rPr>
          <w:t>прил. 5.1, 5.2 к ПП РФ № 614</w:t>
        </w:r>
      </w:hyperlink>
      <w:r w:rsidRPr="00D6122E">
        <w:rPr>
          <w:rFonts w:ascii="Times New Roman" w:eastAsia="Times New Roman" w:hAnsi="Times New Roman" w:cs="Times New Roman"/>
          <w:color w:val="000000"/>
          <w:sz w:val="28"/>
          <w:szCs w:val="28"/>
          <w:lang w:eastAsia="ru-RU"/>
        </w:rPr>
        <w:t>).</w:t>
      </w:r>
    </w:p>
    <w:p w:rsidR="00D6122E" w:rsidRPr="00D6122E" w:rsidRDefault="00D6122E" w:rsidP="00D6122E">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6122E">
        <w:rPr>
          <w:rFonts w:ascii="Times New Roman" w:eastAsia="Times New Roman" w:hAnsi="Times New Roman" w:cs="Times New Roman"/>
          <w:color w:val="000000"/>
          <w:sz w:val="28"/>
          <w:szCs w:val="28"/>
          <w:lang w:eastAsia="ru-RU"/>
        </w:rPr>
        <w:t>Соц</w:t>
      </w:r>
      <w:r>
        <w:rPr>
          <w:rFonts w:ascii="Times New Roman" w:eastAsia="Times New Roman" w:hAnsi="Times New Roman" w:cs="Times New Roman"/>
          <w:color w:val="000000"/>
          <w:sz w:val="28"/>
          <w:szCs w:val="28"/>
          <w:lang w:eastAsia="ru-RU"/>
        </w:rPr>
        <w:t xml:space="preserve">. </w:t>
      </w:r>
      <w:r w:rsidRPr="00D6122E">
        <w:rPr>
          <w:rFonts w:ascii="Times New Roman" w:eastAsia="Times New Roman" w:hAnsi="Times New Roman" w:cs="Times New Roman"/>
          <w:color w:val="000000"/>
          <w:sz w:val="28"/>
          <w:szCs w:val="28"/>
          <w:lang w:eastAsia="ru-RU"/>
        </w:rPr>
        <w:t>норма зависит от:</w:t>
      </w:r>
    </w:p>
    <w:p w:rsidR="00D6122E" w:rsidRPr="00D6122E" w:rsidRDefault="00D6122E" w:rsidP="00D6122E">
      <w:pPr>
        <w:numPr>
          <w:ilvl w:val="0"/>
          <w:numId w:val="27"/>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D6122E">
        <w:rPr>
          <w:rFonts w:ascii="Times New Roman" w:eastAsia="Times New Roman" w:hAnsi="Times New Roman" w:cs="Times New Roman"/>
          <w:color w:val="000000"/>
          <w:sz w:val="28"/>
          <w:szCs w:val="28"/>
          <w:lang w:eastAsia="ru-RU"/>
        </w:rPr>
        <w:t>расположения помещения в городе или сельской местности;</w:t>
      </w:r>
    </w:p>
    <w:p w:rsidR="00D6122E" w:rsidRPr="00D6122E" w:rsidRDefault="00D6122E" w:rsidP="00D6122E">
      <w:pPr>
        <w:numPr>
          <w:ilvl w:val="0"/>
          <w:numId w:val="27"/>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D6122E">
        <w:rPr>
          <w:rFonts w:ascii="Times New Roman" w:eastAsia="Times New Roman" w:hAnsi="Times New Roman" w:cs="Times New Roman"/>
          <w:color w:val="000000"/>
          <w:sz w:val="28"/>
          <w:szCs w:val="28"/>
          <w:lang w:eastAsia="ru-RU"/>
        </w:rPr>
        <w:t>наличия стационарной электроплиты;</w:t>
      </w:r>
    </w:p>
    <w:p w:rsidR="00D6122E" w:rsidRPr="00D6122E" w:rsidRDefault="00D6122E" w:rsidP="00D6122E">
      <w:pPr>
        <w:numPr>
          <w:ilvl w:val="0"/>
          <w:numId w:val="27"/>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D6122E">
        <w:rPr>
          <w:rFonts w:ascii="Times New Roman" w:eastAsia="Times New Roman" w:hAnsi="Times New Roman" w:cs="Times New Roman"/>
          <w:color w:val="000000"/>
          <w:sz w:val="28"/>
          <w:szCs w:val="28"/>
          <w:lang w:eastAsia="ru-RU"/>
        </w:rPr>
        <w:t>системы ГВС и теплоснабжения: используются ли для этого электрообогреватели или иные установки;</w:t>
      </w:r>
    </w:p>
    <w:p w:rsidR="00D6122E" w:rsidRPr="00D6122E" w:rsidRDefault="00D6122E" w:rsidP="00D6122E">
      <w:pPr>
        <w:numPr>
          <w:ilvl w:val="0"/>
          <w:numId w:val="27"/>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D6122E">
        <w:rPr>
          <w:rFonts w:ascii="Times New Roman" w:eastAsia="Times New Roman" w:hAnsi="Times New Roman" w:cs="Times New Roman"/>
          <w:color w:val="000000"/>
          <w:sz w:val="28"/>
          <w:szCs w:val="28"/>
          <w:lang w:eastAsia="ru-RU"/>
        </w:rPr>
        <w:t>состояния дома: аварийность, степень износа;</w:t>
      </w:r>
    </w:p>
    <w:p w:rsidR="00D6122E" w:rsidRPr="00D6122E" w:rsidRDefault="00D6122E" w:rsidP="00D6122E">
      <w:pPr>
        <w:numPr>
          <w:ilvl w:val="0"/>
          <w:numId w:val="27"/>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D6122E">
        <w:rPr>
          <w:rFonts w:ascii="Times New Roman" w:eastAsia="Times New Roman" w:hAnsi="Times New Roman" w:cs="Times New Roman"/>
          <w:color w:val="000000"/>
          <w:sz w:val="28"/>
          <w:szCs w:val="28"/>
          <w:lang w:eastAsia="ru-RU"/>
        </w:rPr>
        <w:t>отопительного сезона.</w:t>
      </w:r>
    </w:p>
    <w:p w:rsidR="00F51B05" w:rsidRDefault="00D6122E" w:rsidP="00D6122E">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D6122E">
        <w:rPr>
          <w:rFonts w:ascii="Times New Roman" w:eastAsia="Times New Roman" w:hAnsi="Times New Roman" w:cs="Times New Roman"/>
          <w:color w:val="000000"/>
          <w:sz w:val="28"/>
          <w:szCs w:val="28"/>
          <w:lang w:eastAsia="ru-RU"/>
        </w:rPr>
        <w:t xml:space="preserve">При этом чем больше человек зарегистрировано в жилом помещении, тем выше будет социальная норма потребления электроэнергии в таком помещении. </w:t>
      </w:r>
    </w:p>
    <w:p w:rsidR="00D6122E" w:rsidRPr="00D6122E" w:rsidRDefault="00D6122E" w:rsidP="00D6122E">
      <w:pPr>
        <w:shd w:val="clear" w:color="auto" w:fill="FFFFFF"/>
        <w:spacing w:after="0" w:line="346" w:lineRule="atLeast"/>
        <w:jc w:val="both"/>
        <w:rPr>
          <w:rFonts w:ascii="Times New Roman" w:eastAsia="Times New Roman" w:hAnsi="Times New Roman" w:cs="Times New Roman"/>
          <w:color w:val="000000"/>
          <w:sz w:val="28"/>
          <w:szCs w:val="28"/>
          <w:lang w:eastAsia="ru-RU"/>
        </w:rPr>
      </w:pPr>
      <w:proofErr w:type="gramStart"/>
      <w:r w:rsidRPr="00D6122E">
        <w:rPr>
          <w:rFonts w:ascii="Times New Roman" w:eastAsia="Times New Roman" w:hAnsi="Times New Roman" w:cs="Times New Roman"/>
          <w:color w:val="000000"/>
          <w:sz w:val="28"/>
          <w:szCs w:val="28"/>
          <w:lang w:eastAsia="ru-RU"/>
        </w:rPr>
        <w:t>Например</w:t>
      </w:r>
      <w:proofErr w:type="gramEnd"/>
      <w:r w:rsidRPr="00D6122E">
        <w:rPr>
          <w:rFonts w:ascii="Times New Roman" w:eastAsia="Times New Roman" w:hAnsi="Times New Roman" w:cs="Times New Roman"/>
          <w:color w:val="000000"/>
          <w:sz w:val="28"/>
          <w:szCs w:val="28"/>
          <w:lang w:eastAsia="ru-RU"/>
        </w:rPr>
        <w:t>:</w:t>
      </w:r>
    </w:p>
    <w:p w:rsidR="00D6122E" w:rsidRPr="00D6122E" w:rsidRDefault="00D6122E" w:rsidP="00D6122E">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D6122E">
        <w:rPr>
          <w:rFonts w:ascii="Times New Roman" w:eastAsia="Times New Roman" w:hAnsi="Times New Roman" w:cs="Times New Roman"/>
          <w:noProof/>
          <w:color w:val="000000"/>
          <w:sz w:val="28"/>
          <w:szCs w:val="28"/>
          <w:lang w:eastAsia="ru-RU"/>
        </w:rPr>
        <w:lastRenderedPageBreak/>
        <w:drawing>
          <wp:inline distT="0" distB="0" distL="0" distR="0" wp14:anchorId="3A4DF797" wp14:editId="5C20316C">
            <wp:extent cx="6523355" cy="2857500"/>
            <wp:effectExtent l="0" t="0" r="0" b="0"/>
            <wp:docPr id="4" name="Рисунок 4" descr="https://roskvartal.ru/files/download/8e27cbbb-3513-4d56-9e06-bea4b9ca1e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oskvartal.ru/files/download/8e27cbbb-3513-4d56-9e06-bea4b9ca1ec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535546" cy="2862840"/>
                    </a:xfrm>
                    <a:prstGeom prst="rect">
                      <a:avLst/>
                    </a:prstGeom>
                    <a:noFill/>
                    <a:ln>
                      <a:noFill/>
                    </a:ln>
                  </pic:spPr>
                </pic:pic>
              </a:graphicData>
            </a:graphic>
          </wp:inline>
        </w:drawing>
      </w:r>
    </w:p>
    <w:p w:rsidR="00D6122E" w:rsidRPr="00D6122E" w:rsidRDefault="00D6122E" w:rsidP="00D6122E">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6122E">
        <w:rPr>
          <w:rFonts w:ascii="Times New Roman" w:eastAsia="Times New Roman" w:hAnsi="Times New Roman" w:cs="Times New Roman"/>
          <w:color w:val="000000"/>
          <w:sz w:val="28"/>
          <w:szCs w:val="28"/>
          <w:lang w:eastAsia="ru-RU"/>
        </w:rPr>
        <w:t>Пределы социальной нормы используются при определении платы за электроэнергию как при наличии показаний индивидуальных приборов учёта, так и при расчётных методах: по среднему и по нормативу (</w:t>
      </w:r>
      <w:hyperlink r:id="rId121" w:tgtFrame="_blank" w:history="1">
        <w:r w:rsidRPr="00D6122E">
          <w:rPr>
            <w:rFonts w:ascii="Times New Roman" w:eastAsia="Times New Roman" w:hAnsi="Times New Roman" w:cs="Times New Roman"/>
            <w:color w:val="0168B9"/>
            <w:sz w:val="28"/>
            <w:szCs w:val="28"/>
            <w:lang w:eastAsia="ru-RU"/>
          </w:rPr>
          <w:t>п. 32 ПП РФ № 354</w:t>
        </w:r>
      </w:hyperlink>
      <w:r w:rsidRPr="00D6122E">
        <w:rPr>
          <w:rFonts w:ascii="Times New Roman" w:eastAsia="Times New Roman" w:hAnsi="Times New Roman" w:cs="Times New Roman"/>
          <w:color w:val="000000"/>
          <w:sz w:val="28"/>
          <w:szCs w:val="28"/>
          <w:lang w:eastAsia="ru-RU"/>
        </w:rPr>
        <w:t>, </w:t>
      </w:r>
      <w:hyperlink r:id="rId122" w:tgtFrame="_blank" w:history="1">
        <w:r w:rsidRPr="00D6122E">
          <w:rPr>
            <w:rFonts w:ascii="Times New Roman" w:eastAsia="Times New Roman" w:hAnsi="Times New Roman" w:cs="Times New Roman"/>
            <w:color w:val="0168B9"/>
            <w:sz w:val="28"/>
            <w:szCs w:val="28"/>
            <w:lang w:eastAsia="ru-RU"/>
          </w:rPr>
          <w:t>п. 33 разд. III ПП РФ № 614</w:t>
        </w:r>
      </w:hyperlink>
      <w:r w:rsidRPr="00D6122E">
        <w:rPr>
          <w:rFonts w:ascii="Times New Roman" w:eastAsia="Times New Roman" w:hAnsi="Times New Roman" w:cs="Times New Roman"/>
          <w:color w:val="000000"/>
          <w:sz w:val="28"/>
          <w:szCs w:val="28"/>
          <w:lang w:eastAsia="ru-RU"/>
        </w:rPr>
        <w:t>). Также она применяется при расчётах платы за ресурс, потреблённый на содержание общего имущества МКД (</w:t>
      </w:r>
      <w:hyperlink r:id="rId123" w:tgtFrame="_blank" w:history="1">
        <w:r w:rsidRPr="00D6122E">
          <w:rPr>
            <w:rFonts w:ascii="Times New Roman" w:eastAsia="Times New Roman" w:hAnsi="Times New Roman" w:cs="Times New Roman"/>
            <w:color w:val="0168B9"/>
            <w:sz w:val="28"/>
            <w:szCs w:val="28"/>
            <w:lang w:eastAsia="ru-RU"/>
          </w:rPr>
          <w:t>п. 32 разд. III ПП РФ № 614</w:t>
        </w:r>
      </w:hyperlink>
      <w:r w:rsidRPr="00D6122E">
        <w:rPr>
          <w:rFonts w:ascii="Times New Roman" w:eastAsia="Times New Roman" w:hAnsi="Times New Roman" w:cs="Times New Roman"/>
          <w:color w:val="000000"/>
          <w:sz w:val="28"/>
          <w:szCs w:val="28"/>
          <w:lang w:eastAsia="ru-RU"/>
        </w:rPr>
        <w:t>).</w:t>
      </w:r>
    </w:p>
    <w:p w:rsidR="00D6122E" w:rsidRPr="00D6122E" w:rsidRDefault="00D6122E" w:rsidP="00D6122E">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6122E">
        <w:rPr>
          <w:rFonts w:ascii="Times New Roman" w:eastAsia="Times New Roman" w:hAnsi="Times New Roman" w:cs="Times New Roman"/>
          <w:color w:val="000000"/>
          <w:sz w:val="28"/>
          <w:szCs w:val="28"/>
          <w:lang w:eastAsia="ru-RU"/>
        </w:rPr>
        <w:t xml:space="preserve">Если в помещении из-за отсутствия технической возможности не установлен ИПУ электроэнергии, плата за весь объём ресурса, определённый исходя из норматива, будет рассчитываться по тарифу в пределах </w:t>
      </w:r>
      <w:proofErr w:type="spellStart"/>
      <w:r w:rsidRPr="00D6122E">
        <w:rPr>
          <w:rFonts w:ascii="Times New Roman" w:eastAsia="Times New Roman" w:hAnsi="Times New Roman" w:cs="Times New Roman"/>
          <w:color w:val="000000"/>
          <w:sz w:val="28"/>
          <w:szCs w:val="28"/>
          <w:lang w:eastAsia="ru-RU"/>
        </w:rPr>
        <w:t>соцнормы</w:t>
      </w:r>
      <w:proofErr w:type="spellEnd"/>
      <w:r w:rsidRPr="00D6122E">
        <w:rPr>
          <w:rFonts w:ascii="Times New Roman" w:eastAsia="Times New Roman" w:hAnsi="Times New Roman" w:cs="Times New Roman"/>
          <w:color w:val="000000"/>
          <w:sz w:val="28"/>
          <w:szCs w:val="28"/>
          <w:lang w:eastAsia="ru-RU"/>
        </w:rPr>
        <w:t xml:space="preserve"> (по низкому).</w:t>
      </w:r>
    </w:p>
    <w:p w:rsidR="00D6122E" w:rsidRPr="00D6122E" w:rsidRDefault="00D6122E" w:rsidP="00D6122E">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6122E">
        <w:rPr>
          <w:rFonts w:ascii="Times New Roman" w:eastAsia="Times New Roman" w:hAnsi="Times New Roman" w:cs="Times New Roman"/>
          <w:color w:val="000000"/>
          <w:sz w:val="28"/>
          <w:szCs w:val="28"/>
          <w:lang w:eastAsia="ru-RU"/>
        </w:rPr>
        <w:t>При отсутствии ИПУ (утрата, выход из строя) расчёт объёма ведётся согласно </w:t>
      </w:r>
      <w:hyperlink r:id="rId124" w:tgtFrame="_blank" w:history="1">
        <w:r w:rsidRPr="00D6122E">
          <w:rPr>
            <w:rFonts w:ascii="Times New Roman" w:eastAsia="Times New Roman" w:hAnsi="Times New Roman" w:cs="Times New Roman"/>
            <w:color w:val="0168B9"/>
            <w:sz w:val="28"/>
            <w:szCs w:val="28"/>
            <w:lang w:eastAsia="ru-RU"/>
          </w:rPr>
          <w:t>п. 59, 60 ПП РФ № 354</w:t>
        </w:r>
      </w:hyperlink>
      <w:r w:rsidRPr="00D6122E">
        <w:rPr>
          <w:rFonts w:ascii="Times New Roman" w:eastAsia="Times New Roman" w:hAnsi="Times New Roman" w:cs="Times New Roman"/>
          <w:color w:val="000000"/>
          <w:sz w:val="28"/>
          <w:szCs w:val="28"/>
          <w:lang w:eastAsia="ru-RU"/>
        </w:rPr>
        <w:t xml:space="preserve"> с использованием установленной социальной нормы в течение двух расчётных периодов. Затем </w:t>
      </w:r>
      <w:proofErr w:type="spellStart"/>
      <w:r w:rsidRPr="00D6122E">
        <w:rPr>
          <w:rFonts w:ascii="Times New Roman" w:eastAsia="Times New Roman" w:hAnsi="Times New Roman" w:cs="Times New Roman"/>
          <w:color w:val="000000"/>
          <w:sz w:val="28"/>
          <w:szCs w:val="28"/>
          <w:lang w:eastAsia="ru-RU"/>
        </w:rPr>
        <w:t>соцнорма</w:t>
      </w:r>
      <w:proofErr w:type="spellEnd"/>
      <w:r w:rsidRPr="00D6122E">
        <w:rPr>
          <w:rFonts w:ascii="Times New Roman" w:eastAsia="Times New Roman" w:hAnsi="Times New Roman" w:cs="Times New Roman"/>
          <w:color w:val="000000"/>
          <w:sz w:val="28"/>
          <w:szCs w:val="28"/>
          <w:lang w:eastAsia="ru-RU"/>
        </w:rPr>
        <w:t xml:space="preserve"> применяется с понижающим её коэффициентом, о чём исполнитель КУ должен уведомить потребителя.</w:t>
      </w:r>
    </w:p>
    <w:p w:rsidR="00D6122E" w:rsidRPr="00D6122E" w:rsidRDefault="00D6122E" w:rsidP="00D6122E">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6122E">
        <w:rPr>
          <w:rFonts w:ascii="Times New Roman" w:eastAsia="Times New Roman" w:hAnsi="Times New Roman" w:cs="Times New Roman"/>
          <w:color w:val="000000"/>
          <w:sz w:val="28"/>
          <w:szCs w:val="28"/>
          <w:lang w:eastAsia="ru-RU"/>
        </w:rPr>
        <w:t xml:space="preserve">Если в течение двух месяцев потребитель не установил ИПУ, то в первые полгода к величине социальной нормы применяется коэффициент 0,9. Затем каждые 6 месяцев коэффициент понижения </w:t>
      </w:r>
      <w:proofErr w:type="spellStart"/>
      <w:r w:rsidRPr="00D6122E">
        <w:rPr>
          <w:rFonts w:ascii="Times New Roman" w:eastAsia="Times New Roman" w:hAnsi="Times New Roman" w:cs="Times New Roman"/>
          <w:color w:val="000000"/>
          <w:sz w:val="28"/>
          <w:szCs w:val="28"/>
          <w:lang w:eastAsia="ru-RU"/>
        </w:rPr>
        <w:t>соцнормы</w:t>
      </w:r>
      <w:proofErr w:type="spellEnd"/>
      <w:r w:rsidRPr="00D6122E">
        <w:rPr>
          <w:rFonts w:ascii="Times New Roman" w:eastAsia="Times New Roman" w:hAnsi="Times New Roman" w:cs="Times New Roman"/>
          <w:color w:val="000000"/>
          <w:sz w:val="28"/>
          <w:szCs w:val="28"/>
          <w:lang w:eastAsia="ru-RU"/>
        </w:rPr>
        <w:t xml:space="preserve"> уменьшается на 0,1 до предельного значения 0,7 (</w:t>
      </w:r>
      <w:hyperlink r:id="rId125" w:tgtFrame="_blank" w:history="1">
        <w:r w:rsidRPr="00D6122E">
          <w:rPr>
            <w:rFonts w:ascii="Times New Roman" w:eastAsia="Times New Roman" w:hAnsi="Times New Roman" w:cs="Times New Roman"/>
            <w:color w:val="0168B9"/>
            <w:sz w:val="28"/>
            <w:szCs w:val="28"/>
            <w:lang w:eastAsia="ru-RU"/>
          </w:rPr>
          <w:t>п. 33 разд. III ПП РФ № 614</w:t>
        </w:r>
      </w:hyperlink>
      <w:r w:rsidRPr="00D6122E">
        <w:rPr>
          <w:rFonts w:ascii="Times New Roman" w:eastAsia="Times New Roman" w:hAnsi="Times New Roman" w:cs="Times New Roman"/>
          <w:color w:val="000000"/>
          <w:sz w:val="28"/>
          <w:szCs w:val="28"/>
          <w:lang w:eastAsia="ru-RU"/>
        </w:rPr>
        <w:t>).</w:t>
      </w:r>
    </w:p>
    <w:p w:rsidR="00D6122E" w:rsidRDefault="00D6122E" w:rsidP="00D6122E">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6122E">
        <w:rPr>
          <w:rFonts w:ascii="Times New Roman" w:eastAsia="Times New Roman" w:hAnsi="Times New Roman" w:cs="Times New Roman"/>
          <w:color w:val="000000"/>
          <w:sz w:val="28"/>
          <w:szCs w:val="28"/>
          <w:lang w:eastAsia="ru-RU"/>
        </w:rPr>
        <w:t>На сегодняшний день социальная норма для расчётов платы за электрическую энергию, потреблённую населением, введена только в нескольких субъектах РФ. Например, в Ростовской, Орловской, Владимирской областях, в Забайкальском крае.</w:t>
      </w:r>
    </w:p>
    <w:p w:rsidR="00D6122E" w:rsidRPr="00D6122E" w:rsidRDefault="00D6122E" w:rsidP="00D6122E">
      <w:pPr>
        <w:shd w:val="clear" w:color="auto" w:fill="FFFFFF"/>
        <w:spacing w:after="0" w:line="346" w:lineRule="atLeast"/>
        <w:jc w:val="both"/>
        <w:rPr>
          <w:rFonts w:ascii="Times New Roman" w:eastAsia="Times New Roman" w:hAnsi="Times New Roman" w:cs="Times New Roman"/>
          <w:color w:val="000000"/>
          <w:sz w:val="28"/>
          <w:szCs w:val="28"/>
          <w:lang w:eastAsia="ru-RU"/>
        </w:rPr>
      </w:pPr>
    </w:p>
    <w:p w:rsidR="00D6122E" w:rsidRPr="00D6122E" w:rsidRDefault="00D6122E" w:rsidP="00D6122E">
      <w:pPr>
        <w:shd w:val="clear" w:color="auto" w:fill="FFFFFF"/>
        <w:spacing w:after="0" w:line="360" w:lineRule="atLeast"/>
        <w:jc w:val="both"/>
        <w:outlineLvl w:val="1"/>
        <w:rPr>
          <w:rFonts w:ascii="Times New Roman" w:eastAsia="Times New Roman" w:hAnsi="Times New Roman" w:cs="Times New Roman"/>
          <w:b/>
          <w:bCs/>
          <w:color w:val="002060"/>
          <w:sz w:val="28"/>
          <w:szCs w:val="28"/>
          <w:u w:val="single"/>
          <w:lang w:eastAsia="ru-RU"/>
        </w:rPr>
      </w:pPr>
      <w:r w:rsidRPr="00D6122E">
        <w:rPr>
          <w:rFonts w:ascii="Times New Roman" w:eastAsia="Times New Roman" w:hAnsi="Times New Roman" w:cs="Times New Roman"/>
          <w:b/>
          <w:bCs/>
          <w:color w:val="002060"/>
          <w:sz w:val="28"/>
          <w:szCs w:val="28"/>
          <w:u w:val="single"/>
          <w:lang w:eastAsia="ru-RU"/>
        </w:rPr>
        <w:t>В чём главные отличия норматива от соц</w:t>
      </w:r>
      <w:r w:rsidR="007C0A61">
        <w:rPr>
          <w:rFonts w:ascii="Times New Roman" w:eastAsia="Times New Roman" w:hAnsi="Times New Roman" w:cs="Times New Roman"/>
          <w:b/>
          <w:bCs/>
          <w:color w:val="002060"/>
          <w:sz w:val="28"/>
          <w:szCs w:val="28"/>
          <w:u w:val="single"/>
          <w:lang w:eastAsia="ru-RU"/>
        </w:rPr>
        <w:t xml:space="preserve">. </w:t>
      </w:r>
      <w:r w:rsidRPr="00D6122E">
        <w:rPr>
          <w:rFonts w:ascii="Times New Roman" w:eastAsia="Times New Roman" w:hAnsi="Times New Roman" w:cs="Times New Roman"/>
          <w:b/>
          <w:bCs/>
          <w:color w:val="002060"/>
          <w:sz w:val="28"/>
          <w:szCs w:val="28"/>
          <w:u w:val="single"/>
          <w:lang w:eastAsia="ru-RU"/>
        </w:rPr>
        <w:t>нормы</w:t>
      </w:r>
    </w:p>
    <w:p w:rsidR="00D6122E" w:rsidRDefault="00D6122E" w:rsidP="00D6122E">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6122E">
        <w:rPr>
          <w:rFonts w:ascii="Times New Roman" w:eastAsia="Times New Roman" w:hAnsi="Times New Roman" w:cs="Times New Roman"/>
          <w:color w:val="000000"/>
          <w:sz w:val="28"/>
          <w:szCs w:val="28"/>
          <w:lang w:eastAsia="ru-RU"/>
        </w:rPr>
        <w:t>И норматив, и социальная норма потребления электроэнергии – это некий предельный объём ресурса, установленный органами власти субъектов РФ. Несмотря на созвучие двух терминов, между ними существует ряд важных различий, поэтому путать их нельзя ни в коем случае:</w:t>
      </w:r>
    </w:p>
    <w:p w:rsidR="007C0A61" w:rsidRPr="00D6122E" w:rsidRDefault="007C0A61" w:rsidP="00D6122E">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7B3A6E">
        <w:rPr>
          <w:rFonts w:ascii="Times New Roman" w:eastAsia="Times New Roman" w:hAnsi="Times New Roman" w:cs="Times New Roman"/>
          <w:noProof/>
          <w:color w:val="000000"/>
          <w:sz w:val="26"/>
          <w:szCs w:val="26"/>
          <w:lang w:eastAsia="ru-RU"/>
        </w:rPr>
        <w:lastRenderedPageBreak/>
        <w:drawing>
          <wp:inline distT="0" distB="0" distL="0" distR="0" wp14:anchorId="69B98AE1" wp14:editId="0E11BB99">
            <wp:extent cx="6645499" cy="3648808"/>
            <wp:effectExtent l="0" t="0" r="3175" b="8890"/>
            <wp:docPr id="5" name="Рисунок 5" descr="https://roskvartal.ru/files/download/4de5bae3-729d-4da6-8f25-5dbf4c7fd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oskvartal.ru/files/download/4de5bae3-729d-4da6-8f25-5dbf4c7fdc7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647224" cy="3649755"/>
                    </a:xfrm>
                    <a:prstGeom prst="rect">
                      <a:avLst/>
                    </a:prstGeom>
                    <a:noFill/>
                    <a:ln>
                      <a:noFill/>
                    </a:ln>
                  </pic:spPr>
                </pic:pic>
              </a:graphicData>
            </a:graphic>
          </wp:inline>
        </w:drawing>
      </w:r>
    </w:p>
    <w:p w:rsidR="006B67F4" w:rsidRDefault="006B67F4" w:rsidP="00D6122E">
      <w:pPr>
        <w:shd w:val="clear" w:color="auto" w:fill="FFFFFF"/>
        <w:spacing w:before="360" w:after="360" w:line="346" w:lineRule="atLeast"/>
        <w:rPr>
          <w:rFonts w:ascii="Times New Roman" w:eastAsia="Times New Roman" w:hAnsi="Times New Roman" w:cs="Times New Roman"/>
          <w:color w:val="000000"/>
          <w:sz w:val="26"/>
          <w:szCs w:val="26"/>
          <w:lang w:eastAsia="ru-RU"/>
        </w:rPr>
      </w:pPr>
    </w:p>
    <w:p w:rsidR="00D6122E" w:rsidRDefault="00D6122E" w:rsidP="00D6122E">
      <w:pPr>
        <w:shd w:val="clear" w:color="auto" w:fill="FFFFFF"/>
        <w:spacing w:before="360" w:after="360" w:line="346" w:lineRule="atLeast"/>
        <w:rPr>
          <w:rFonts w:ascii="Times New Roman" w:eastAsia="Times New Roman" w:hAnsi="Times New Roman" w:cs="Times New Roman"/>
          <w:color w:val="000000"/>
          <w:sz w:val="26"/>
          <w:szCs w:val="26"/>
          <w:lang w:eastAsia="ru-RU"/>
        </w:rPr>
      </w:pPr>
      <w:r w:rsidRPr="007B3A6E">
        <w:rPr>
          <w:rFonts w:ascii="Times New Roman" w:eastAsia="Times New Roman" w:hAnsi="Times New Roman" w:cs="Times New Roman"/>
          <w:noProof/>
          <w:color w:val="000000"/>
          <w:sz w:val="26"/>
          <w:szCs w:val="26"/>
          <w:lang w:eastAsia="ru-RU"/>
        </w:rPr>
        <w:drawing>
          <wp:inline distT="0" distB="0" distL="0" distR="0" wp14:anchorId="5A14E6B5" wp14:editId="6EE38BDC">
            <wp:extent cx="6690995" cy="4202430"/>
            <wp:effectExtent l="0" t="0" r="0" b="7620"/>
            <wp:docPr id="2" name="Рисунок 2" descr="https://roskvartal.ru/files/download/4de5bae3-729d-4da6-8f25-5dbf4c7fd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oskvartal.ru/files/download/4de5bae3-729d-4da6-8f25-5dbf4c7fdc7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696477" cy="4205873"/>
                    </a:xfrm>
                    <a:prstGeom prst="rect">
                      <a:avLst/>
                    </a:prstGeom>
                    <a:noFill/>
                    <a:ln>
                      <a:noFill/>
                    </a:ln>
                  </pic:spPr>
                </pic:pic>
              </a:graphicData>
            </a:graphic>
          </wp:inline>
        </w:drawing>
      </w:r>
    </w:p>
    <w:p w:rsidR="006B67F4" w:rsidRDefault="006B67F4" w:rsidP="00D6122E">
      <w:pPr>
        <w:shd w:val="clear" w:color="auto" w:fill="FFFFFF"/>
        <w:spacing w:before="360" w:after="360" w:line="346" w:lineRule="atLeast"/>
        <w:rPr>
          <w:rFonts w:ascii="Times New Roman" w:eastAsia="Times New Roman" w:hAnsi="Times New Roman" w:cs="Times New Roman"/>
          <w:b/>
          <w:color w:val="002060"/>
          <w:sz w:val="26"/>
          <w:szCs w:val="26"/>
          <w:lang w:eastAsia="ru-RU"/>
        </w:rPr>
      </w:pPr>
      <w:r w:rsidRPr="006B67F4">
        <w:rPr>
          <w:rFonts w:ascii="Times New Roman" w:eastAsia="Times New Roman" w:hAnsi="Times New Roman" w:cs="Times New Roman"/>
          <w:b/>
          <w:color w:val="002060"/>
          <w:sz w:val="26"/>
          <w:szCs w:val="26"/>
          <w:lang w:eastAsia="ru-RU"/>
        </w:rPr>
        <w:t>------------------------------------------------------------------------------------------------------------------------</w:t>
      </w:r>
    </w:p>
    <w:p w:rsidR="006B67F4" w:rsidRDefault="006B67F4" w:rsidP="006B67F4">
      <w:pPr>
        <w:spacing w:after="280" w:afterAutospacing="1"/>
        <w:rPr>
          <w:rFonts w:ascii="Times New Roman" w:eastAsia="Times New Roman" w:hAnsi="Times New Roman" w:cs="Times New Roman"/>
          <w:b/>
          <w:bCs/>
          <w:color w:val="002060"/>
          <w:sz w:val="40"/>
          <w:szCs w:val="40"/>
          <w:u w:val="single"/>
          <w:lang w:eastAsia="ru-RU"/>
        </w:rPr>
      </w:pPr>
      <w:r w:rsidRPr="006B67F4">
        <w:rPr>
          <w:rFonts w:ascii="Times New Roman" w:eastAsia="Times New Roman" w:hAnsi="Times New Roman" w:cs="Times New Roman"/>
          <w:b/>
          <w:bCs/>
          <w:color w:val="002060"/>
          <w:sz w:val="40"/>
          <w:szCs w:val="40"/>
          <w:u w:val="single"/>
          <w:lang w:eastAsia="ru-RU"/>
        </w:rPr>
        <w:lastRenderedPageBreak/>
        <w:t>Как поступить УО если РСО требует оплатить «отрицательный» КР на СОИ</w:t>
      </w:r>
      <w:r>
        <w:rPr>
          <w:rFonts w:ascii="Times New Roman" w:eastAsia="Times New Roman" w:hAnsi="Times New Roman" w:cs="Times New Roman"/>
          <w:b/>
          <w:bCs/>
          <w:color w:val="002060"/>
          <w:sz w:val="40"/>
          <w:szCs w:val="40"/>
          <w:u w:val="single"/>
          <w:lang w:eastAsia="ru-RU"/>
        </w:rPr>
        <w:t>.</w:t>
      </w:r>
    </w:p>
    <w:p w:rsidR="006B67F4" w:rsidRPr="006B67F4" w:rsidRDefault="006B67F4" w:rsidP="006B67F4">
      <w:pPr>
        <w:spacing w:after="280" w:afterAutospacing="1"/>
        <w:rPr>
          <w:rFonts w:ascii="Times New Roman" w:eastAsia="Times New Roman" w:hAnsi="Times New Roman" w:cs="Times New Roman"/>
          <w:b/>
          <w:bCs/>
          <w:color w:val="002060"/>
          <w:sz w:val="40"/>
          <w:szCs w:val="40"/>
          <w:u w:val="single"/>
          <w:lang w:eastAsia="ru-RU"/>
        </w:rPr>
      </w:pPr>
      <w:r w:rsidRPr="006B67F4">
        <w:rPr>
          <w:rFonts w:ascii="Times New Roman" w:eastAsia="Times New Roman" w:hAnsi="Times New Roman" w:cs="Times New Roman"/>
          <w:b/>
          <w:bCs/>
          <w:color w:val="002060"/>
          <w:sz w:val="28"/>
          <w:szCs w:val="28"/>
          <w:u w:val="single"/>
          <w:lang w:eastAsia="ru-RU"/>
        </w:rPr>
        <w:t>Как потребление коммунального ресурса становится отрицательным</w:t>
      </w:r>
    </w:p>
    <w:p w:rsidR="006B67F4" w:rsidRPr="006B67F4" w:rsidRDefault="006B67F4" w:rsidP="006B67F4">
      <w:pPr>
        <w:spacing w:after="280" w:afterAutospacing="1" w:line="300" w:lineRule="atLeast"/>
        <w:jc w:val="both"/>
        <w:rPr>
          <w:rFonts w:ascii="Times New Roman" w:eastAsia="Times New Roman" w:hAnsi="Times New Roman" w:cs="Times New Roman"/>
          <w:sz w:val="28"/>
          <w:szCs w:val="28"/>
          <w:lang w:eastAsia="ru-RU"/>
        </w:rPr>
      </w:pPr>
      <w:r w:rsidRPr="006B67F4">
        <w:rPr>
          <w:rFonts w:ascii="Times New Roman" w:eastAsia="Times New Roman" w:hAnsi="Times New Roman" w:cs="Times New Roman"/>
          <w:sz w:val="28"/>
          <w:szCs w:val="28"/>
          <w:lang w:eastAsia="ru-RU"/>
        </w:rPr>
        <w:t xml:space="preserve">Нельзя фактически потребить больше коммунального ресурса, чем РСО поставит его в МКД. Потребить можно ровно столько, сколько поставили, все дело в расчетах. На рисунке мы показали, когда РСО «нравится» рассчитываться по показаниям ОДПУ, а когда — нет. </w:t>
      </w:r>
      <w:r w:rsidRPr="006B67F4">
        <w:rPr>
          <w:rFonts w:ascii="Times New Roman" w:eastAsia="Arial" w:hAnsi="Times New Roman" w:cs="Times New Roman"/>
          <w:b/>
          <w:bCs/>
          <w:sz w:val="28"/>
          <w:szCs w:val="28"/>
          <w:lang w:eastAsia="ru-RU"/>
        </w:rPr>
        <w:t xml:space="preserve">РИСУНОК Как РСО предпочитает рассчитываться по показаниям ОДПУ </w:t>
      </w:r>
    </w:p>
    <w:p w:rsidR="006B67F4" w:rsidRPr="006B67F4" w:rsidRDefault="006B67F4" w:rsidP="006B67F4">
      <w:pPr>
        <w:spacing w:after="280" w:afterAutospacing="1" w:line="300" w:lineRule="atLeast"/>
        <w:jc w:val="both"/>
        <w:rPr>
          <w:rFonts w:ascii="Times New Roman" w:eastAsia="Times New Roman" w:hAnsi="Times New Roman" w:cs="Times New Roman"/>
          <w:sz w:val="28"/>
          <w:szCs w:val="28"/>
          <w:lang w:eastAsia="ru-RU"/>
        </w:rPr>
      </w:pPr>
      <w:r w:rsidRPr="006B67F4">
        <w:rPr>
          <w:rFonts w:ascii="Times New Roman" w:eastAsia="Times New Roman" w:hAnsi="Times New Roman" w:cs="Times New Roman"/>
          <w:noProof/>
          <w:sz w:val="28"/>
          <w:szCs w:val="28"/>
          <w:lang w:eastAsia="ru-RU"/>
        </w:rPr>
        <w:drawing>
          <wp:inline distT="0" distB="0" distL="0" distR="0">
            <wp:extent cx="5286375" cy="12763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86375" cy="1276350"/>
                    </a:xfrm>
                    <a:prstGeom prst="rect">
                      <a:avLst/>
                    </a:prstGeom>
                    <a:noFill/>
                    <a:ln>
                      <a:noFill/>
                    </a:ln>
                  </pic:spPr>
                </pic:pic>
              </a:graphicData>
            </a:graphic>
          </wp:inline>
        </w:drawing>
      </w:r>
    </w:p>
    <w:p w:rsidR="006B67F4" w:rsidRPr="006B67F4" w:rsidRDefault="006B67F4" w:rsidP="006B67F4">
      <w:pPr>
        <w:spacing w:after="280" w:afterAutospacing="1" w:line="300" w:lineRule="atLeast"/>
        <w:jc w:val="both"/>
        <w:rPr>
          <w:rFonts w:ascii="Times New Roman" w:eastAsia="Times New Roman" w:hAnsi="Times New Roman" w:cs="Times New Roman"/>
          <w:sz w:val="28"/>
          <w:szCs w:val="28"/>
          <w:lang w:eastAsia="ru-RU"/>
        </w:rPr>
      </w:pPr>
      <w:r w:rsidRPr="006B67F4">
        <w:rPr>
          <w:rFonts w:ascii="Times New Roman" w:eastAsia="Times New Roman" w:hAnsi="Times New Roman" w:cs="Times New Roman"/>
          <w:sz w:val="28"/>
          <w:szCs w:val="28"/>
          <w:lang w:eastAsia="ru-RU"/>
        </w:rPr>
        <w:t xml:space="preserve">Ситуацию, когда в дом пришло меньше ресурса, чем его в этом доме потребили, и называется «отрицательный КР на СОИ». Разница образуется за счет того, что в помещениях без ИПУ потребление завышено. То же можно сказать и о помещениях, собственники которых не передают показания ИПУ. В указанных случаях плату рассчитывают по среднему потреблению или по нормативу потребления. </w:t>
      </w:r>
    </w:p>
    <w:p w:rsidR="006B67F4" w:rsidRPr="006B67F4" w:rsidRDefault="006B67F4" w:rsidP="006B67F4">
      <w:pPr>
        <w:spacing w:after="280" w:afterAutospacing="1" w:line="300" w:lineRule="atLeast"/>
        <w:jc w:val="both"/>
        <w:rPr>
          <w:rFonts w:ascii="Times New Roman" w:eastAsia="Times New Roman" w:hAnsi="Times New Roman" w:cs="Times New Roman"/>
          <w:sz w:val="28"/>
          <w:szCs w:val="28"/>
          <w:lang w:eastAsia="ru-RU"/>
        </w:rPr>
      </w:pPr>
      <w:r w:rsidRPr="006B67F4">
        <w:rPr>
          <w:rFonts w:ascii="Times New Roman" w:eastAsia="Times New Roman" w:hAnsi="Times New Roman" w:cs="Times New Roman"/>
          <w:sz w:val="28"/>
          <w:szCs w:val="28"/>
          <w:lang w:eastAsia="ru-RU"/>
        </w:rPr>
        <w:t xml:space="preserve">РСО решают дополучить разницу за счет УО и жилищных объединений. Суммы предлагается возмещать за счет коммунального ресурса, поставленного на содержание общего имущества (КР на СОИ). </w:t>
      </w:r>
    </w:p>
    <w:p w:rsidR="006B67F4" w:rsidRPr="006B67F4" w:rsidRDefault="006B67F4" w:rsidP="006B67F4">
      <w:pPr>
        <w:keepNext/>
        <w:spacing w:before="240" w:after="280" w:afterAutospacing="1" w:line="440" w:lineRule="atLeast"/>
        <w:jc w:val="both"/>
        <w:outlineLvl w:val="1"/>
        <w:rPr>
          <w:rFonts w:ascii="Times New Roman" w:eastAsia="Times New Roman" w:hAnsi="Times New Roman" w:cs="Times New Roman"/>
          <w:b/>
          <w:bCs/>
          <w:color w:val="002060"/>
          <w:sz w:val="28"/>
          <w:szCs w:val="28"/>
          <w:u w:val="single"/>
          <w:lang w:eastAsia="ru-RU"/>
        </w:rPr>
      </w:pPr>
      <w:r w:rsidRPr="006B67F4">
        <w:rPr>
          <w:rFonts w:ascii="Times New Roman" w:eastAsia="Times New Roman" w:hAnsi="Times New Roman" w:cs="Times New Roman"/>
          <w:b/>
          <w:bCs/>
          <w:color w:val="002060"/>
          <w:sz w:val="28"/>
          <w:szCs w:val="28"/>
          <w:u w:val="single"/>
          <w:lang w:eastAsia="ru-RU"/>
        </w:rPr>
        <w:t>В чем РСО обвиняют УО, ТСЖ, ЖСК, ЖК</w:t>
      </w:r>
    </w:p>
    <w:p w:rsidR="006B67F4" w:rsidRPr="006B67F4" w:rsidRDefault="006B67F4" w:rsidP="006B67F4">
      <w:pPr>
        <w:spacing w:after="280" w:afterAutospacing="1" w:line="300" w:lineRule="atLeast"/>
        <w:jc w:val="both"/>
        <w:rPr>
          <w:rFonts w:ascii="Times New Roman" w:eastAsia="Times New Roman" w:hAnsi="Times New Roman" w:cs="Times New Roman"/>
          <w:sz w:val="28"/>
          <w:szCs w:val="28"/>
          <w:lang w:eastAsia="ru-RU"/>
        </w:rPr>
      </w:pPr>
      <w:r w:rsidRPr="006B67F4">
        <w:rPr>
          <w:rFonts w:ascii="Times New Roman" w:eastAsia="Times New Roman" w:hAnsi="Times New Roman" w:cs="Times New Roman"/>
          <w:sz w:val="28"/>
          <w:szCs w:val="28"/>
          <w:lang w:eastAsia="ru-RU"/>
        </w:rPr>
        <w:t xml:space="preserve">РСО по всей стране говорят следующее: поскольку конечные потребители в МКД рассчитываются за поставленную в жилые и нежилые помещения электроэнергию непосредственно с РСО, то объем КР на СОИ РСО </w:t>
      </w:r>
      <w:proofErr w:type="gramStart"/>
      <w:r w:rsidRPr="006B67F4">
        <w:rPr>
          <w:rFonts w:ascii="Times New Roman" w:eastAsia="Times New Roman" w:hAnsi="Times New Roman" w:cs="Times New Roman"/>
          <w:sz w:val="28"/>
          <w:szCs w:val="28"/>
          <w:lang w:eastAsia="ru-RU"/>
        </w:rPr>
        <w:t>определяет</w:t>
      </w:r>
      <w:proofErr w:type="gramEnd"/>
      <w:r w:rsidRPr="006B67F4">
        <w:rPr>
          <w:rFonts w:ascii="Times New Roman" w:eastAsia="Times New Roman" w:hAnsi="Times New Roman" w:cs="Times New Roman"/>
          <w:sz w:val="28"/>
          <w:szCs w:val="28"/>
          <w:lang w:eastAsia="ru-RU"/>
        </w:rPr>
        <w:t xml:space="preserve"> как разницу между показаниями ОДПУ и объемом КУ, потребленным в помещениях МКД. </w:t>
      </w:r>
    </w:p>
    <w:tbl>
      <w:tblPr>
        <w:tblW w:w="5000" w:type="pct"/>
        <w:tblInd w:w="450" w:type="dxa"/>
        <w:tblCellMar>
          <w:left w:w="0" w:type="dxa"/>
          <w:right w:w="0" w:type="dxa"/>
        </w:tblCellMar>
        <w:tblLook w:val="04A0" w:firstRow="1" w:lastRow="0" w:firstColumn="1" w:lastColumn="0" w:noHBand="0" w:noVBand="1"/>
      </w:tblPr>
      <w:tblGrid>
        <w:gridCol w:w="10450"/>
      </w:tblGrid>
      <w:tr w:rsidR="006B67F4" w:rsidRPr="006B67F4" w:rsidTr="007C5FDA">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6B67F4" w:rsidRPr="006B67F4" w:rsidRDefault="006B67F4" w:rsidP="006B67F4">
            <w:pPr>
              <w:keepNext/>
              <w:spacing w:before="240" w:after="280" w:afterAutospacing="1" w:line="340" w:lineRule="atLeast"/>
              <w:jc w:val="both"/>
              <w:outlineLvl w:val="2"/>
              <w:rPr>
                <w:rFonts w:ascii="Times New Roman" w:eastAsia="Arial" w:hAnsi="Times New Roman" w:cs="Times New Roman"/>
                <w:b/>
                <w:bCs/>
                <w:sz w:val="28"/>
                <w:szCs w:val="28"/>
                <w:lang w:eastAsia="ru-RU"/>
              </w:rPr>
            </w:pPr>
            <w:r w:rsidRPr="006B67F4">
              <w:rPr>
                <w:rFonts w:ascii="Times New Roman" w:eastAsia="Arial" w:hAnsi="Times New Roman" w:cs="Times New Roman"/>
                <w:b/>
                <w:bCs/>
                <w:sz w:val="28"/>
                <w:szCs w:val="28"/>
                <w:lang w:eastAsia="ru-RU"/>
              </w:rPr>
              <w:lastRenderedPageBreak/>
              <w:t>ПРИМЕР</w:t>
            </w:r>
          </w:p>
          <w:p w:rsidR="006B67F4" w:rsidRPr="006B67F4" w:rsidRDefault="006B67F4" w:rsidP="006B67F4">
            <w:pPr>
              <w:keepNext/>
              <w:spacing w:before="240" w:after="280" w:afterAutospacing="1" w:line="440" w:lineRule="atLeast"/>
              <w:jc w:val="both"/>
              <w:outlineLvl w:val="3"/>
              <w:rPr>
                <w:rFonts w:ascii="Times New Roman" w:eastAsia="Times New Roman" w:hAnsi="Times New Roman" w:cs="Times New Roman"/>
                <w:b/>
                <w:bCs/>
                <w:sz w:val="28"/>
                <w:szCs w:val="28"/>
                <w:lang w:eastAsia="ru-RU"/>
              </w:rPr>
            </w:pPr>
            <w:r w:rsidRPr="006B67F4">
              <w:rPr>
                <w:rFonts w:ascii="Times New Roman" w:eastAsia="Times New Roman" w:hAnsi="Times New Roman" w:cs="Times New Roman"/>
                <w:b/>
                <w:bCs/>
                <w:sz w:val="28"/>
                <w:szCs w:val="28"/>
                <w:lang w:eastAsia="ru-RU"/>
              </w:rPr>
              <w:t>Арифметика не считается</w:t>
            </w:r>
          </w:p>
          <w:p w:rsidR="006B67F4" w:rsidRPr="006B67F4" w:rsidRDefault="006B67F4" w:rsidP="006B67F4">
            <w:pPr>
              <w:spacing w:after="280" w:afterAutospacing="1" w:line="250" w:lineRule="atLeast"/>
              <w:jc w:val="both"/>
              <w:rPr>
                <w:rFonts w:ascii="Times New Roman" w:eastAsia="Arial" w:hAnsi="Times New Roman" w:cs="Times New Roman"/>
                <w:sz w:val="28"/>
                <w:szCs w:val="28"/>
                <w:lang w:eastAsia="ru-RU"/>
              </w:rPr>
            </w:pPr>
            <w:r w:rsidRPr="006B67F4">
              <w:rPr>
                <w:rFonts w:ascii="Times New Roman" w:eastAsia="Arial" w:hAnsi="Times New Roman" w:cs="Times New Roman"/>
                <w:sz w:val="28"/>
                <w:szCs w:val="28"/>
                <w:lang w:eastAsia="ru-RU"/>
              </w:rPr>
              <w:t>ПАО «</w:t>
            </w:r>
            <w:proofErr w:type="spellStart"/>
            <w:r w:rsidRPr="006B67F4">
              <w:rPr>
                <w:rFonts w:ascii="Times New Roman" w:eastAsia="Arial" w:hAnsi="Times New Roman" w:cs="Times New Roman"/>
                <w:sz w:val="28"/>
                <w:szCs w:val="28"/>
                <w:lang w:eastAsia="ru-RU"/>
              </w:rPr>
              <w:t>Томскэнергосбыт</w:t>
            </w:r>
            <w:proofErr w:type="spellEnd"/>
            <w:r w:rsidRPr="006B67F4">
              <w:rPr>
                <w:rFonts w:ascii="Times New Roman" w:eastAsia="Arial" w:hAnsi="Times New Roman" w:cs="Times New Roman"/>
                <w:sz w:val="28"/>
                <w:szCs w:val="28"/>
                <w:lang w:eastAsia="ru-RU"/>
              </w:rPr>
              <w:t xml:space="preserve">» в судебных спорах с УО о взыскании долга указывало на то, что предложенный УО перерасчет суммы долга, основанный на уменьшении объема энергии для КР на СОИ на объем «отрицательного ОДН» является арифметически и фактически неверным, поскольку не учитывает вынужденные случаи занижения объемов потребления КР на СОИ за счет увеличения индивидуального потребления в месяцы, когда потребителями не представлялись показания ИПУ. </w:t>
            </w:r>
          </w:p>
          <w:p w:rsidR="006B67F4" w:rsidRPr="006B67F4" w:rsidRDefault="006B67F4" w:rsidP="006B67F4">
            <w:pPr>
              <w:spacing w:after="0" w:line="250" w:lineRule="atLeast"/>
              <w:jc w:val="both"/>
              <w:rPr>
                <w:rFonts w:ascii="Times New Roman" w:eastAsia="Arial" w:hAnsi="Times New Roman" w:cs="Times New Roman"/>
                <w:sz w:val="28"/>
                <w:szCs w:val="28"/>
                <w:lang w:eastAsia="ru-RU"/>
              </w:rPr>
            </w:pPr>
            <w:r w:rsidRPr="006B67F4">
              <w:rPr>
                <w:rFonts w:ascii="Times New Roman" w:eastAsia="Arial" w:hAnsi="Times New Roman" w:cs="Times New Roman"/>
                <w:sz w:val="28"/>
                <w:szCs w:val="28"/>
                <w:lang w:eastAsia="ru-RU"/>
              </w:rPr>
              <w:t>РСО отмечала, что действующее законодательство не предусматривает возможность механического переноса отрицательного значения показаний текущего месяца на последующий расчетный период (</w:t>
            </w:r>
            <w:r w:rsidRPr="006B67F4">
              <w:rPr>
                <w:rFonts w:ascii="Times New Roman" w:eastAsia="Arial" w:hAnsi="Times New Roman" w:cs="Times New Roman"/>
                <w:color w:val="008200"/>
                <w:sz w:val="28"/>
                <w:szCs w:val="28"/>
                <w:u w:val="single"/>
                <w:lang w:eastAsia="ru-RU"/>
              </w:rPr>
              <w:t>постановление Седьмого арбитражного апелляционного суда от 15.05.2018 № 07АП-1995/18 по делу № А67-5467/2017</w:t>
            </w:r>
            <w:r w:rsidRPr="006B67F4">
              <w:rPr>
                <w:rFonts w:ascii="Times New Roman" w:eastAsia="Arial" w:hAnsi="Times New Roman" w:cs="Times New Roman"/>
                <w:sz w:val="28"/>
                <w:szCs w:val="28"/>
                <w:lang w:eastAsia="ru-RU"/>
              </w:rPr>
              <w:t xml:space="preserve">). </w:t>
            </w:r>
          </w:p>
        </w:tc>
      </w:tr>
    </w:tbl>
    <w:p w:rsidR="006B67F4" w:rsidRPr="006B67F4" w:rsidRDefault="006B67F4" w:rsidP="006B67F4">
      <w:pPr>
        <w:spacing w:after="0" w:line="300" w:lineRule="atLeast"/>
        <w:jc w:val="both"/>
        <w:rPr>
          <w:rFonts w:ascii="Times New Roman" w:eastAsia="Times New Roman" w:hAnsi="Times New Roman" w:cs="Times New Roman"/>
          <w:sz w:val="28"/>
          <w:szCs w:val="28"/>
          <w:lang w:eastAsia="ru-RU"/>
        </w:rPr>
      </w:pPr>
    </w:p>
    <w:p w:rsidR="006B67F4" w:rsidRPr="006B67F4" w:rsidRDefault="006B67F4" w:rsidP="006B67F4">
      <w:pPr>
        <w:spacing w:after="280" w:afterAutospacing="1" w:line="300" w:lineRule="atLeast"/>
        <w:jc w:val="both"/>
        <w:rPr>
          <w:rFonts w:ascii="Times New Roman" w:eastAsia="Times New Roman" w:hAnsi="Times New Roman" w:cs="Times New Roman"/>
          <w:sz w:val="28"/>
          <w:szCs w:val="28"/>
          <w:lang w:eastAsia="ru-RU"/>
        </w:rPr>
      </w:pPr>
      <w:r w:rsidRPr="006B67F4">
        <w:rPr>
          <w:rFonts w:ascii="Times New Roman" w:eastAsia="Times New Roman" w:hAnsi="Times New Roman" w:cs="Times New Roman"/>
          <w:sz w:val="28"/>
          <w:szCs w:val="28"/>
          <w:lang w:eastAsia="ru-RU"/>
        </w:rPr>
        <w:t>Позиция РСО основана на </w:t>
      </w:r>
      <w:r w:rsidRPr="006B67F4">
        <w:rPr>
          <w:rFonts w:ascii="Times New Roman" w:eastAsia="Times New Roman" w:hAnsi="Times New Roman" w:cs="Times New Roman"/>
          <w:color w:val="008200"/>
          <w:sz w:val="28"/>
          <w:szCs w:val="28"/>
          <w:u w:val="single"/>
          <w:lang w:eastAsia="ru-RU"/>
        </w:rPr>
        <w:t>пункте 25</w:t>
      </w:r>
      <w:r w:rsidRPr="006B67F4">
        <w:rPr>
          <w:rFonts w:ascii="Times New Roman" w:eastAsia="Times New Roman" w:hAnsi="Times New Roman" w:cs="Times New Roman"/>
          <w:sz w:val="28"/>
          <w:szCs w:val="28"/>
          <w:lang w:eastAsia="ru-RU"/>
        </w:rPr>
        <w:t xml:space="preserve"> Правил, обязательных при заключении договоров снабжения коммунальными ресурсами, утвержденных </w:t>
      </w:r>
      <w:r w:rsidRPr="006B67F4">
        <w:rPr>
          <w:rFonts w:ascii="Times New Roman" w:eastAsia="Times New Roman" w:hAnsi="Times New Roman" w:cs="Times New Roman"/>
          <w:color w:val="008200"/>
          <w:sz w:val="28"/>
          <w:szCs w:val="28"/>
          <w:u w:val="single"/>
          <w:lang w:eastAsia="ru-RU"/>
        </w:rPr>
        <w:t>постановлением Правительства от 14.02.2012 № 124</w:t>
      </w:r>
      <w:r w:rsidRPr="006B67F4">
        <w:rPr>
          <w:rFonts w:ascii="Times New Roman" w:eastAsia="Times New Roman" w:hAnsi="Times New Roman" w:cs="Times New Roman"/>
          <w:sz w:val="28"/>
          <w:szCs w:val="28"/>
          <w:lang w:eastAsia="ru-RU"/>
        </w:rPr>
        <w:t xml:space="preserve">. </w:t>
      </w:r>
    </w:p>
    <w:p w:rsidR="006B67F4" w:rsidRPr="006B67F4" w:rsidRDefault="006B67F4" w:rsidP="006B67F4">
      <w:pPr>
        <w:keepNext/>
        <w:spacing w:before="240" w:after="280" w:afterAutospacing="1" w:line="440" w:lineRule="atLeast"/>
        <w:jc w:val="both"/>
        <w:outlineLvl w:val="1"/>
        <w:rPr>
          <w:rFonts w:ascii="Times New Roman" w:eastAsia="Times New Roman" w:hAnsi="Times New Roman" w:cs="Times New Roman"/>
          <w:b/>
          <w:bCs/>
          <w:color w:val="002060"/>
          <w:sz w:val="28"/>
          <w:szCs w:val="28"/>
          <w:u w:val="single"/>
          <w:lang w:eastAsia="ru-RU"/>
        </w:rPr>
      </w:pPr>
      <w:r w:rsidRPr="006B67F4">
        <w:rPr>
          <w:rFonts w:ascii="Times New Roman" w:eastAsia="Times New Roman" w:hAnsi="Times New Roman" w:cs="Times New Roman"/>
          <w:b/>
          <w:bCs/>
          <w:color w:val="002060"/>
          <w:sz w:val="28"/>
          <w:szCs w:val="28"/>
          <w:u w:val="single"/>
          <w:lang w:eastAsia="ru-RU"/>
        </w:rPr>
        <w:t>Как отбиваются УО, ТСЖ, ЖСК</w:t>
      </w:r>
    </w:p>
    <w:p w:rsidR="006B67F4" w:rsidRPr="006B67F4" w:rsidRDefault="006B67F4" w:rsidP="006B67F4">
      <w:pPr>
        <w:spacing w:after="280" w:afterAutospacing="1" w:line="300" w:lineRule="atLeast"/>
        <w:jc w:val="both"/>
        <w:rPr>
          <w:rFonts w:ascii="Times New Roman" w:eastAsia="Times New Roman" w:hAnsi="Times New Roman" w:cs="Times New Roman"/>
          <w:sz w:val="28"/>
          <w:szCs w:val="28"/>
          <w:lang w:eastAsia="ru-RU"/>
        </w:rPr>
      </w:pPr>
      <w:r w:rsidRPr="006B67F4">
        <w:rPr>
          <w:rFonts w:ascii="Times New Roman" w:eastAsia="Times New Roman" w:hAnsi="Times New Roman" w:cs="Times New Roman"/>
          <w:sz w:val="28"/>
          <w:szCs w:val="28"/>
          <w:lang w:eastAsia="ru-RU"/>
        </w:rPr>
        <w:t xml:space="preserve">УО оспаривают требования об оплате задолженности и ссылаются на неправильное применение РСО порядка расчетов в случаях, когда возникает «отрицательный КР на СОИ». </w:t>
      </w:r>
    </w:p>
    <w:p w:rsidR="006B67F4" w:rsidRPr="006B67F4" w:rsidRDefault="006B67F4" w:rsidP="006B67F4">
      <w:pPr>
        <w:spacing w:after="280" w:afterAutospacing="1" w:line="300" w:lineRule="atLeast"/>
        <w:jc w:val="both"/>
        <w:rPr>
          <w:rFonts w:ascii="Times New Roman" w:eastAsia="Times New Roman" w:hAnsi="Times New Roman" w:cs="Times New Roman"/>
          <w:sz w:val="28"/>
          <w:szCs w:val="28"/>
          <w:lang w:eastAsia="ru-RU"/>
        </w:rPr>
      </w:pPr>
      <w:r w:rsidRPr="006B67F4">
        <w:rPr>
          <w:rFonts w:ascii="Times New Roman" w:eastAsia="Times New Roman" w:hAnsi="Times New Roman" w:cs="Times New Roman"/>
          <w:sz w:val="28"/>
          <w:szCs w:val="28"/>
          <w:lang w:eastAsia="ru-RU"/>
        </w:rPr>
        <w:t xml:space="preserve">УО указывают, </w:t>
      </w:r>
      <w:proofErr w:type="gramStart"/>
      <w:r w:rsidRPr="006B67F4">
        <w:rPr>
          <w:rFonts w:ascii="Times New Roman" w:eastAsia="Times New Roman" w:hAnsi="Times New Roman" w:cs="Times New Roman"/>
          <w:sz w:val="28"/>
          <w:szCs w:val="28"/>
          <w:lang w:eastAsia="ru-RU"/>
        </w:rPr>
        <w:t>что</w:t>
      </w:r>
      <w:proofErr w:type="gramEnd"/>
      <w:r w:rsidRPr="006B67F4">
        <w:rPr>
          <w:rFonts w:ascii="Times New Roman" w:eastAsia="Times New Roman" w:hAnsi="Times New Roman" w:cs="Times New Roman"/>
          <w:sz w:val="28"/>
          <w:szCs w:val="28"/>
          <w:lang w:eastAsia="ru-RU"/>
        </w:rPr>
        <w:t xml:space="preserve"> исходя из данных о фактическом потреблении коммунального ресурса предъявляемые к оплате объемы не потреблены абонентами. Если фактического потребления нет, то оплата будет неосновательным обогащением РСО. В судах управляющие заявляют о том, что необходимо зачитывать отрицательный КР на СОИ в счет будущих периодов либо исключать разницу из сумм задолженности. </w:t>
      </w:r>
    </w:p>
    <w:tbl>
      <w:tblPr>
        <w:tblW w:w="5000" w:type="pct"/>
        <w:tblInd w:w="450" w:type="dxa"/>
        <w:tblCellMar>
          <w:left w:w="0" w:type="dxa"/>
          <w:right w:w="0" w:type="dxa"/>
        </w:tblCellMar>
        <w:tblLook w:val="04A0" w:firstRow="1" w:lastRow="0" w:firstColumn="1" w:lastColumn="0" w:noHBand="0" w:noVBand="1"/>
      </w:tblPr>
      <w:tblGrid>
        <w:gridCol w:w="10450"/>
      </w:tblGrid>
      <w:tr w:rsidR="006B67F4" w:rsidRPr="006B67F4" w:rsidTr="007C5FDA">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6B67F4" w:rsidRPr="006B67F4" w:rsidRDefault="006B67F4" w:rsidP="006B67F4">
            <w:pPr>
              <w:keepNext/>
              <w:spacing w:before="240" w:after="280" w:afterAutospacing="1" w:line="340" w:lineRule="atLeast"/>
              <w:jc w:val="both"/>
              <w:outlineLvl w:val="2"/>
              <w:rPr>
                <w:rFonts w:ascii="Times New Roman" w:eastAsia="Arial" w:hAnsi="Times New Roman" w:cs="Times New Roman"/>
                <w:b/>
                <w:bCs/>
                <w:sz w:val="28"/>
                <w:szCs w:val="28"/>
                <w:lang w:eastAsia="ru-RU"/>
              </w:rPr>
            </w:pPr>
            <w:r w:rsidRPr="006B67F4">
              <w:rPr>
                <w:rFonts w:ascii="Times New Roman" w:eastAsia="Arial" w:hAnsi="Times New Roman" w:cs="Times New Roman"/>
                <w:b/>
                <w:bCs/>
                <w:sz w:val="28"/>
                <w:szCs w:val="28"/>
                <w:lang w:eastAsia="ru-RU"/>
              </w:rPr>
              <w:lastRenderedPageBreak/>
              <w:t>ПРИМЕР</w:t>
            </w:r>
          </w:p>
          <w:p w:rsidR="006B67F4" w:rsidRPr="006B67F4" w:rsidRDefault="006B67F4" w:rsidP="006B67F4">
            <w:pPr>
              <w:keepNext/>
              <w:spacing w:before="240" w:after="280" w:afterAutospacing="1" w:line="440" w:lineRule="atLeast"/>
              <w:jc w:val="both"/>
              <w:outlineLvl w:val="3"/>
              <w:rPr>
                <w:rFonts w:ascii="Times New Roman" w:eastAsia="Times New Roman" w:hAnsi="Times New Roman" w:cs="Times New Roman"/>
                <w:b/>
                <w:bCs/>
                <w:sz w:val="28"/>
                <w:szCs w:val="28"/>
                <w:lang w:eastAsia="ru-RU"/>
              </w:rPr>
            </w:pPr>
            <w:r w:rsidRPr="006B67F4">
              <w:rPr>
                <w:rFonts w:ascii="Times New Roman" w:eastAsia="Times New Roman" w:hAnsi="Times New Roman" w:cs="Times New Roman"/>
                <w:b/>
                <w:bCs/>
                <w:sz w:val="28"/>
                <w:szCs w:val="28"/>
                <w:lang w:eastAsia="ru-RU"/>
              </w:rPr>
              <w:t>Не потребили — не заплатим</w:t>
            </w:r>
          </w:p>
          <w:p w:rsidR="006B67F4" w:rsidRPr="006B67F4" w:rsidRDefault="006B67F4" w:rsidP="006B67F4">
            <w:pPr>
              <w:spacing w:after="280" w:afterAutospacing="1" w:line="250" w:lineRule="atLeast"/>
              <w:jc w:val="both"/>
              <w:rPr>
                <w:rFonts w:ascii="Times New Roman" w:eastAsia="Arial" w:hAnsi="Times New Roman" w:cs="Times New Roman"/>
                <w:sz w:val="28"/>
                <w:szCs w:val="28"/>
                <w:lang w:eastAsia="ru-RU"/>
              </w:rPr>
            </w:pPr>
            <w:r w:rsidRPr="006B67F4">
              <w:rPr>
                <w:rFonts w:ascii="Times New Roman" w:eastAsia="Arial" w:hAnsi="Times New Roman" w:cs="Times New Roman"/>
                <w:sz w:val="28"/>
                <w:szCs w:val="28"/>
                <w:lang w:eastAsia="ru-RU"/>
              </w:rPr>
              <w:t xml:space="preserve">В судебном разбирательстве по иску ПАО «ТНС </w:t>
            </w:r>
            <w:proofErr w:type="spellStart"/>
            <w:r w:rsidRPr="006B67F4">
              <w:rPr>
                <w:rFonts w:ascii="Times New Roman" w:eastAsia="Arial" w:hAnsi="Times New Roman" w:cs="Times New Roman"/>
                <w:sz w:val="28"/>
                <w:szCs w:val="28"/>
                <w:lang w:eastAsia="ru-RU"/>
              </w:rPr>
              <w:t>Энерго</w:t>
            </w:r>
            <w:proofErr w:type="spellEnd"/>
            <w:r w:rsidRPr="006B67F4">
              <w:rPr>
                <w:rFonts w:ascii="Times New Roman" w:eastAsia="Arial" w:hAnsi="Times New Roman" w:cs="Times New Roman"/>
                <w:sz w:val="28"/>
                <w:szCs w:val="28"/>
                <w:lang w:eastAsia="ru-RU"/>
              </w:rPr>
              <w:t xml:space="preserve"> Нижний Новгород» к ООО «</w:t>
            </w:r>
            <w:proofErr w:type="spellStart"/>
            <w:r w:rsidRPr="006B67F4">
              <w:rPr>
                <w:rFonts w:ascii="Times New Roman" w:eastAsia="Arial" w:hAnsi="Times New Roman" w:cs="Times New Roman"/>
                <w:sz w:val="28"/>
                <w:szCs w:val="28"/>
                <w:lang w:eastAsia="ru-RU"/>
              </w:rPr>
              <w:t>Домоуправляющая</w:t>
            </w:r>
            <w:proofErr w:type="spellEnd"/>
            <w:r w:rsidRPr="006B67F4">
              <w:rPr>
                <w:rFonts w:ascii="Times New Roman" w:eastAsia="Arial" w:hAnsi="Times New Roman" w:cs="Times New Roman"/>
                <w:sz w:val="28"/>
                <w:szCs w:val="28"/>
                <w:lang w:eastAsia="ru-RU"/>
              </w:rPr>
              <w:t xml:space="preserve"> компания </w:t>
            </w:r>
            <w:proofErr w:type="spellStart"/>
            <w:r w:rsidRPr="006B67F4">
              <w:rPr>
                <w:rFonts w:ascii="Times New Roman" w:eastAsia="Arial" w:hAnsi="Times New Roman" w:cs="Times New Roman"/>
                <w:sz w:val="28"/>
                <w:szCs w:val="28"/>
                <w:lang w:eastAsia="ru-RU"/>
              </w:rPr>
              <w:t>Сормовского</w:t>
            </w:r>
            <w:proofErr w:type="spellEnd"/>
            <w:r w:rsidRPr="006B67F4">
              <w:rPr>
                <w:rFonts w:ascii="Times New Roman" w:eastAsia="Arial" w:hAnsi="Times New Roman" w:cs="Times New Roman"/>
                <w:sz w:val="28"/>
                <w:szCs w:val="28"/>
                <w:lang w:eastAsia="ru-RU"/>
              </w:rPr>
              <w:t xml:space="preserve"> района 2» о взыскании задолженности за поставленную электрическую энергию УО в апелляционной жалобе на решение суда первой инстанции в обоснование своих доводов указала на следующее: </w:t>
            </w:r>
          </w:p>
          <w:p w:rsidR="006B67F4" w:rsidRPr="006B67F4" w:rsidRDefault="006B67F4" w:rsidP="006B67F4">
            <w:pPr>
              <w:numPr>
                <w:ilvl w:val="0"/>
                <w:numId w:val="28"/>
              </w:numPr>
              <w:spacing w:after="0" w:line="300" w:lineRule="atLeast"/>
              <w:jc w:val="both"/>
              <w:rPr>
                <w:rFonts w:ascii="Times New Roman" w:eastAsia="Times New Roman" w:hAnsi="Times New Roman" w:cs="Times New Roman"/>
                <w:sz w:val="28"/>
                <w:szCs w:val="28"/>
                <w:lang w:eastAsia="ru-RU"/>
              </w:rPr>
            </w:pPr>
            <w:r w:rsidRPr="006B67F4">
              <w:rPr>
                <w:rFonts w:ascii="Times New Roman" w:eastAsia="Times New Roman" w:hAnsi="Times New Roman" w:cs="Times New Roman"/>
                <w:sz w:val="28"/>
                <w:szCs w:val="28"/>
                <w:lang w:eastAsia="ru-RU"/>
              </w:rPr>
              <w:t xml:space="preserve">в расчетах истца усматривается отрицательное значение расхода электрической энергии, потребленной в целях содержания общего имущества в МКД; </w:t>
            </w:r>
          </w:p>
          <w:p w:rsidR="006B67F4" w:rsidRPr="006B67F4" w:rsidRDefault="006B67F4" w:rsidP="006B67F4">
            <w:pPr>
              <w:numPr>
                <w:ilvl w:val="0"/>
                <w:numId w:val="28"/>
              </w:numPr>
              <w:spacing w:after="280" w:afterAutospacing="1" w:line="300" w:lineRule="atLeast"/>
              <w:jc w:val="both"/>
              <w:rPr>
                <w:rFonts w:ascii="Times New Roman" w:eastAsia="Times New Roman" w:hAnsi="Times New Roman" w:cs="Times New Roman"/>
                <w:sz w:val="28"/>
                <w:szCs w:val="28"/>
                <w:lang w:eastAsia="ru-RU"/>
              </w:rPr>
            </w:pPr>
            <w:r w:rsidRPr="006B67F4">
              <w:rPr>
                <w:rFonts w:ascii="Times New Roman" w:eastAsia="Times New Roman" w:hAnsi="Times New Roman" w:cs="Times New Roman"/>
                <w:sz w:val="28"/>
                <w:szCs w:val="28"/>
                <w:lang w:eastAsia="ru-RU"/>
              </w:rPr>
              <w:t>денежные средства, соответствующие этим значениям, подлежат исключению из суммы задолженности (</w:t>
            </w:r>
            <w:r w:rsidRPr="006B67F4">
              <w:rPr>
                <w:rFonts w:ascii="Times New Roman" w:eastAsia="Times New Roman" w:hAnsi="Times New Roman" w:cs="Times New Roman"/>
                <w:color w:val="008200"/>
                <w:sz w:val="28"/>
                <w:szCs w:val="28"/>
                <w:u w:val="single"/>
                <w:lang w:eastAsia="ru-RU"/>
              </w:rPr>
              <w:t>постановление Первого арбитражного апелляционного суда от 11.12.2017 № 01АП-8881/17 по делу № А43-17665/2017</w:t>
            </w:r>
            <w:r w:rsidRPr="006B67F4">
              <w:rPr>
                <w:rFonts w:ascii="Times New Roman" w:eastAsia="Times New Roman" w:hAnsi="Times New Roman" w:cs="Times New Roman"/>
                <w:sz w:val="28"/>
                <w:szCs w:val="28"/>
                <w:lang w:eastAsia="ru-RU"/>
              </w:rPr>
              <w:t xml:space="preserve">). </w:t>
            </w:r>
          </w:p>
          <w:p w:rsidR="006B67F4" w:rsidRPr="006B67F4" w:rsidRDefault="006B67F4" w:rsidP="006B67F4">
            <w:pPr>
              <w:spacing w:after="0" w:line="300" w:lineRule="atLeast"/>
              <w:jc w:val="both"/>
              <w:rPr>
                <w:rFonts w:ascii="Times New Roman" w:eastAsia="Times New Roman" w:hAnsi="Times New Roman" w:cs="Times New Roman"/>
                <w:sz w:val="28"/>
                <w:szCs w:val="28"/>
                <w:lang w:eastAsia="ru-RU"/>
              </w:rPr>
            </w:pPr>
          </w:p>
        </w:tc>
      </w:tr>
    </w:tbl>
    <w:p w:rsidR="006B67F4" w:rsidRPr="006B67F4" w:rsidRDefault="006B67F4" w:rsidP="006B67F4">
      <w:pPr>
        <w:spacing w:after="0" w:line="300" w:lineRule="atLeast"/>
        <w:jc w:val="both"/>
        <w:rPr>
          <w:rFonts w:ascii="Times New Roman" w:eastAsia="Times New Roman" w:hAnsi="Times New Roman" w:cs="Times New Roman"/>
          <w:sz w:val="28"/>
          <w:szCs w:val="28"/>
          <w:lang w:eastAsia="ru-RU"/>
        </w:rPr>
      </w:pPr>
    </w:p>
    <w:p w:rsidR="006B67F4" w:rsidRPr="006B67F4" w:rsidRDefault="006B67F4" w:rsidP="006B67F4">
      <w:pPr>
        <w:keepNext/>
        <w:spacing w:before="240" w:after="280" w:afterAutospacing="1" w:line="440" w:lineRule="atLeast"/>
        <w:jc w:val="both"/>
        <w:outlineLvl w:val="1"/>
        <w:rPr>
          <w:rFonts w:ascii="Times New Roman" w:eastAsia="Times New Roman" w:hAnsi="Times New Roman" w:cs="Times New Roman"/>
          <w:b/>
          <w:bCs/>
          <w:color w:val="002060"/>
          <w:sz w:val="28"/>
          <w:szCs w:val="28"/>
          <w:u w:val="single"/>
          <w:lang w:eastAsia="ru-RU"/>
        </w:rPr>
      </w:pPr>
      <w:r w:rsidRPr="006B67F4">
        <w:rPr>
          <w:rFonts w:ascii="Times New Roman" w:eastAsia="Times New Roman" w:hAnsi="Times New Roman" w:cs="Times New Roman"/>
          <w:b/>
          <w:bCs/>
          <w:color w:val="002060"/>
          <w:sz w:val="28"/>
          <w:szCs w:val="28"/>
          <w:u w:val="single"/>
          <w:lang w:eastAsia="ru-RU"/>
        </w:rPr>
        <w:t>Какие решения принимают арбитражные суды в спорах об «отрицательном КР на СОИ»</w:t>
      </w:r>
    </w:p>
    <w:p w:rsidR="006B67F4" w:rsidRPr="006B67F4" w:rsidRDefault="006B67F4" w:rsidP="006B67F4">
      <w:pPr>
        <w:spacing w:after="280" w:afterAutospacing="1" w:line="300" w:lineRule="atLeast"/>
        <w:jc w:val="both"/>
        <w:rPr>
          <w:rFonts w:ascii="Times New Roman" w:eastAsia="Times New Roman" w:hAnsi="Times New Roman" w:cs="Times New Roman"/>
          <w:sz w:val="28"/>
          <w:szCs w:val="28"/>
          <w:lang w:eastAsia="ru-RU"/>
        </w:rPr>
      </w:pPr>
      <w:r w:rsidRPr="006B67F4">
        <w:rPr>
          <w:rFonts w:ascii="Times New Roman" w:eastAsia="Times New Roman" w:hAnsi="Times New Roman" w:cs="Times New Roman"/>
          <w:sz w:val="28"/>
          <w:szCs w:val="28"/>
          <w:lang w:eastAsia="ru-RU"/>
        </w:rPr>
        <w:t xml:space="preserve">Суды выносят решения в пользу РСО. Судебная практика в отношении расчетов между управляющими и РСО по «отрицательному КР на СОИ» сформирована, решения единообразны. </w:t>
      </w:r>
    </w:p>
    <w:p w:rsidR="006B67F4" w:rsidRPr="006B67F4" w:rsidRDefault="006B67F4" w:rsidP="006B67F4">
      <w:pPr>
        <w:spacing w:after="280" w:afterAutospacing="1" w:line="300" w:lineRule="atLeast"/>
        <w:jc w:val="both"/>
        <w:rPr>
          <w:rFonts w:ascii="Times New Roman" w:eastAsia="Times New Roman" w:hAnsi="Times New Roman" w:cs="Times New Roman"/>
          <w:sz w:val="28"/>
          <w:szCs w:val="28"/>
          <w:lang w:eastAsia="ru-RU"/>
        </w:rPr>
      </w:pPr>
      <w:r w:rsidRPr="006B67F4">
        <w:rPr>
          <w:rFonts w:ascii="Times New Roman" w:eastAsia="Times New Roman" w:hAnsi="Times New Roman" w:cs="Times New Roman"/>
          <w:sz w:val="28"/>
          <w:szCs w:val="28"/>
          <w:lang w:eastAsia="ru-RU"/>
        </w:rPr>
        <w:t xml:space="preserve">Если КР на СОИ принимает отрицательное значение, его распределение не производится, а снижение суммы задолженности на долю отрицательного значения не предусмотрено действующим законодательством. </w:t>
      </w:r>
    </w:p>
    <w:p w:rsidR="006B67F4" w:rsidRPr="006B67F4" w:rsidRDefault="006B67F4" w:rsidP="006B67F4">
      <w:pPr>
        <w:spacing w:after="280" w:afterAutospacing="1" w:line="300" w:lineRule="atLeast"/>
        <w:jc w:val="both"/>
        <w:rPr>
          <w:rFonts w:ascii="Times New Roman" w:eastAsia="Times New Roman" w:hAnsi="Times New Roman" w:cs="Times New Roman"/>
          <w:sz w:val="28"/>
          <w:szCs w:val="28"/>
          <w:lang w:eastAsia="ru-RU"/>
        </w:rPr>
      </w:pPr>
      <w:r w:rsidRPr="006B67F4">
        <w:rPr>
          <w:rFonts w:ascii="Times New Roman" w:eastAsia="Times New Roman" w:hAnsi="Times New Roman" w:cs="Times New Roman"/>
          <w:sz w:val="28"/>
          <w:szCs w:val="28"/>
          <w:lang w:eastAsia="ru-RU"/>
        </w:rPr>
        <w:t xml:space="preserve">У РСО нет оснований, чтобы учитывать минусовой объем электроэнергии, потребленной на общедомовые нужды, в последующих расчетных периодах. </w:t>
      </w:r>
    </w:p>
    <w:p w:rsidR="006B67F4" w:rsidRPr="006B67F4" w:rsidRDefault="006B67F4" w:rsidP="006B67F4">
      <w:pPr>
        <w:spacing w:after="280" w:afterAutospacing="1" w:line="300" w:lineRule="atLeast"/>
        <w:jc w:val="both"/>
        <w:rPr>
          <w:rFonts w:ascii="Times New Roman" w:eastAsia="Times New Roman" w:hAnsi="Times New Roman" w:cs="Times New Roman"/>
          <w:sz w:val="28"/>
          <w:szCs w:val="28"/>
          <w:lang w:eastAsia="ru-RU"/>
        </w:rPr>
      </w:pPr>
      <w:r w:rsidRPr="006B67F4">
        <w:rPr>
          <w:rFonts w:ascii="Times New Roman" w:eastAsia="Times New Roman" w:hAnsi="Times New Roman" w:cs="Times New Roman"/>
          <w:sz w:val="28"/>
          <w:szCs w:val="28"/>
          <w:lang w:eastAsia="ru-RU"/>
        </w:rPr>
        <w:t>Неосновательного обогащения у РСО не возникает.</w:t>
      </w:r>
    </w:p>
    <w:p w:rsidR="006B67F4" w:rsidRPr="006B67F4" w:rsidRDefault="006B67F4" w:rsidP="006B67F4">
      <w:pPr>
        <w:spacing w:after="280" w:afterAutospacing="1" w:line="300" w:lineRule="atLeast"/>
        <w:jc w:val="both"/>
        <w:rPr>
          <w:rFonts w:ascii="Times New Roman" w:eastAsia="Times New Roman" w:hAnsi="Times New Roman" w:cs="Times New Roman"/>
          <w:sz w:val="28"/>
          <w:szCs w:val="28"/>
          <w:lang w:eastAsia="ru-RU"/>
        </w:rPr>
      </w:pPr>
      <w:r w:rsidRPr="006B67F4">
        <w:rPr>
          <w:rFonts w:ascii="Times New Roman" w:eastAsia="Times New Roman" w:hAnsi="Times New Roman" w:cs="Times New Roman"/>
          <w:sz w:val="28"/>
          <w:szCs w:val="28"/>
          <w:lang w:eastAsia="ru-RU"/>
        </w:rPr>
        <w:t>Такая же позиция изложена в </w:t>
      </w:r>
      <w:r w:rsidRPr="006B67F4">
        <w:rPr>
          <w:rFonts w:ascii="Times New Roman" w:eastAsia="Times New Roman" w:hAnsi="Times New Roman" w:cs="Times New Roman"/>
          <w:color w:val="008200"/>
          <w:sz w:val="28"/>
          <w:szCs w:val="28"/>
          <w:u w:val="single"/>
          <w:lang w:eastAsia="ru-RU"/>
        </w:rPr>
        <w:t>постановлении Восьмого арбитражного апелляционного суда от 27.03.2018 № 08АП-17019/17 по делу № А75-12214/2017</w:t>
      </w:r>
      <w:r w:rsidRPr="006B67F4">
        <w:rPr>
          <w:rFonts w:ascii="Times New Roman" w:eastAsia="Times New Roman" w:hAnsi="Times New Roman" w:cs="Times New Roman"/>
          <w:sz w:val="28"/>
          <w:szCs w:val="28"/>
          <w:lang w:eastAsia="ru-RU"/>
        </w:rPr>
        <w:t xml:space="preserve"> и </w:t>
      </w:r>
      <w:r w:rsidRPr="006B67F4">
        <w:rPr>
          <w:rFonts w:ascii="Times New Roman" w:eastAsia="Times New Roman" w:hAnsi="Times New Roman" w:cs="Times New Roman"/>
          <w:color w:val="008200"/>
          <w:sz w:val="28"/>
          <w:szCs w:val="28"/>
          <w:u w:val="single"/>
          <w:lang w:eastAsia="ru-RU"/>
        </w:rPr>
        <w:t>постановлении Четырнадцатого арбитражного апелляционного суда от 06.03.2018 № 14АП-290/18 по делу № А13-6589/2017</w:t>
      </w:r>
      <w:r w:rsidRPr="006B67F4">
        <w:rPr>
          <w:rFonts w:ascii="Times New Roman" w:eastAsia="Times New Roman" w:hAnsi="Times New Roman" w:cs="Times New Roman"/>
          <w:sz w:val="28"/>
          <w:szCs w:val="28"/>
          <w:lang w:eastAsia="ru-RU"/>
        </w:rPr>
        <w:t xml:space="preserve">. </w:t>
      </w:r>
    </w:p>
    <w:p w:rsidR="006B67F4" w:rsidRPr="006B67F4" w:rsidRDefault="006B67F4" w:rsidP="006B67F4">
      <w:pPr>
        <w:keepNext/>
        <w:spacing w:before="240" w:after="280" w:afterAutospacing="1" w:line="440" w:lineRule="atLeast"/>
        <w:jc w:val="both"/>
        <w:outlineLvl w:val="1"/>
        <w:rPr>
          <w:rFonts w:ascii="Times New Roman" w:eastAsia="Times New Roman" w:hAnsi="Times New Roman" w:cs="Times New Roman"/>
          <w:b/>
          <w:bCs/>
          <w:color w:val="002060"/>
          <w:sz w:val="28"/>
          <w:szCs w:val="28"/>
          <w:u w:val="single"/>
          <w:lang w:eastAsia="ru-RU"/>
        </w:rPr>
      </w:pPr>
      <w:r w:rsidRPr="006B67F4">
        <w:rPr>
          <w:rFonts w:ascii="Times New Roman" w:eastAsia="Times New Roman" w:hAnsi="Times New Roman" w:cs="Times New Roman"/>
          <w:b/>
          <w:bCs/>
          <w:color w:val="002060"/>
          <w:sz w:val="28"/>
          <w:szCs w:val="28"/>
          <w:u w:val="single"/>
          <w:lang w:eastAsia="ru-RU"/>
        </w:rPr>
        <w:lastRenderedPageBreak/>
        <w:t>Обоснование правовой позиции судей</w:t>
      </w:r>
    </w:p>
    <w:p w:rsidR="006B67F4" w:rsidRPr="006B67F4" w:rsidRDefault="006B67F4" w:rsidP="006B67F4">
      <w:pPr>
        <w:spacing w:after="280" w:afterAutospacing="1" w:line="300" w:lineRule="atLeast"/>
        <w:jc w:val="both"/>
        <w:rPr>
          <w:rFonts w:ascii="Times New Roman" w:eastAsia="Times New Roman" w:hAnsi="Times New Roman" w:cs="Times New Roman"/>
          <w:sz w:val="28"/>
          <w:szCs w:val="28"/>
          <w:lang w:eastAsia="ru-RU"/>
        </w:rPr>
      </w:pPr>
      <w:r w:rsidRPr="006B67F4">
        <w:rPr>
          <w:rFonts w:ascii="Times New Roman" w:eastAsia="Times New Roman" w:hAnsi="Times New Roman" w:cs="Times New Roman"/>
          <w:sz w:val="28"/>
          <w:szCs w:val="28"/>
          <w:lang w:eastAsia="ru-RU"/>
        </w:rPr>
        <w:t>Вот доводы судов, которые ложатся в основу судебных решений.</w:t>
      </w:r>
    </w:p>
    <w:p w:rsidR="006B67F4" w:rsidRPr="006B67F4" w:rsidRDefault="006B67F4" w:rsidP="006B67F4">
      <w:pPr>
        <w:spacing w:after="280" w:afterAutospacing="1" w:line="300" w:lineRule="atLeast"/>
        <w:jc w:val="both"/>
        <w:rPr>
          <w:rFonts w:ascii="Times New Roman" w:eastAsia="Times New Roman" w:hAnsi="Times New Roman" w:cs="Times New Roman"/>
          <w:sz w:val="28"/>
          <w:szCs w:val="28"/>
          <w:lang w:eastAsia="ru-RU"/>
        </w:rPr>
      </w:pPr>
      <w:r w:rsidRPr="006B67F4">
        <w:rPr>
          <w:rFonts w:ascii="Times New Roman" w:eastAsia="Times New Roman" w:hAnsi="Times New Roman" w:cs="Times New Roman"/>
          <w:sz w:val="28"/>
          <w:szCs w:val="28"/>
          <w:lang w:eastAsia="ru-RU"/>
        </w:rPr>
        <w:t xml:space="preserve">По договору энергоснабжения </w:t>
      </w:r>
      <w:proofErr w:type="spellStart"/>
      <w:r w:rsidRPr="006B67F4">
        <w:rPr>
          <w:rFonts w:ascii="Times New Roman" w:eastAsia="Times New Roman" w:hAnsi="Times New Roman" w:cs="Times New Roman"/>
          <w:sz w:val="28"/>
          <w:szCs w:val="28"/>
          <w:lang w:eastAsia="ru-RU"/>
        </w:rPr>
        <w:t>энергоснабжающая</w:t>
      </w:r>
      <w:proofErr w:type="spellEnd"/>
      <w:r w:rsidRPr="006B67F4">
        <w:rPr>
          <w:rFonts w:ascii="Times New Roman" w:eastAsia="Times New Roman" w:hAnsi="Times New Roman" w:cs="Times New Roman"/>
          <w:sz w:val="28"/>
          <w:szCs w:val="28"/>
          <w:lang w:eastAsia="ru-RU"/>
        </w:rPr>
        <w:t xml:space="preserve"> организация обязана подавать абоненту (потребителю) энергию, а абонент обязан оплачивать принятую энергию (ст. </w:t>
      </w:r>
      <w:r w:rsidRPr="006B67F4">
        <w:rPr>
          <w:rFonts w:ascii="Times New Roman" w:eastAsia="Times New Roman" w:hAnsi="Times New Roman" w:cs="Times New Roman"/>
          <w:color w:val="008200"/>
          <w:sz w:val="28"/>
          <w:szCs w:val="28"/>
          <w:u w:val="single"/>
          <w:lang w:eastAsia="ru-RU"/>
        </w:rPr>
        <w:t>539</w:t>
      </w:r>
      <w:r w:rsidRPr="006B67F4">
        <w:rPr>
          <w:rFonts w:ascii="Times New Roman" w:eastAsia="Times New Roman" w:hAnsi="Times New Roman" w:cs="Times New Roman"/>
          <w:sz w:val="28"/>
          <w:szCs w:val="28"/>
          <w:lang w:eastAsia="ru-RU"/>
        </w:rPr>
        <w:t xml:space="preserve">, </w:t>
      </w:r>
      <w:r w:rsidRPr="006B67F4">
        <w:rPr>
          <w:rFonts w:ascii="Times New Roman" w:eastAsia="Times New Roman" w:hAnsi="Times New Roman" w:cs="Times New Roman"/>
          <w:color w:val="008200"/>
          <w:sz w:val="28"/>
          <w:szCs w:val="28"/>
          <w:u w:val="single"/>
          <w:lang w:eastAsia="ru-RU"/>
        </w:rPr>
        <w:t>544</w:t>
      </w:r>
      <w:r w:rsidRPr="006B67F4">
        <w:rPr>
          <w:rFonts w:ascii="Times New Roman" w:eastAsia="Times New Roman" w:hAnsi="Times New Roman" w:cs="Times New Roman"/>
          <w:sz w:val="28"/>
          <w:szCs w:val="28"/>
          <w:lang w:eastAsia="ru-RU"/>
        </w:rPr>
        <w:t xml:space="preserve"> ГК). Оплата производится за фактически принятое абонентом количество энергии в соответствии с данными ее учета. </w:t>
      </w:r>
    </w:p>
    <w:p w:rsidR="006B67F4" w:rsidRPr="006B67F4" w:rsidRDefault="006B67F4" w:rsidP="006B67F4">
      <w:pPr>
        <w:spacing w:after="280" w:afterAutospacing="1" w:line="300" w:lineRule="atLeast"/>
        <w:jc w:val="both"/>
        <w:rPr>
          <w:rFonts w:ascii="Times New Roman" w:eastAsia="Times New Roman" w:hAnsi="Times New Roman" w:cs="Times New Roman"/>
          <w:sz w:val="28"/>
          <w:szCs w:val="28"/>
          <w:lang w:eastAsia="ru-RU"/>
        </w:rPr>
      </w:pPr>
      <w:r w:rsidRPr="006B67F4">
        <w:rPr>
          <w:rFonts w:ascii="Times New Roman" w:eastAsia="Times New Roman" w:hAnsi="Times New Roman" w:cs="Times New Roman"/>
          <w:sz w:val="28"/>
          <w:szCs w:val="28"/>
          <w:lang w:eastAsia="ru-RU"/>
        </w:rPr>
        <w:t>Жилищное законодательство устанавливает, что граждане и организации обязаны своевременно и полностью вносить плату за ЖКУ (ст. 153 ЖК). Плата за содержание жилого помещения включает плату за услуги, работы по управлению МКД, за содержание и текущий ремонт общего имущества, а также за холодную и горячую воду, электрическую энергию, потребляемые при использовании и содержании общего имущества, за отведение сточных вод в целях содержания общего имущества (</w:t>
      </w:r>
      <w:r w:rsidRPr="006B67F4">
        <w:rPr>
          <w:rFonts w:ascii="Times New Roman" w:eastAsia="Times New Roman" w:hAnsi="Times New Roman" w:cs="Times New Roman"/>
          <w:color w:val="008200"/>
          <w:sz w:val="28"/>
          <w:szCs w:val="28"/>
          <w:u w:val="single"/>
          <w:lang w:eastAsia="ru-RU"/>
        </w:rPr>
        <w:t>ст. 154 ЖК</w:t>
      </w:r>
      <w:r w:rsidRPr="006B67F4">
        <w:rPr>
          <w:rFonts w:ascii="Times New Roman" w:eastAsia="Times New Roman" w:hAnsi="Times New Roman" w:cs="Times New Roman"/>
          <w:sz w:val="28"/>
          <w:szCs w:val="28"/>
          <w:lang w:eastAsia="ru-RU"/>
        </w:rPr>
        <w:t xml:space="preserve">). </w:t>
      </w:r>
    </w:p>
    <w:p w:rsidR="006B67F4" w:rsidRPr="006B67F4" w:rsidRDefault="006B67F4" w:rsidP="006B67F4">
      <w:pPr>
        <w:spacing w:after="280" w:afterAutospacing="1" w:line="300" w:lineRule="atLeast"/>
        <w:jc w:val="both"/>
        <w:rPr>
          <w:rFonts w:ascii="Times New Roman" w:eastAsia="Times New Roman" w:hAnsi="Times New Roman" w:cs="Times New Roman"/>
          <w:sz w:val="28"/>
          <w:szCs w:val="28"/>
          <w:lang w:eastAsia="ru-RU"/>
        </w:rPr>
      </w:pPr>
      <w:r w:rsidRPr="006B67F4">
        <w:rPr>
          <w:rFonts w:ascii="Times New Roman" w:eastAsia="Times New Roman" w:hAnsi="Times New Roman" w:cs="Times New Roman"/>
          <w:sz w:val="28"/>
          <w:szCs w:val="28"/>
          <w:lang w:eastAsia="ru-RU"/>
        </w:rPr>
        <w:t xml:space="preserve">Исполнитель КУ обязан заключить договоры </w:t>
      </w:r>
      <w:proofErr w:type="spellStart"/>
      <w:r w:rsidRPr="006B67F4">
        <w:rPr>
          <w:rFonts w:ascii="Times New Roman" w:eastAsia="Times New Roman" w:hAnsi="Times New Roman" w:cs="Times New Roman"/>
          <w:sz w:val="28"/>
          <w:szCs w:val="28"/>
          <w:lang w:eastAsia="ru-RU"/>
        </w:rPr>
        <w:t>ресурсоснабжения</w:t>
      </w:r>
      <w:proofErr w:type="spellEnd"/>
      <w:r w:rsidRPr="006B67F4">
        <w:rPr>
          <w:rFonts w:ascii="Times New Roman" w:eastAsia="Times New Roman" w:hAnsi="Times New Roman" w:cs="Times New Roman"/>
          <w:sz w:val="28"/>
          <w:szCs w:val="28"/>
          <w:lang w:eastAsia="ru-RU"/>
        </w:rPr>
        <w:t>, чтобы предоставлять КУ собственникам жилых помещений (</w:t>
      </w:r>
      <w:proofErr w:type="spellStart"/>
      <w:r w:rsidRPr="006B67F4">
        <w:rPr>
          <w:rFonts w:ascii="Times New Roman" w:eastAsia="Times New Roman" w:hAnsi="Times New Roman" w:cs="Times New Roman"/>
          <w:sz w:val="28"/>
          <w:szCs w:val="28"/>
          <w:lang w:eastAsia="ru-RU"/>
        </w:rPr>
        <w:t>пп</w:t>
      </w:r>
      <w:proofErr w:type="spellEnd"/>
      <w:r w:rsidRPr="006B67F4">
        <w:rPr>
          <w:rFonts w:ascii="Times New Roman" w:eastAsia="Times New Roman" w:hAnsi="Times New Roman" w:cs="Times New Roman"/>
          <w:sz w:val="28"/>
          <w:szCs w:val="28"/>
          <w:lang w:eastAsia="ru-RU"/>
        </w:rPr>
        <w:t xml:space="preserve">. </w:t>
      </w:r>
      <w:r w:rsidRPr="006B67F4">
        <w:rPr>
          <w:rFonts w:ascii="Times New Roman" w:eastAsia="Times New Roman" w:hAnsi="Times New Roman" w:cs="Times New Roman"/>
          <w:color w:val="008200"/>
          <w:sz w:val="28"/>
          <w:szCs w:val="28"/>
          <w:u w:val="single"/>
          <w:lang w:eastAsia="ru-RU"/>
        </w:rPr>
        <w:t>13</w:t>
      </w:r>
      <w:r w:rsidRPr="006B67F4">
        <w:rPr>
          <w:rFonts w:ascii="Times New Roman" w:eastAsia="Times New Roman" w:hAnsi="Times New Roman" w:cs="Times New Roman"/>
          <w:sz w:val="28"/>
          <w:szCs w:val="28"/>
          <w:lang w:eastAsia="ru-RU"/>
        </w:rPr>
        <w:t xml:space="preserve">, </w:t>
      </w:r>
      <w:r w:rsidRPr="006B67F4">
        <w:rPr>
          <w:rFonts w:ascii="Times New Roman" w:eastAsia="Times New Roman" w:hAnsi="Times New Roman" w:cs="Times New Roman"/>
          <w:color w:val="008200"/>
          <w:sz w:val="28"/>
          <w:szCs w:val="28"/>
          <w:u w:val="single"/>
          <w:lang w:eastAsia="ru-RU"/>
        </w:rPr>
        <w:t>14</w:t>
      </w:r>
      <w:r w:rsidRPr="006B67F4">
        <w:rPr>
          <w:rFonts w:ascii="Times New Roman" w:eastAsia="Times New Roman" w:hAnsi="Times New Roman" w:cs="Times New Roman"/>
          <w:sz w:val="28"/>
          <w:szCs w:val="28"/>
          <w:lang w:eastAsia="ru-RU"/>
        </w:rPr>
        <w:t xml:space="preserve"> Правил предоставления коммунальных услуг собственникам и пользователям помещений в многоквартирных домах и жилых домов, утв. </w:t>
      </w:r>
      <w:r w:rsidRPr="006B67F4">
        <w:rPr>
          <w:rFonts w:ascii="Times New Roman" w:eastAsia="Times New Roman" w:hAnsi="Times New Roman" w:cs="Times New Roman"/>
          <w:color w:val="008200"/>
          <w:sz w:val="28"/>
          <w:szCs w:val="28"/>
          <w:u w:val="single"/>
          <w:lang w:eastAsia="ru-RU"/>
        </w:rPr>
        <w:t>постановлением Правительства от 06.05.2011 № 354</w:t>
      </w:r>
      <w:r w:rsidRPr="006B67F4">
        <w:rPr>
          <w:rFonts w:ascii="Times New Roman" w:eastAsia="Times New Roman" w:hAnsi="Times New Roman" w:cs="Times New Roman"/>
          <w:sz w:val="28"/>
          <w:szCs w:val="28"/>
          <w:lang w:eastAsia="ru-RU"/>
        </w:rPr>
        <w:t xml:space="preserve">, далее — Правила № 354). Управляющая МКД организация автоматически становится исполнителем КУ и обязана заключить договоры на приобретение всего объема коммунальных ресурсов для МКД. </w:t>
      </w:r>
    </w:p>
    <w:p w:rsidR="006B67F4" w:rsidRPr="006B67F4" w:rsidRDefault="006B67F4" w:rsidP="006B67F4">
      <w:pPr>
        <w:spacing w:after="280" w:afterAutospacing="1" w:line="300" w:lineRule="atLeast"/>
        <w:jc w:val="both"/>
        <w:rPr>
          <w:rFonts w:ascii="Times New Roman" w:eastAsia="Times New Roman" w:hAnsi="Times New Roman" w:cs="Times New Roman"/>
          <w:sz w:val="28"/>
          <w:szCs w:val="28"/>
          <w:lang w:eastAsia="ru-RU"/>
        </w:rPr>
      </w:pPr>
      <w:r w:rsidRPr="006B67F4">
        <w:rPr>
          <w:rFonts w:ascii="Times New Roman" w:eastAsia="Times New Roman" w:hAnsi="Times New Roman" w:cs="Times New Roman"/>
          <w:sz w:val="28"/>
          <w:szCs w:val="28"/>
          <w:lang w:eastAsia="ru-RU"/>
        </w:rPr>
        <w:t xml:space="preserve">«Отрицательная разница» возникает исключительно в силу объемов услуги, которые рассчитаны по нормативу потребления с учетом количества проживающих. </w:t>
      </w:r>
    </w:p>
    <w:p w:rsidR="006B67F4" w:rsidRPr="006B67F4" w:rsidRDefault="006B67F4" w:rsidP="006B67F4">
      <w:pPr>
        <w:spacing w:after="280" w:afterAutospacing="1" w:line="300" w:lineRule="atLeast"/>
        <w:jc w:val="both"/>
        <w:rPr>
          <w:rFonts w:ascii="Times New Roman" w:eastAsia="Times New Roman" w:hAnsi="Times New Roman" w:cs="Times New Roman"/>
          <w:sz w:val="28"/>
          <w:szCs w:val="28"/>
          <w:lang w:eastAsia="ru-RU"/>
        </w:rPr>
      </w:pPr>
      <w:r w:rsidRPr="006B67F4">
        <w:rPr>
          <w:rFonts w:ascii="Times New Roman" w:eastAsia="Times New Roman" w:hAnsi="Times New Roman" w:cs="Times New Roman"/>
          <w:sz w:val="28"/>
          <w:szCs w:val="28"/>
          <w:lang w:eastAsia="ru-RU"/>
        </w:rPr>
        <w:t xml:space="preserve">Если в расчетном периоде появляется отрицательная разница между объемом по показаниям ОДПУ и суммарным объемом потребления КУ в жилых и нежилых помещениях МКД, размер платы за коммунальную услугу для потребителей жилых помещений должен быть снижен вплоть до нуля только в этом месяце. Оставшаяся часть на следующий месяц не переносится (размер платы, подлежащей внесению в следующем месяце, не снижается). </w:t>
      </w:r>
    </w:p>
    <w:p w:rsidR="006B67F4" w:rsidRPr="006B67F4" w:rsidRDefault="006B67F4" w:rsidP="006B67F4">
      <w:pPr>
        <w:spacing w:after="280" w:afterAutospacing="1" w:line="300" w:lineRule="atLeast"/>
        <w:jc w:val="both"/>
        <w:rPr>
          <w:rFonts w:ascii="Times New Roman" w:eastAsia="Times New Roman" w:hAnsi="Times New Roman" w:cs="Times New Roman"/>
          <w:sz w:val="28"/>
          <w:szCs w:val="28"/>
          <w:lang w:eastAsia="ru-RU"/>
        </w:rPr>
      </w:pPr>
      <w:r w:rsidRPr="006B67F4">
        <w:rPr>
          <w:rFonts w:ascii="Times New Roman" w:eastAsia="Times New Roman" w:hAnsi="Times New Roman" w:cs="Times New Roman"/>
          <w:sz w:val="28"/>
          <w:szCs w:val="28"/>
          <w:lang w:eastAsia="ru-RU"/>
        </w:rPr>
        <w:t>Такую же позицию занял Тринадцатый арбитражный апелляционный суд в </w:t>
      </w:r>
      <w:r w:rsidRPr="006B67F4">
        <w:rPr>
          <w:rFonts w:ascii="Times New Roman" w:eastAsia="Times New Roman" w:hAnsi="Times New Roman" w:cs="Times New Roman"/>
          <w:color w:val="008200"/>
          <w:sz w:val="28"/>
          <w:szCs w:val="28"/>
          <w:u w:val="single"/>
          <w:lang w:eastAsia="ru-RU"/>
        </w:rPr>
        <w:t>постановлении от 24.04.2018 № 13АП-4108/18 по делу № А26-6305/2017</w:t>
      </w:r>
      <w:r w:rsidRPr="006B67F4">
        <w:rPr>
          <w:rFonts w:ascii="Times New Roman" w:eastAsia="Times New Roman" w:hAnsi="Times New Roman" w:cs="Times New Roman"/>
          <w:sz w:val="28"/>
          <w:szCs w:val="28"/>
          <w:lang w:eastAsia="ru-RU"/>
        </w:rPr>
        <w:t xml:space="preserve">. </w:t>
      </w:r>
    </w:p>
    <w:p w:rsidR="006B67F4" w:rsidRPr="006B67F4" w:rsidRDefault="006B67F4" w:rsidP="006B67F4">
      <w:pPr>
        <w:spacing w:after="280" w:afterAutospacing="1" w:line="300" w:lineRule="atLeast"/>
        <w:jc w:val="both"/>
        <w:rPr>
          <w:rFonts w:ascii="Times New Roman" w:eastAsia="Times New Roman" w:hAnsi="Times New Roman" w:cs="Times New Roman"/>
          <w:sz w:val="28"/>
          <w:szCs w:val="28"/>
          <w:lang w:eastAsia="ru-RU"/>
        </w:rPr>
      </w:pPr>
      <w:r w:rsidRPr="006B67F4">
        <w:rPr>
          <w:rFonts w:ascii="Times New Roman" w:eastAsia="Times New Roman" w:hAnsi="Times New Roman" w:cs="Times New Roman"/>
          <w:sz w:val="28"/>
          <w:szCs w:val="28"/>
          <w:lang w:eastAsia="ru-RU"/>
        </w:rPr>
        <w:t>Суды указывают, что разница ложится на управляющую МКД организацию, так как плата за КР на СОИ потребителям не начисляется, если при расчете будет установлено, что объем ресурса, определенный по показаниям ОДПУ за этот расчетный период, меньше чем сумма объемов соответствующего вида коммунальной услуги, предоставленной за этот расчетный период потребителям во всех жилых и нежилых помещениях (</w:t>
      </w:r>
      <w:r w:rsidRPr="006B67F4">
        <w:rPr>
          <w:rFonts w:ascii="Times New Roman" w:eastAsia="Times New Roman" w:hAnsi="Times New Roman" w:cs="Times New Roman"/>
          <w:color w:val="008200"/>
          <w:sz w:val="28"/>
          <w:szCs w:val="28"/>
          <w:u w:val="single"/>
          <w:lang w:eastAsia="ru-RU"/>
        </w:rPr>
        <w:t>п. 46</w:t>
      </w:r>
      <w:r w:rsidRPr="006B67F4">
        <w:rPr>
          <w:rFonts w:ascii="Times New Roman" w:eastAsia="Times New Roman" w:hAnsi="Times New Roman" w:cs="Times New Roman"/>
          <w:sz w:val="28"/>
          <w:szCs w:val="28"/>
          <w:lang w:eastAsia="ru-RU"/>
        </w:rPr>
        <w:t xml:space="preserve"> Правил № 354). </w:t>
      </w:r>
    </w:p>
    <w:p w:rsidR="006B67F4" w:rsidRPr="006B67F4" w:rsidRDefault="006B67F4" w:rsidP="006B67F4">
      <w:pPr>
        <w:keepNext/>
        <w:spacing w:before="240" w:after="280" w:afterAutospacing="1" w:line="440" w:lineRule="atLeast"/>
        <w:jc w:val="both"/>
        <w:outlineLvl w:val="1"/>
        <w:rPr>
          <w:rFonts w:ascii="Times New Roman" w:eastAsia="Times New Roman" w:hAnsi="Times New Roman" w:cs="Times New Roman"/>
          <w:b/>
          <w:bCs/>
          <w:sz w:val="28"/>
          <w:szCs w:val="28"/>
          <w:lang w:eastAsia="ru-RU"/>
        </w:rPr>
      </w:pPr>
      <w:r w:rsidRPr="006B67F4">
        <w:rPr>
          <w:rFonts w:ascii="Times New Roman" w:eastAsia="Times New Roman" w:hAnsi="Times New Roman" w:cs="Times New Roman"/>
          <w:b/>
          <w:bCs/>
          <w:color w:val="002060"/>
          <w:sz w:val="28"/>
          <w:szCs w:val="28"/>
          <w:u w:val="single"/>
          <w:lang w:eastAsia="ru-RU"/>
        </w:rPr>
        <w:lastRenderedPageBreak/>
        <w:t>Почему суды не принимают расчеты, где долг уменьшен на сумму «отрицательного КР на СОИ</w:t>
      </w:r>
      <w:r w:rsidRPr="006B67F4">
        <w:rPr>
          <w:rFonts w:ascii="Times New Roman" w:eastAsia="Times New Roman" w:hAnsi="Times New Roman" w:cs="Times New Roman"/>
          <w:b/>
          <w:bCs/>
          <w:color w:val="002060"/>
          <w:sz w:val="28"/>
          <w:szCs w:val="28"/>
          <w:lang w:eastAsia="ru-RU"/>
        </w:rPr>
        <w:t>»</w:t>
      </w:r>
    </w:p>
    <w:tbl>
      <w:tblPr>
        <w:tblpPr w:leftFromText="180" w:rightFromText="180" w:vertAnchor="text" w:horzAnchor="margin" w:tblpY="1893"/>
        <w:tblW w:w="5000" w:type="pct"/>
        <w:tblCellMar>
          <w:left w:w="0" w:type="dxa"/>
          <w:right w:w="0" w:type="dxa"/>
        </w:tblCellMar>
        <w:tblLook w:val="04A0" w:firstRow="1" w:lastRow="0" w:firstColumn="1" w:lastColumn="0" w:noHBand="0" w:noVBand="1"/>
      </w:tblPr>
      <w:tblGrid>
        <w:gridCol w:w="10450"/>
      </w:tblGrid>
      <w:tr w:rsidR="006B67F4" w:rsidRPr="006B67F4" w:rsidTr="006B67F4">
        <w:trPr>
          <w:trHeight w:val="2370"/>
        </w:trPr>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6B67F4" w:rsidRPr="006B67F4" w:rsidRDefault="006B67F4" w:rsidP="006B67F4">
            <w:pPr>
              <w:keepNext/>
              <w:spacing w:before="240" w:after="280" w:afterAutospacing="1" w:line="340" w:lineRule="atLeast"/>
              <w:jc w:val="both"/>
              <w:outlineLvl w:val="2"/>
              <w:rPr>
                <w:rFonts w:ascii="Times New Roman" w:eastAsia="Arial" w:hAnsi="Times New Roman" w:cs="Times New Roman"/>
                <w:b/>
                <w:bCs/>
                <w:sz w:val="28"/>
                <w:szCs w:val="28"/>
                <w:lang w:eastAsia="ru-RU"/>
              </w:rPr>
            </w:pPr>
            <w:r w:rsidRPr="006B67F4">
              <w:rPr>
                <w:rFonts w:ascii="Times New Roman" w:eastAsia="Arial" w:hAnsi="Times New Roman" w:cs="Times New Roman"/>
                <w:b/>
                <w:bCs/>
                <w:sz w:val="28"/>
                <w:szCs w:val="28"/>
                <w:lang w:eastAsia="ru-RU"/>
              </w:rPr>
              <w:t>ТОНКОСТЬ</w:t>
            </w:r>
          </w:p>
          <w:p w:rsidR="006B67F4" w:rsidRPr="006B67F4" w:rsidRDefault="006B67F4" w:rsidP="006B67F4">
            <w:pPr>
              <w:keepNext/>
              <w:spacing w:before="240" w:after="280" w:afterAutospacing="1" w:line="440" w:lineRule="atLeast"/>
              <w:jc w:val="both"/>
              <w:outlineLvl w:val="3"/>
              <w:rPr>
                <w:rFonts w:ascii="Times New Roman" w:eastAsia="Times New Roman" w:hAnsi="Times New Roman" w:cs="Times New Roman"/>
                <w:b/>
                <w:bCs/>
                <w:sz w:val="28"/>
                <w:szCs w:val="28"/>
                <w:lang w:eastAsia="ru-RU"/>
              </w:rPr>
            </w:pPr>
            <w:r w:rsidRPr="006B67F4">
              <w:rPr>
                <w:rFonts w:ascii="Times New Roman" w:eastAsia="Times New Roman" w:hAnsi="Times New Roman" w:cs="Times New Roman"/>
                <w:b/>
                <w:bCs/>
                <w:sz w:val="28"/>
                <w:szCs w:val="28"/>
                <w:lang w:eastAsia="ru-RU"/>
              </w:rPr>
              <w:t>Управляющие должны, даже если в МКД прямые расчеты с РСО</w:t>
            </w:r>
          </w:p>
          <w:p w:rsidR="006B67F4" w:rsidRPr="006B67F4" w:rsidRDefault="006B67F4" w:rsidP="006B67F4">
            <w:pPr>
              <w:spacing w:after="0" w:line="250" w:lineRule="atLeast"/>
              <w:jc w:val="both"/>
              <w:rPr>
                <w:rFonts w:ascii="Times New Roman" w:eastAsia="Arial" w:hAnsi="Times New Roman" w:cs="Times New Roman"/>
                <w:sz w:val="28"/>
                <w:szCs w:val="28"/>
                <w:lang w:eastAsia="ru-RU"/>
              </w:rPr>
            </w:pPr>
            <w:r w:rsidRPr="006B67F4">
              <w:rPr>
                <w:rFonts w:ascii="Times New Roman" w:eastAsia="Arial" w:hAnsi="Times New Roman" w:cs="Times New Roman"/>
                <w:sz w:val="28"/>
                <w:szCs w:val="28"/>
                <w:lang w:eastAsia="ru-RU"/>
              </w:rPr>
              <w:t>Даже если расчеты за КУ идут между РСО и потребителями, схема договорных отношений по поставке коммунальных ресурсов не меняется, а управляющая организация не освобождается от обязанности оплатить поставленные ресурсы в объеме, не оплаченном потребителями, и не лишается права потребовать впоследствии от потребителей оплатить задолженность по коммунальным услугам. Указанный подход соответствует правовой позиции Верховного суда, изложенной в </w:t>
            </w:r>
            <w:r w:rsidRPr="006B67F4">
              <w:rPr>
                <w:rFonts w:ascii="Times New Roman" w:eastAsia="Arial" w:hAnsi="Times New Roman" w:cs="Times New Roman"/>
                <w:color w:val="008200"/>
                <w:sz w:val="28"/>
                <w:szCs w:val="28"/>
                <w:u w:val="single"/>
                <w:lang w:eastAsia="ru-RU"/>
              </w:rPr>
              <w:t>определении от 07.12.2015 № 303-ЭС15-7918</w:t>
            </w:r>
            <w:r w:rsidRPr="006B67F4">
              <w:rPr>
                <w:rFonts w:ascii="Times New Roman" w:eastAsia="Arial" w:hAnsi="Times New Roman" w:cs="Times New Roman"/>
                <w:sz w:val="28"/>
                <w:szCs w:val="28"/>
                <w:lang w:eastAsia="ru-RU"/>
              </w:rPr>
              <w:t xml:space="preserve">. </w:t>
            </w:r>
          </w:p>
        </w:tc>
      </w:tr>
    </w:tbl>
    <w:p w:rsidR="006B67F4" w:rsidRPr="006B67F4" w:rsidRDefault="006B67F4" w:rsidP="006B67F4">
      <w:pPr>
        <w:spacing w:after="280" w:afterAutospacing="1" w:line="300" w:lineRule="atLeast"/>
        <w:jc w:val="both"/>
        <w:rPr>
          <w:rFonts w:ascii="Times New Roman" w:eastAsia="Times New Roman" w:hAnsi="Times New Roman" w:cs="Times New Roman"/>
          <w:sz w:val="28"/>
          <w:szCs w:val="28"/>
          <w:lang w:eastAsia="ru-RU"/>
        </w:rPr>
      </w:pPr>
      <w:r w:rsidRPr="006B67F4">
        <w:rPr>
          <w:rFonts w:ascii="Times New Roman" w:eastAsia="Times New Roman" w:hAnsi="Times New Roman" w:cs="Times New Roman"/>
          <w:sz w:val="28"/>
          <w:szCs w:val="28"/>
          <w:lang w:eastAsia="ru-RU"/>
        </w:rPr>
        <w:t xml:space="preserve">Суды указывают, что представляемые УО в судебные заседания </w:t>
      </w:r>
      <w:proofErr w:type="spellStart"/>
      <w:r w:rsidRPr="006B67F4">
        <w:rPr>
          <w:rFonts w:ascii="Times New Roman" w:eastAsia="Times New Roman" w:hAnsi="Times New Roman" w:cs="Times New Roman"/>
          <w:sz w:val="28"/>
          <w:szCs w:val="28"/>
          <w:lang w:eastAsia="ru-RU"/>
        </w:rPr>
        <w:t>контррасчеты</w:t>
      </w:r>
      <w:proofErr w:type="spellEnd"/>
      <w:r w:rsidRPr="006B67F4">
        <w:rPr>
          <w:rFonts w:ascii="Times New Roman" w:eastAsia="Times New Roman" w:hAnsi="Times New Roman" w:cs="Times New Roman"/>
          <w:sz w:val="28"/>
          <w:szCs w:val="28"/>
          <w:lang w:eastAsia="ru-RU"/>
        </w:rPr>
        <w:t xml:space="preserve"> задолженности, основанные на уменьшении объема потребления КР на СОИ на сумму «отрицательного ОДН» не могут быть приняты. Дело в том, что РСО при определении объема КР на СОИ руководствуется сведениями о показаниях ИПУ, которые предоставляют потребители в соответствующем месяце. </w:t>
      </w:r>
    </w:p>
    <w:p w:rsidR="006B67F4" w:rsidRPr="006B67F4" w:rsidRDefault="006B67F4" w:rsidP="006B67F4">
      <w:pPr>
        <w:spacing w:after="0" w:line="300" w:lineRule="atLeast"/>
        <w:jc w:val="both"/>
        <w:rPr>
          <w:rFonts w:ascii="Times New Roman" w:eastAsia="Times New Roman" w:hAnsi="Times New Roman" w:cs="Times New Roman"/>
          <w:sz w:val="28"/>
          <w:szCs w:val="28"/>
          <w:lang w:eastAsia="ru-RU"/>
        </w:rPr>
      </w:pPr>
    </w:p>
    <w:p w:rsidR="006B67F4" w:rsidRPr="006B67F4" w:rsidRDefault="006B67F4" w:rsidP="006B67F4">
      <w:pPr>
        <w:spacing w:after="280" w:afterAutospacing="1" w:line="300" w:lineRule="atLeast"/>
        <w:jc w:val="both"/>
        <w:rPr>
          <w:rFonts w:ascii="Times New Roman" w:eastAsia="Times New Roman" w:hAnsi="Times New Roman" w:cs="Times New Roman"/>
          <w:sz w:val="28"/>
          <w:szCs w:val="28"/>
          <w:lang w:eastAsia="ru-RU"/>
        </w:rPr>
      </w:pPr>
      <w:r w:rsidRPr="006B67F4">
        <w:rPr>
          <w:rFonts w:ascii="Times New Roman" w:eastAsia="Times New Roman" w:hAnsi="Times New Roman" w:cs="Times New Roman"/>
          <w:sz w:val="28"/>
          <w:szCs w:val="28"/>
          <w:lang w:eastAsia="ru-RU"/>
        </w:rPr>
        <w:t xml:space="preserve">Если нет показаний ИПУ или ИПУ в помещении вовсе не установлен, РСО начисляет плату за индивидуальное потребление по среднемесячному потреблению либо по нормативу. </w:t>
      </w:r>
    </w:p>
    <w:p w:rsidR="006B67F4" w:rsidRPr="006B67F4" w:rsidRDefault="006B67F4" w:rsidP="006B67F4">
      <w:pPr>
        <w:spacing w:after="280" w:afterAutospacing="1" w:line="300" w:lineRule="atLeast"/>
        <w:jc w:val="both"/>
        <w:rPr>
          <w:rFonts w:ascii="Times New Roman" w:eastAsia="Times New Roman" w:hAnsi="Times New Roman" w:cs="Times New Roman"/>
          <w:sz w:val="28"/>
          <w:szCs w:val="28"/>
          <w:lang w:eastAsia="ru-RU"/>
        </w:rPr>
      </w:pPr>
      <w:r w:rsidRPr="006B67F4">
        <w:rPr>
          <w:rFonts w:ascii="Times New Roman" w:eastAsia="Times New Roman" w:hAnsi="Times New Roman" w:cs="Times New Roman"/>
          <w:sz w:val="28"/>
          <w:szCs w:val="28"/>
          <w:lang w:eastAsia="ru-RU"/>
        </w:rPr>
        <w:t xml:space="preserve">В дальнейшем, когда собственник предоставляет показания ИПУ, РСО начисляет плату по показаниям ИПУ начиная с текущего месяца, когда предоставлены показания. Корректировка индивидуального потребления в предыдущие месяцы не производится. </w:t>
      </w:r>
    </w:p>
    <w:p w:rsidR="006B67F4" w:rsidRDefault="006B67F4" w:rsidP="006B67F4">
      <w:pPr>
        <w:spacing w:after="280" w:afterAutospacing="1" w:line="300" w:lineRule="atLeast"/>
        <w:jc w:val="both"/>
        <w:rPr>
          <w:rFonts w:ascii="Times New Roman" w:eastAsia="Times New Roman" w:hAnsi="Times New Roman" w:cs="Times New Roman"/>
          <w:sz w:val="28"/>
          <w:szCs w:val="28"/>
          <w:lang w:eastAsia="ru-RU"/>
        </w:rPr>
      </w:pPr>
      <w:r w:rsidRPr="006B67F4">
        <w:rPr>
          <w:rFonts w:ascii="Times New Roman" w:eastAsia="Times New Roman" w:hAnsi="Times New Roman" w:cs="Times New Roman"/>
          <w:sz w:val="28"/>
          <w:szCs w:val="28"/>
          <w:lang w:eastAsia="ru-RU"/>
        </w:rPr>
        <w:t>Таким образом, если потребитель не предоставляет показания ИПУ, РСО в расчетах с исполнителем КУ вынуждена оперировать «расчетными» сведениями об индивидуальном потреблении. Это может приводить не только к завышению объемов КР на СОИ в месяцы, когда потребитель предоставил показания (на что ссылаются УО), но и к занижению этих объемов за счет увеличения индивидуального потребления в случаях, когда в предшествующие месяцы расчетный объем индивидуального потребления превышал реальный объем потребленного коммунального ресурса (</w:t>
      </w:r>
      <w:r w:rsidRPr="006B67F4">
        <w:rPr>
          <w:rFonts w:ascii="Times New Roman" w:eastAsia="Times New Roman" w:hAnsi="Times New Roman" w:cs="Times New Roman"/>
          <w:color w:val="008200"/>
          <w:sz w:val="28"/>
          <w:szCs w:val="28"/>
          <w:u w:val="single"/>
          <w:lang w:eastAsia="ru-RU"/>
        </w:rPr>
        <w:t>постановление Седьмого арбитражного апелляционного суда от 16.04.2018 № 07АП-918/18 по делу № А67-7753/2017</w:t>
      </w:r>
      <w:r w:rsidRPr="006B67F4">
        <w:rPr>
          <w:rFonts w:ascii="Times New Roman" w:eastAsia="Times New Roman" w:hAnsi="Times New Roman" w:cs="Times New Roman"/>
          <w:sz w:val="28"/>
          <w:szCs w:val="28"/>
          <w:lang w:eastAsia="ru-RU"/>
        </w:rPr>
        <w:t xml:space="preserve">). </w:t>
      </w:r>
    </w:p>
    <w:p w:rsidR="006B67F4" w:rsidRPr="006B67F4" w:rsidRDefault="006B67F4" w:rsidP="006B67F4">
      <w:pPr>
        <w:spacing w:after="280" w:afterAutospacing="1" w:line="300" w:lineRule="atLeast"/>
        <w:jc w:val="both"/>
        <w:rPr>
          <w:rFonts w:ascii="Times New Roman" w:eastAsia="Times New Roman" w:hAnsi="Times New Roman" w:cs="Times New Roman"/>
          <w:color w:val="002060"/>
          <w:sz w:val="28"/>
          <w:szCs w:val="28"/>
          <w:lang w:eastAsia="ru-RU"/>
        </w:rPr>
      </w:pPr>
      <w:r w:rsidRPr="006B67F4">
        <w:rPr>
          <w:rFonts w:ascii="Times New Roman" w:eastAsia="Times New Roman" w:hAnsi="Times New Roman" w:cs="Times New Roman"/>
          <w:color w:val="002060"/>
          <w:sz w:val="28"/>
          <w:szCs w:val="28"/>
          <w:lang w:eastAsia="ru-RU"/>
        </w:rPr>
        <w:t>----------------------------------------------------------------------------------------------------------------</w:t>
      </w:r>
    </w:p>
    <w:p w:rsidR="006B67F4" w:rsidRPr="006B67F4" w:rsidRDefault="006B67F4" w:rsidP="006B67F4">
      <w:pPr>
        <w:spacing w:after="280" w:afterAutospacing="1"/>
        <w:jc w:val="both"/>
        <w:rPr>
          <w:rFonts w:ascii="Times New Roman" w:eastAsia="Times New Roman" w:hAnsi="Times New Roman" w:cs="Times New Roman"/>
          <w:color w:val="002060"/>
          <w:sz w:val="28"/>
          <w:szCs w:val="28"/>
          <w:u w:val="single"/>
          <w:lang w:eastAsia="ru-RU"/>
        </w:rPr>
      </w:pPr>
    </w:p>
    <w:p w:rsidR="006B67F4" w:rsidRPr="006B67F4" w:rsidRDefault="006B67F4" w:rsidP="006B67F4">
      <w:pPr>
        <w:spacing w:after="100" w:afterAutospacing="1"/>
        <w:rPr>
          <w:rFonts w:ascii="Times New Roman" w:eastAsia="Times New Roman" w:hAnsi="Times New Roman" w:cs="Times New Roman"/>
          <w:color w:val="002060"/>
          <w:sz w:val="40"/>
          <w:szCs w:val="40"/>
          <w:u w:val="single"/>
          <w:lang w:eastAsia="ru-RU"/>
        </w:rPr>
      </w:pPr>
      <w:r w:rsidRPr="006B67F4">
        <w:rPr>
          <w:rFonts w:ascii="Times New Roman" w:eastAsia="Times New Roman" w:hAnsi="Times New Roman" w:cs="Times New Roman"/>
          <w:b/>
          <w:bCs/>
          <w:color w:val="002060"/>
          <w:sz w:val="40"/>
          <w:szCs w:val="40"/>
          <w:u w:val="single"/>
          <w:lang w:eastAsia="ru-RU"/>
        </w:rPr>
        <w:lastRenderedPageBreak/>
        <w:t>Ошибки в </w:t>
      </w:r>
      <w:r w:rsidR="009A4C41">
        <w:rPr>
          <w:rFonts w:ascii="Times New Roman" w:eastAsia="Times New Roman" w:hAnsi="Times New Roman" w:cs="Times New Roman"/>
          <w:b/>
          <w:bCs/>
          <w:color w:val="002060"/>
          <w:sz w:val="40"/>
          <w:szCs w:val="40"/>
          <w:u w:val="single"/>
          <w:lang w:eastAsia="ru-RU"/>
        </w:rPr>
        <w:t xml:space="preserve">бух. </w:t>
      </w:r>
      <w:r w:rsidRPr="006B67F4">
        <w:rPr>
          <w:rFonts w:ascii="Times New Roman" w:eastAsia="Times New Roman" w:hAnsi="Times New Roman" w:cs="Times New Roman"/>
          <w:b/>
          <w:bCs/>
          <w:color w:val="002060"/>
          <w:sz w:val="40"/>
          <w:szCs w:val="40"/>
          <w:u w:val="single"/>
          <w:lang w:eastAsia="ru-RU"/>
        </w:rPr>
        <w:t>отчетности управляющих МКД</w:t>
      </w:r>
    </w:p>
    <w:p w:rsidR="009A4C41" w:rsidRPr="009A4C41" w:rsidRDefault="009A4C41" w:rsidP="009A4C41">
      <w:p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 xml:space="preserve">Бухгалтерские ошибки приводят к тяжелым последствиям — штрафам, увольнениям и уголовной ответственности. В зоне риска бухгалтеры и руководители организаций. Мы изучили типичные ошибки, которые допускают бухгалтеры, и рассказали, чем они опасны и как их избежать. </w:t>
      </w:r>
    </w:p>
    <w:p w:rsidR="009A4C41" w:rsidRPr="009A4C41" w:rsidRDefault="009A4C41" w:rsidP="009A4C41">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9A4C41">
        <w:rPr>
          <w:rFonts w:ascii="Times New Roman" w:eastAsia="Times New Roman" w:hAnsi="Times New Roman" w:cs="Times New Roman"/>
          <w:b/>
          <w:bCs/>
          <w:color w:val="002060"/>
          <w:sz w:val="28"/>
          <w:szCs w:val="28"/>
          <w:u w:val="single"/>
          <w:lang w:eastAsia="ru-RU"/>
        </w:rPr>
        <w:t>Первая ошибка. Не засчитывают выручку от КУ в налогооблагаемый доход</w:t>
      </w:r>
    </w:p>
    <w:p w:rsidR="009A4C41" w:rsidRPr="009A4C41" w:rsidRDefault="009A4C41" w:rsidP="009A4C41">
      <w:pPr>
        <w:keepNext/>
        <w:spacing w:before="240" w:after="0" w:line="300" w:lineRule="atLeast"/>
        <w:jc w:val="both"/>
        <w:outlineLvl w:val="2"/>
        <w:rPr>
          <w:rFonts w:ascii="Times New Roman" w:eastAsia="Times New Roman" w:hAnsi="Times New Roman" w:cs="Times New Roman"/>
          <w:b/>
          <w:bCs/>
          <w:color w:val="002060"/>
          <w:sz w:val="28"/>
          <w:szCs w:val="28"/>
          <w:lang w:eastAsia="ru-RU"/>
        </w:rPr>
      </w:pPr>
      <w:r w:rsidRPr="009A4C41">
        <w:rPr>
          <w:rFonts w:ascii="Times New Roman" w:eastAsia="Times New Roman" w:hAnsi="Times New Roman" w:cs="Times New Roman"/>
          <w:b/>
          <w:bCs/>
          <w:color w:val="002060"/>
          <w:sz w:val="28"/>
          <w:szCs w:val="28"/>
          <w:lang w:eastAsia="ru-RU"/>
        </w:rPr>
        <w:t>В чем ошибка</w:t>
      </w:r>
    </w:p>
    <w:p w:rsidR="009A4C41" w:rsidRPr="009A4C41" w:rsidRDefault="009A4C41" w:rsidP="009A4C41">
      <w:p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 xml:space="preserve">Взносы собственников и пользователей помещений МКД по коммунальным услугам отражают на счете 76 «Расчеты с разными дебиторами и кредиторами» или 86 «Целевое финансирование» и не включают их в налогооблагаемую базу. </w:t>
      </w:r>
    </w:p>
    <w:p w:rsidR="009A4C41" w:rsidRPr="009A4C41" w:rsidRDefault="009A4C41" w:rsidP="009A4C41">
      <w:pPr>
        <w:keepNext/>
        <w:spacing w:before="240" w:after="0" w:line="300" w:lineRule="atLeast"/>
        <w:jc w:val="both"/>
        <w:outlineLvl w:val="2"/>
        <w:rPr>
          <w:rFonts w:ascii="Times New Roman" w:eastAsia="Times New Roman" w:hAnsi="Times New Roman" w:cs="Times New Roman"/>
          <w:b/>
          <w:bCs/>
          <w:color w:val="002060"/>
          <w:sz w:val="28"/>
          <w:szCs w:val="28"/>
          <w:lang w:eastAsia="ru-RU"/>
        </w:rPr>
      </w:pPr>
      <w:r w:rsidRPr="009A4C41">
        <w:rPr>
          <w:rFonts w:ascii="Times New Roman" w:eastAsia="Times New Roman" w:hAnsi="Times New Roman" w:cs="Times New Roman"/>
          <w:b/>
          <w:bCs/>
          <w:color w:val="002060"/>
          <w:sz w:val="28"/>
          <w:szCs w:val="28"/>
          <w:lang w:eastAsia="ru-RU"/>
        </w:rPr>
        <w:t>Как должно быть</w:t>
      </w:r>
    </w:p>
    <w:p w:rsidR="009A4C41" w:rsidRPr="009A4C41" w:rsidRDefault="009A4C41" w:rsidP="009A4C41">
      <w:p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 xml:space="preserve">Отражайте размер начисленной платы за КУ на счете 90 «Выручка от реализации», а сумму оплаты КУ, которая поступает от собственников помещений, — на счете 20 «Основное производство». Дело в том, что предоставление коммунальных услуг — один из основных видов деятельности при управлении МКД. Поэтому денежные средства за КУ нужно включать в налогооблагаемую базу. </w:t>
      </w:r>
    </w:p>
    <w:p w:rsidR="009A4C41" w:rsidRPr="009A4C41" w:rsidRDefault="009A4C41" w:rsidP="009A4C41">
      <w:p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Не используйте аргумент, что цена покупки КУ равна цене их продажи, — он не работает. Вы покупаете КУ у </w:t>
      </w:r>
      <w:proofErr w:type="spellStart"/>
      <w:r w:rsidRPr="009A4C41">
        <w:rPr>
          <w:rFonts w:ascii="Times New Roman" w:eastAsia="Times New Roman" w:hAnsi="Times New Roman" w:cs="Times New Roman"/>
          <w:sz w:val="28"/>
          <w:szCs w:val="28"/>
          <w:lang w:eastAsia="ru-RU"/>
        </w:rPr>
        <w:t>ресурсника</w:t>
      </w:r>
      <w:proofErr w:type="spellEnd"/>
      <w:r w:rsidRPr="009A4C41">
        <w:rPr>
          <w:rFonts w:ascii="Times New Roman" w:eastAsia="Times New Roman" w:hAnsi="Times New Roman" w:cs="Times New Roman"/>
          <w:sz w:val="28"/>
          <w:szCs w:val="28"/>
          <w:lang w:eastAsia="ru-RU"/>
        </w:rPr>
        <w:t xml:space="preserve"> и продаете их потребителям. Значение имеет переход права собственности на КУ от РСО к вам и от вас к потребителям. Такой процесс называют реализацией (</w:t>
      </w:r>
      <w:r w:rsidRPr="009A4C41">
        <w:rPr>
          <w:rFonts w:ascii="Times New Roman" w:eastAsia="Times New Roman" w:hAnsi="Times New Roman" w:cs="Times New Roman"/>
          <w:color w:val="008200"/>
          <w:sz w:val="28"/>
          <w:szCs w:val="28"/>
          <w:u w:val="single"/>
          <w:lang w:eastAsia="ru-RU"/>
        </w:rPr>
        <w:t>ч. 1 ст. 39 НК</w:t>
      </w:r>
      <w:r w:rsidRPr="009A4C41">
        <w:rPr>
          <w:rFonts w:ascii="Times New Roman" w:eastAsia="Times New Roman" w:hAnsi="Times New Roman" w:cs="Times New Roman"/>
          <w:sz w:val="28"/>
          <w:szCs w:val="28"/>
          <w:lang w:eastAsia="ru-RU"/>
        </w:rPr>
        <w:t xml:space="preserve">). Специфика деятельности УО или жилищных объединений не влияет на порядок определения налогооблагаемой базы организаций. </w:t>
      </w:r>
    </w:p>
    <w:p w:rsidR="009A4C41" w:rsidRPr="009A4C41" w:rsidRDefault="009A4C41" w:rsidP="009A4C41">
      <w:pPr>
        <w:keepNext/>
        <w:spacing w:before="240" w:after="0" w:line="300" w:lineRule="atLeast"/>
        <w:jc w:val="both"/>
        <w:outlineLvl w:val="2"/>
        <w:rPr>
          <w:rFonts w:ascii="Times New Roman" w:eastAsia="Times New Roman" w:hAnsi="Times New Roman" w:cs="Times New Roman"/>
          <w:b/>
          <w:bCs/>
          <w:color w:val="002060"/>
          <w:sz w:val="28"/>
          <w:szCs w:val="28"/>
          <w:lang w:eastAsia="ru-RU"/>
        </w:rPr>
      </w:pPr>
      <w:r w:rsidRPr="009A4C41">
        <w:rPr>
          <w:rFonts w:ascii="Times New Roman" w:eastAsia="Times New Roman" w:hAnsi="Times New Roman" w:cs="Times New Roman"/>
          <w:b/>
          <w:bCs/>
          <w:color w:val="002060"/>
          <w:sz w:val="28"/>
          <w:szCs w:val="28"/>
          <w:lang w:eastAsia="ru-RU"/>
        </w:rPr>
        <w:t>Последствия</w:t>
      </w:r>
    </w:p>
    <w:p w:rsidR="009A4C41" w:rsidRPr="009A4C41" w:rsidRDefault="009A4C41" w:rsidP="009A4C41">
      <w:p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Эта ошибка будет стоить вам денег. Если вы не включаете доходы от КУ в налогооблагаемую базу, то занижаете налогооблагаемую базу. Значит, вы не узнаете, когда выручка превысит максимальное значение</w:t>
      </w:r>
      <w:r w:rsidRPr="009A4C41">
        <w:rPr>
          <w:rFonts w:ascii="Times New Roman" w:eastAsia="Times New Roman" w:hAnsi="Times New Roman" w:cs="Times New Roman"/>
          <w:sz w:val="28"/>
          <w:szCs w:val="28"/>
          <w:vertAlign w:val="superscript"/>
          <w:lang w:eastAsia="ru-RU"/>
        </w:rPr>
        <w:t>1</w:t>
      </w:r>
      <w:r w:rsidRPr="009A4C41">
        <w:rPr>
          <w:rFonts w:ascii="Times New Roman" w:eastAsia="Times New Roman" w:hAnsi="Times New Roman" w:cs="Times New Roman"/>
          <w:sz w:val="28"/>
          <w:szCs w:val="28"/>
          <w:lang w:eastAsia="ru-RU"/>
        </w:rPr>
        <w:t xml:space="preserve">, и пропустите период, в котором нужно перейти на общую систему налогообложения. В этом случае: </w:t>
      </w:r>
    </w:p>
    <w:p w:rsidR="009A4C41" w:rsidRPr="009A4C41" w:rsidRDefault="009F0D5D" w:rsidP="009A4C4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6in;height:.75pt" o:hralign="center" o:hrstd="t" o:hrnoshade="t" o:hr="t" fillcolor="#e11f27" stroked="f">
            <v:path strokeok="f"/>
          </v:rect>
        </w:pict>
      </w:r>
    </w:p>
    <w:p w:rsidR="009A4C41" w:rsidRPr="009A4C41" w:rsidRDefault="009A4C41" w:rsidP="009A4C41">
      <w:pPr>
        <w:keepNext/>
        <w:spacing w:after="0" w:line="300" w:lineRule="atLeast"/>
        <w:jc w:val="both"/>
        <w:outlineLvl w:val="2"/>
        <w:rPr>
          <w:rFonts w:ascii="Times New Roman" w:eastAsia="Times" w:hAnsi="Times New Roman" w:cs="Times New Roman"/>
          <w:b/>
          <w:bCs/>
          <w:color w:val="E11F27"/>
          <w:sz w:val="28"/>
          <w:szCs w:val="28"/>
          <w:lang w:eastAsia="ru-RU"/>
        </w:rPr>
      </w:pPr>
      <w:r w:rsidRPr="009A4C41">
        <w:rPr>
          <w:rFonts w:ascii="Times New Roman" w:eastAsia="Times" w:hAnsi="Times New Roman" w:cs="Times New Roman"/>
          <w:b/>
          <w:bCs/>
          <w:color w:val="E11F27"/>
          <w:sz w:val="28"/>
          <w:szCs w:val="28"/>
          <w:lang w:eastAsia="ru-RU"/>
        </w:rPr>
        <w:t>Сноска 1</w:t>
      </w:r>
    </w:p>
    <w:p w:rsidR="009A4C41" w:rsidRPr="009A4C41" w:rsidRDefault="009A4C41" w:rsidP="009A4C41">
      <w:pPr>
        <w:spacing w:after="0" w:line="300" w:lineRule="atLeast"/>
        <w:jc w:val="both"/>
        <w:rPr>
          <w:rFonts w:ascii="Times New Roman" w:eastAsia="Times" w:hAnsi="Times New Roman" w:cs="Times New Roman"/>
          <w:sz w:val="28"/>
          <w:szCs w:val="28"/>
          <w:lang w:eastAsia="ru-RU"/>
        </w:rPr>
      </w:pPr>
      <w:r w:rsidRPr="009A4C41">
        <w:rPr>
          <w:rFonts w:ascii="Times New Roman" w:eastAsia="Times" w:hAnsi="Times New Roman" w:cs="Times New Roman"/>
          <w:sz w:val="28"/>
          <w:szCs w:val="28"/>
          <w:lang w:eastAsia="ru-RU"/>
        </w:rPr>
        <w:t>Величина выручки входит в состав критериев, при которых организация может находиться на упрощенной системе налогообложения (</w:t>
      </w:r>
      <w:r w:rsidRPr="009A4C41">
        <w:rPr>
          <w:rFonts w:ascii="Times New Roman" w:eastAsia="Times" w:hAnsi="Times New Roman" w:cs="Times New Roman"/>
          <w:color w:val="008200"/>
          <w:sz w:val="28"/>
          <w:szCs w:val="28"/>
          <w:u w:val="single"/>
          <w:lang w:eastAsia="ru-RU"/>
        </w:rPr>
        <w:t>ст. 346.13 НК</w:t>
      </w:r>
      <w:r w:rsidRPr="009A4C41">
        <w:rPr>
          <w:rFonts w:ascii="Times New Roman" w:eastAsia="Times" w:hAnsi="Times New Roman" w:cs="Times New Roman"/>
          <w:sz w:val="28"/>
          <w:szCs w:val="28"/>
          <w:lang w:eastAsia="ru-RU"/>
        </w:rPr>
        <w:t xml:space="preserve">). </w:t>
      </w:r>
    </w:p>
    <w:p w:rsidR="009A4C41" w:rsidRPr="009A4C41" w:rsidRDefault="009F0D5D" w:rsidP="009A4C4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6" style="width:6in;height:.75pt" o:hralign="center" o:hrstd="t" o:hrnoshade="t" o:hr="t" fillcolor="#e11f27" stroked="f">
            <v:path strokeok="f"/>
          </v:rect>
        </w:pict>
      </w:r>
    </w:p>
    <w:p w:rsidR="009A4C41" w:rsidRPr="009A4C41" w:rsidRDefault="009A4C41" w:rsidP="009A4C41">
      <w:pPr>
        <w:spacing w:after="0" w:line="300" w:lineRule="atLeast"/>
        <w:jc w:val="both"/>
        <w:rPr>
          <w:rFonts w:ascii="Times New Roman" w:eastAsia="Times New Roman" w:hAnsi="Times New Roman" w:cs="Times New Roman"/>
          <w:sz w:val="28"/>
          <w:szCs w:val="28"/>
          <w:lang w:eastAsia="ru-RU"/>
        </w:rPr>
      </w:pPr>
    </w:p>
    <w:p w:rsidR="009A4C41" w:rsidRPr="009A4C41" w:rsidRDefault="009A4C41" w:rsidP="009A4C41">
      <w:pPr>
        <w:numPr>
          <w:ilvl w:val="0"/>
          <w:numId w:val="28"/>
        </w:num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вы не сдадите декларацию по налогам на добавленную стоимость и прибыль;</w:t>
      </w:r>
    </w:p>
    <w:p w:rsidR="009A4C41" w:rsidRPr="009A4C41" w:rsidRDefault="009A4C41" w:rsidP="009A4C41">
      <w:pPr>
        <w:numPr>
          <w:ilvl w:val="0"/>
          <w:numId w:val="28"/>
        </w:num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 xml:space="preserve">налоговая инспекция сделает доначисление налогов и взносов в соответствующие фонды, начислит штрафы и пени. </w:t>
      </w:r>
    </w:p>
    <w:p w:rsidR="009A4C41" w:rsidRPr="009A4C41" w:rsidRDefault="009A4C41" w:rsidP="009A4C41">
      <w:p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Кроме того, вас привлекут к ответственности за пропуск срока уведомления об утрате права нахождения на УСН (</w:t>
      </w:r>
      <w:r w:rsidRPr="009A4C41">
        <w:rPr>
          <w:rFonts w:ascii="Times New Roman" w:eastAsia="Times New Roman" w:hAnsi="Times New Roman" w:cs="Times New Roman"/>
          <w:color w:val="008200"/>
          <w:sz w:val="28"/>
          <w:szCs w:val="28"/>
          <w:u w:val="single"/>
          <w:lang w:eastAsia="ru-RU"/>
        </w:rPr>
        <w:t>ст. 126</w:t>
      </w:r>
      <w:r w:rsidRPr="009A4C41">
        <w:rPr>
          <w:rFonts w:ascii="Times New Roman" w:eastAsia="Times New Roman" w:hAnsi="Times New Roman" w:cs="Times New Roman"/>
          <w:sz w:val="28"/>
          <w:szCs w:val="28"/>
          <w:lang w:eastAsia="ru-RU"/>
        </w:rPr>
        <w:t xml:space="preserve"> НК, </w:t>
      </w:r>
      <w:r w:rsidRPr="009A4C41">
        <w:rPr>
          <w:rFonts w:ascii="Times New Roman" w:eastAsia="Times New Roman" w:hAnsi="Times New Roman" w:cs="Times New Roman"/>
          <w:color w:val="008200"/>
          <w:sz w:val="28"/>
          <w:szCs w:val="28"/>
          <w:u w:val="single"/>
          <w:lang w:eastAsia="ru-RU"/>
        </w:rPr>
        <w:t>ч. 1</w:t>
      </w:r>
      <w:r w:rsidRPr="009A4C41">
        <w:rPr>
          <w:rFonts w:ascii="Times New Roman" w:eastAsia="Times New Roman" w:hAnsi="Times New Roman" w:cs="Times New Roman"/>
          <w:sz w:val="28"/>
          <w:szCs w:val="28"/>
          <w:lang w:eastAsia="ru-RU"/>
        </w:rPr>
        <w:t xml:space="preserve"> ст. 15.6 КоАП). </w:t>
      </w:r>
    </w:p>
    <w:p w:rsidR="009A4C41" w:rsidRPr="009A4C41" w:rsidRDefault="009A4C41" w:rsidP="009A4C41">
      <w:pPr>
        <w:spacing w:before="240" w:after="280" w:afterAutospacing="1" w:line="340" w:lineRule="atLeast"/>
        <w:outlineLvl w:val="5"/>
        <w:rPr>
          <w:rFonts w:ascii="Arial" w:eastAsia="Arial" w:hAnsi="Arial" w:cs="Arial"/>
          <w:b/>
          <w:bCs/>
          <w:color w:val="002060"/>
          <w:sz w:val="27"/>
          <w:szCs w:val="27"/>
          <w:lang w:eastAsia="ru-RU"/>
        </w:rPr>
      </w:pPr>
      <w:r w:rsidRPr="009A4C41">
        <w:rPr>
          <w:rFonts w:ascii="Arial" w:eastAsia="Arial" w:hAnsi="Arial" w:cs="Arial"/>
          <w:b/>
          <w:bCs/>
          <w:color w:val="002060"/>
          <w:sz w:val="27"/>
          <w:szCs w:val="27"/>
          <w:lang w:eastAsia="ru-RU"/>
        </w:rPr>
        <w:t xml:space="preserve">РИСУНОК Бухгалтерские проводки по реализации КУ </w:t>
      </w:r>
    </w:p>
    <w:p w:rsidR="009A4C41" w:rsidRPr="009A4C41" w:rsidRDefault="009A4C41" w:rsidP="009A4C41">
      <w:pPr>
        <w:spacing w:after="280" w:afterAutospacing="1" w:line="300" w:lineRule="atLeast"/>
        <w:rPr>
          <w:rFonts w:ascii="Times New Roman" w:eastAsia="Times New Roman" w:hAnsi="Times New Roman" w:cs="Times New Roman"/>
          <w:lang w:eastAsia="ru-RU"/>
        </w:rPr>
      </w:pPr>
      <w:r w:rsidRPr="009A4C41">
        <w:rPr>
          <w:rFonts w:ascii="Times New Roman" w:eastAsia="Times New Roman" w:hAnsi="Times New Roman" w:cs="Times New Roman"/>
          <w:noProof/>
          <w:lang w:eastAsia="ru-RU"/>
        </w:rPr>
        <w:lastRenderedPageBreak/>
        <w:drawing>
          <wp:inline distT="0" distB="0" distL="0" distR="0">
            <wp:extent cx="4114800" cy="1695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14800" cy="1695450"/>
                    </a:xfrm>
                    <a:prstGeom prst="rect">
                      <a:avLst/>
                    </a:prstGeom>
                    <a:noFill/>
                    <a:ln>
                      <a:noFill/>
                    </a:ln>
                  </pic:spPr>
                </pic:pic>
              </a:graphicData>
            </a:graphic>
          </wp:inline>
        </w:drawing>
      </w:r>
      <w:r w:rsidRPr="009A4C41">
        <w:rPr>
          <w:rFonts w:ascii="Times New Roman" w:eastAsia="Times New Roman" w:hAnsi="Times New Roman" w:cs="Times New Roman"/>
          <w:lang w:eastAsia="ru-RU"/>
        </w:rPr>
        <w:t>НЕПРАВИЛЬНО</w:t>
      </w:r>
      <w:r w:rsidRPr="009A4C41">
        <w:rPr>
          <w:rFonts w:ascii="Times New Roman" w:eastAsia="Times New Roman" w:hAnsi="Times New Roman" w:cs="Times New Roman"/>
          <w:noProof/>
          <w:lang w:eastAsia="ru-RU"/>
        </w:rPr>
        <w:drawing>
          <wp:inline distT="0" distB="0" distL="0" distR="0">
            <wp:extent cx="4114800" cy="1695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14800" cy="1695450"/>
                    </a:xfrm>
                    <a:prstGeom prst="rect">
                      <a:avLst/>
                    </a:prstGeom>
                    <a:noFill/>
                    <a:ln>
                      <a:noFill/>
                    </a:ln>
                  </pic:spPr>
                </pic:pic>
              </a:graphicData>
            </a:graphic>
          </wp:inline>
        </w:drawing>
      </w:r>
      <w:r w:rsidRPr="009A4C41">
        <w:rPr>
          <w:rFonts w:ascii="Times New Roman" w:eastAsia="Times New Roman" w:hAnsi="Times New Roman" w:cs="Times New Roman"/>
          <w:lang w:eastAsia="ru-RU"/>
        </w:rPr>
        <w:t>ПРАВИЛЬНО</w:t>
      </w:r>
      <w:r w:rsidRPr="009A4C41">
        <w:rPr>
          <w:rFonts w:ascii="Times New Roman" w:eastAsia="Times New Roman" w:hAnsi="Times New Roman" w:cs="Times New Roman"/>
          <w:noProof/>
          <w:lang w:eastAsia="ru-RU"/>
        </w:rPr>
        <w:drawing>
          <wp:inline distT="0" distB="0" distL="0" distR="0">
            <wp:extent cx="4114800" cy="1695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114800" cy="1695450"/>
                    </a:xfrm>
                    <a:prstGeom prst="rect">
                      <a:avLst/>
                    </a:prstGeom>
                    <a:noFill/>
                    <a:ln>
                      <a:noFill/>
                    </a:ln>
                  </pic:spPr>
                </pic:pic>
              </a:graphicData>
            </a:graphic>
          </wp:inline>
        </w:drawing>
      </w:r>
      <w:r w:rsidRPr="009A4C41">
        <w:rPr>
          <w:rFonts w:ascii="Times New Roman" w:eastAsia="Times New Roman" w:hAnsi="Times New Roman" w:cs="Times New Roman"/>
          <w:lang w:eastAsia="ru-RU"/>
        </w:rPr>
        <w:t>НЕПРАВИЛЬНО</w:t>
      </w:r>
      <w:r w:rsidRPr="009A4C41">
        <w:rPr>
          <w:rFonts w:ascii="Times New Roman" w:eastAsia="Times New Roman" w:hAnsi="Times New Roman" w:cs="Times New Roman"/>
          <w:noProof/>
          <w:lang w:eastAsia="ru-RU"/>
        </w:rPr>
        <w:drawing>
          <wp:inline distT="0" distB="0" distL="0" distR="0">
            <wp:extent cx="4114800" cy="1695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14800" cy="1695450"/>
                    </a:xfrm>
                    <a:prstGeom prst="rect">
                      <a:avLst/>
                    </a:prstGeom>
                    <a:noFill/>
                    <a:ln>
                      <a:noFill/>
                    </a:ln>
                  </pic:spPr>
                </pic:pic>
              </a:graphicData>
            </a:graphic>
          </wp:inline>
        </w:drawing>
      </w:r>
      <w:r w:rsidRPr="009A4C41">
        <w:rPr>
          <w:rFonts w:ascii="Times New Roman" w:eastAsia="Times New Roman" w:hAnsi="Times New Roman" w:cs="Times New Roman"/>
          <w:lang w:eastAsia="ru-RU"/>
        </w:rPr>
        <w:t xml:space="preserve">ПРАВИЛЬНО </w:t>
      </w:r>
    </w:p>
    <w:p w:rsidR="009A4C41" w:rsidRPr="009A4C41" w:rsidRDefault="009A4C41" w:rsidP="009A4C41">
      <w:pPr>
        <w:keepNext/>
        <w:spacing w:after="0" w:line="440" w:lineRule="atLeast"/>
        <w:jc w:val="both"/>
        <w:outlineLvl w:val="1"/>
        <w:rPr>
          <w:rFonts w:ascii="Times New Roman" w:eastAsia="Times New Roman" w:hAnsi="Times New Roman" w:cs="Times New Roman"/>
          <w:b/>
          <w:bCs/>
          <w:color w:val="002060"/>
          <w:sz w:val="28"/>
          <w:szCs w:val="28"/>
          <w:u w:val="single"/>
          <w:lang w:eastAsia="ru-RU"/>
        </w:rPr>
      </w:pPr>
      <w:r w:rsidRPr="009A4C41">
        <w:rPr>
          <w:rFonts w:ascii="Times New Roman" w:eastAsia="Times New Roman" w:hAnsi="Times New Roman" w:cs="Times New Roman"/>
          <w:b/>
          <w:bCs/>
          <w:color w:val="002060"/>
          <w:sz w:val="28"/>
          <w:szCs w:val="28"/>
          <w:u w:val="single"/>
          <w:lang w:eastAsia="ru-RU"/>
        </w:rPr>
        <w:t>Вторая ошибка. Включают в налоговую базу не все платежи</w:t>
      </w:r>
    </w:p>
    <w:p w:rsidR="009A4C41" w:rsidRPr="009A4C41" w:rsidRDefault="009F0D5D" w:rsidP="009A4C4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7" style="width:6in;height:.75pt" o:hralign="center" o:hrstd="t" o:hrnoshade="t" o:hr="t" fillcolor="#e11f27" stroked="f">
            <v:path strokeok="f"/>
          </v:rect>
        </w:pict>
      </w:r>
    </w:p>
    <w:p w:rsidR="009A4C41" w:rsidRPr="009A4C41" w:rsidRDefault="009A4C41" w:rsidP="009A4C41">
      <w:pPr>
        <w:spacing w:after="0" w:line="300" w:lineRule="atLeast"/>
        <w:jc w:val="both"/>
        <w:rPr>
          <w:rFonts w:ascii="Times New Roman" w:eastAsia="Times" w:hAnsi="Times New Roman" w:cs="Times New Roman"/>
          <w:sz w:val="28"/>
          <w:szCs w:val="28"/>
          <w:lang w:eastAsia="ru-RU"/>
        </w:rPr>
      </w:pPr>
      <w:r w:rsidRPr="009A4C41">
        <w:rPr>
          <w:rFonts w:ascii="Times New Roman" w:eastAsia="Times" w:hAnsi="Times New Roman" w:cs="Times New Roman"/>
          <w:sz w:val="28"/>
          <w:szCs w:val="28"/>
          <w:lang w:eastAsia="ru-RU"/>
        </w:rPr>
        <w:t xml:space="preserve">2 года — </w:t>
      </w:r>
    </w:p>
    <w:p w:rsidR="009A4C41" w:rsidRPr="009A4C41" w:rsidRDefault="009A4C41" w:rsidP="009A4C41">
      <w:p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 xml:space="preserve">такой срок можно получить за искажение данных бухгалтерской </w:t>
      </w:r>
      <w:proofErr w:type="gramStart"/>
      <w:r w:rsidRPr="009A4C41">
        <w:rPr>
          <w:rFonts w:ascii="Times New Roman" w:eastAsia="Times New Roman" w:hAnsi="Times New Roman" w:cs="Times New Roman"/>
          <w:sz w:val="28"/>
          <w:szCs w:val="28"/>
          <w:lang w:eastAsia="ru-RU"/>
        </w:rPr>
        <w:t>отчетности</w:t>
      </w:r>
      <w:r w:rsidRPr="009A4C41">
        <w:rPr>
          <w:rFonts w:ascii="Times New Roman" w:eastAsia="Times New Roman" w:hAnsi="Times New Roman" w:cs="Times New Roman"/>
          <w:sz w:val="28"/>
          <w:szCs w:val="28"/>
          <w:lang w:eastAsia="ru-RU"/>
        </w:rPr>
        <w:br/>
        <w:t>(</w:t>
      </w:r>
      <w:proofErr w:type="gramEnd"/>
      <w:r w:rsidRPr="009A4C41">
        <w:rPr>
          <w:rFonts w:ascii="Times New Roman" w:eastAsia="Times New Roman" w:hAnsi="Times New Roman" w:cs="Times New Roman"/>
          <w:color w:val="008200"/>
          <w:sz w:val="28"/>
          <w:szCs w:val="28"/>
          <w:u w:val="single"/>
          <w:lang w:eastAsia="ru-RU"/>
        </w:rPr>
        <w:t>ч. 1 ст. 199 УК</w:t>
      </w:r>
      <w:r w:rsidRPr="009A4C41">
        <w:rPr>
          <w:rFonts w:ascii="Times New Roman" w:eastAsia="Times New Roman" w:hAnsi="Times New Roman" w:cs="Times New Roman"/>
          <w:sz w:val="28"/>
          <w:szCs w:val="28"/>
          <w:lang w:eastAsia="ru-RU"/>
        </w:rPr>
        <w:t xml:space="preserve">) </w:t>
      </w:r>
    </w:p>
    <w:p w:rsidR="009A4C41" w:rsidRPr="009A4C41" w:rsidRDefault="009F0D5D" w:rsidP="009A4C4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8" style="width:6in;height:.75pt" o:hralign="center" o:hrstd="t" o:hrnoshade="t" o:hr="t" fillcolor="#e11f27" stroked="f">
            <v:path strokeok="f"/>
          </v:rect>
        </w:pict>
      </w:r>
    </w:p>
    <w:p w:rsidR="009A4C41" w:rsidRPr="009A4C41" w:rsidRDefault="009A4C41" w:rsidP="009A4C41">
      <w:pPr>
        <w:spacing w:after="0" w:line="300" w:lineRule="atLeast"/>
        <w:jc w:val="both"/>
        <w:rPr>
          <w:rFonts w:ascii="Times New Roman" w:eastAsia="Times New Roman" w:hAnsi="Times New Roman" w:cs="Times New Roman"/>
          <w:sz w:val="28"/>
          <w:szCs w:val="28"/>
          <w:lang w:eastAsia="ru-RU"/>
        </w:rPr>
      </w:pPr>
    </w:p>
    <w:p w:rsidR="009A4C41" w:rsidRPr="009A4C41" w:rsidRDefault="009A4C41" w:rsidP="009A4C41">
      <w:pPr>
        <w:keepNext/>
        <w:spacing w:after="0" w:line="300" w:lineRule="atLeast"/>
        <w:jc w:val="both"/>
        <w:outlineLvl w:val="2"/>
        <w:rPr>
          <w:rFonts w:ascii="Times New Roman" w:eastAsia="Times New Roman" w:hAnsi="Times New Roman" w:cs="Times New Roman"/>
          <w:b/>
          <w:bCs/>
          <w:color w:val="002060"/>
          <w:sz w:val="28"/>
          <w:szCs w:val="28"/>
          <w:lang w:eastAsia="ru-RU"/>
        </w:rPr>
      </w:pPr>
      <w:r w:rsidRPr="009A4C41">
        <w:rPr>
          <w:rFonts w:ascii="Times New Roman" w:eastAsia="Times New Roman" w:hAnsi="Times New Roman" w:cs="Times New Roman"/>
          <w:b/>
          <w:bCs/>
          <w:color w:val="002060"/>
          <w:sz w:val="28"/>
          <w:szCs w:val="28"/>
          <w:lang w:eastAsia="ru-RU"/>
        </w:rPr>
        <w:t>В чем ошибка</w:t>
      </w:r>
    </w:p>
    <w:p w:rsidR="009A4C41" w:rsidRPr="009A4C41" w:rsidRDefault="009A4C41" w:rsidP="009A4C41">
      <w:p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 xml:space="preserve">Управляющие МКД организации не включают в налоговую базу платежи, которые минуют их расчетный счет. </w:t>
      </w:r>
    </w:p>
    <w:p w:rsidR="009A4C41" w:rsidRPr="009A4C41" w:rsidRDefault="009A4C41" w:rsidP="009A4C41">
      <w:pPr>
        <w:keepNext/>
        <w:spacing w:after="0" w:line="300" w:lineRule="atLeast"/>
        <w:jc w:val="both"/>
        <w:outlineLvl w:val="2"/>
        <w:rPr>
          <w:rFonts w:ascii="Times New Roman" w:eastAsia="Times New Roman" w:hAnsi="Times New Roman" w:cs="Times New Roman"/>
          <w:b/>
          <w:bCs/>
          <w:color w:val="002060"/>
          <w:sz w:val="28"/>
          <w:szCs w:val="28"/>
          <w:lang w:eastAsia="ru-RU"/>
        </w:rPr>
      </w:pPr>
      <w:r w:rsidRPr="009A4C41">
        <w:rPr>
          <w:rFonts w:ascii="Times New Roman" w:eastAsia="Times New Roman" w:hAnsi="Times New Roman" w:cs="Times New Roman"/>
          <w:b/>
          <w:bCs/>
          <w:color w:val="002060"/>
          <w:sz w:val="28"/>
          <w:szCs w:val="28"/>
          <w:lang w:eastAsia="ru-RU"/>
        </w:rPr>
        <w:lastRenderedPageBreak/>
        <w:t>Как должно быть</w:t>
      </w:r>
    </w:p>
    <w:p w:rsidR="009A4C41" w:rsidRPr="009A4C41" w:rsidRDefault="009A4C41" w:rsidP="009A4C41">
      <w:p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 xml:space="preserve">Включайте в выручку платежи, даже если их не зачисляли на ваш расчетный счет. К таким платежам относят: </w:t>
      </w:r>
    </w:p>
    <w:p w:rsidR="009A4C41" w:rsidRPr="009A4C41" w:rsidRDefault="009A4C41" w:rsidP="009A4C41">
      <w:pPr>
        <w:numPr>
          <w:ilvl w:val="0"/>
          <w:numId w:val="29"/>
        </w:num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плату за ЖКУ, которую потребители вносят наличными деньгами в кассу УО или ТСЖ;</w:t>
      </w:r>
    </w:p>
    <w:p w:rsidR="009A4C41" w:rsidRPr="009A4C41" w:rsidRDefault="009A4C41" w:rsidP="009A4C41">
      <w:pPr>
        <w:numPr>
          <w:ilvl w:val="0"/>
          <w:numId w:val="29"/>
        </w:num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 xml:space="preserve">плату за КУ, которую потребители перечисляют напрямую в РСО. Исключение составляют случаи, когда собственники перечисляют деньги в рамках прямых договоров, которые они заключили с РСО; </w:t>
      </w:r>
    </w:p>
    <w:p w:rsidR="009A4C41" w:rsidRPr="009A4C41" w:rsidRDefault="009A4C41" w:rsidP="009A4C41">
      <w:pPr>
        <w:numPr>
          <w:ilvl w:val="0"/>
          <w:numId w:val="29"/>
        </w:num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банковское вознаграждение, которое оплачивают УО и ТСЖ;</w:t>
      </w:r>
    </w:p>
    <w:p w:rsidR="009A4C41" w:rsidRPr="009A4C41" w:rsidRDefault="009A4C41" w:rsidP="009A4C41">
      <w:pPr>
        <w:numPr>
          <w:ilvl w:val="0"/>
          <w:numId w:val="29"/>
        </w:num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 xml:space="preserve">агентское вознаграждение, которое удерживают расчетные центры в счет оплаты своих услуг. </w:t>
      </w:r>
    </w:p>
    <w:p w:rsidR="009A4C41" w:rsidRPr="009A4C41" w:rsidRDefault="009A4C41" w:rsidP="009A4C41">
      <w:pPr>
        <w:keepNext/>
        <w:spacing w:after="0" w:line="300" w:lineRule="atLeast"/>
        <w:jc w:val="both"/>
        <w:outlineLvl w:val="2"/>
        <w:rPr>
          <w:rFonts w:ascii="Times New Roman" w:eastAsia="Times New Roman" w:hAnsi="Times New Roman" w:cs="Times New Roman"/>
          <w:b/>
          <w:bCs/>
          <w:color w:val="002060"/>
          <w:sz w:val="28"/>
          <w:szCs w:val="28"/>
          <w:lang w:eastAsia="ru-RU"/>
        </w:rPr>
      </w:pPr>
      <w:r w:rsidRPr="009A4C41">
        <w:rPr>
          <w:rFonts w:ascii="Times New Roman" w:eastAsia="Times New Roman" w:hAnsi="Times New Roman" w:cs="Times New Roman"/>
          <w:b/>
          <w:bCs/>
          <w:color w:val="002060"/>
          <w:sz w:val="28"/>
          <w:szCs w:val="28"/>
          <w:lang w:eastAsia="ru-RU"/>
        </w:rPr>
        <w:t>Последствия</w:t>
      </w:r>
    </w:p>
    <w:p w:rsidR="009A4C41" w:rsidRPr="009A4C41" w:rsidRDefault="009A4C41" w:rsidP="009A4C41">
      <w:p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 xml:space="preserve">Налоговая </w:t>
      </w:r>
      <w:proofErr w:type="spellStart"/>
      <w:r w:rsidRPr="009A4C41">
        <w:rPr>
          <w:rFonts w:ascii="Times New Roman" w:eastAsia="Times New Roman" w:hAnsi="Times New Roman" w:cs="Times New Roman"/>
          <w:sz w:val="28"/>
          <w:szCs w:val="28"/>
          <w:lang w:eastAsia="ru-RU"/>
        </w:rPr>
        <w:t>доначислит</w:t>
      </w:r>
      <w:proofErr w:type="spellEnd"/>
      <w:r w:rsidRPr="009A4C41">
        <w:rPr>
          <w:rFonts w:ascii="Times New Roman" w:eastAsia="Times New Roman" w:hAnsi="Times New Roman" w:cs="Times New Roman"/>
          <w:sz w:val="28"/>
          <w:szCs w:val="28"/>
          <w:lang w:eastAsia="ru-RU"/>
        </w:rPr>
        <w:t xml:space="preserve"> налоги, если вы включаете не все платежи в объем выручки. Такой порядок предусмотрен </w:t>
      </w:r>
      <w:r w:rsidRPr="009A4C41">
        <w:rPr>
          <w:rFonts w:ascii="Times New Roman" w:eastAsia="Times New Roman" w:hAnsi="Times New Roman" w:cs="Times New Roman"/>
          <w:color w:val="008200"/>
          <w:sz w:val="28"/>
          <w:szCs w:val="28"/>
          <w:u w:val="single"/>
          <w:lang w:eastAsia="ru-RU"/>
        </w:rPr>
        <w:t>частью 17</w:t>
      </w:r>
      <w:r w:rsidRPr="009A4C41">
        <w:rPr>
          <w:rFonts w:ascii="Times New Roman" w:eastAsia="Times New Roman" w:hAnsi="Times New Roman" w:cs="Times New Roman"/>
          <w:sz w:val="28"/>
          <w:szCs w:val="28"/>
          <w:lang w:eastAsia="ru-RU"/>
        </w:rPr>
        <w:t xml:space="preserve"> статьи 346 Налогового кодекса. Если проверяющие обнаружат, что данные сильно искажены, вас оштрафуют. Минимальный штраф за такое нарушение — 40 тыс. руб. (</w:t>
      </w:r>
      <w:r w:rsidRPr="009A4C41">
        <w:rPr>
          <w:rFonts w:ascii="Times New Roman" w:eastAsia="Times New Roman" w:hAnsi="Times New Roman" w:cs="Times New Roman"/>
          <w:color w:val="008200"/>
          <w:sz w:val="28"/>
          <w:szCs w:val="28"/>
          <w:u w:val="single"/>
          <w:lang w:eastAsia="ru-RU"/>
        </w:rPr>
        <w:t>ч. 3 ст. 120 НК</w:t>
      </w:r>
      <w:r w:rsidRPr="009A4C41">
        <w:rPr>
          <w:rFonts w:ascii="Times New Roman" w:eastAsia="Times New Roman" w:hAnsi="Times New Roman" w:cs="Times New Roman"/>
          <w:sz w:val="28"/>
          <w:szCs w:val="28"/>
          <w:lang w:eastAsia="ru-RU"/>
        </w:rPr>
        <w:t xml:space="preserve">). </w:t>
      </w:r>
    </w:p>
    <w:p w:rsidR="009A4C41" w:rsidRPr="009A4C41" w:rsidRDefault="009A4C41" w:rsidP="009A4C41">
      <w:pPr>
        <w:keepNext/>
        <w:spacing w:after="0" w:line="440" w:lineRule="atLeast"/>
        <w:jc w:val="both"/>
        <w:outlineLvl w:val="1"/>
        <w:rPr>
          <w:rFonts w:ascii="Times New Roman" w:eastAsia="Times New Roman" w:hAnsi="Times New Roman" w:cs="Times New Roman"/>
          <w:b/>
          <w:bCs/>
          <w:color w:val="002060"/>
          <w:sz w:val="28"/>
          <w:szCs w:val="28"/>
          <w:u w:val="single"/>
          <w:lang w:eastAsia="ru-RU"/>
        </w:rPr>
      </w:pPr>
      <w:r w:rsidRPr="009A4C41">
        <w:rPr>
          <w:rFonts w:ascii="Times New Roman" w:eastAsia="Times New Roman" w:hAnsi="Times New Roman" w:cs="Times New Roman"/>
          <w:b/>
          <w:bCs/>
          <w:color w:val="002060"/>
          <w:sz w:val="28"/>
          <w:szCs w:val="28"/>
          <w:u w:val="single"/>
          <w:lang w:eastAsia="ru-RU"/>
        </w:rPr>
        <w:t>Третья ошибка. Неправильно формируют отчеты</w:t>
      </w:r>
    </w:p>
    <w:p w:rsidR="009A4C41" w:rsidRPr="009A4C41" w:rsidRDefault="009A4C41" w:rsidP="009A4C41">
      <w:pPr>
        <w:keepNext/>
        <w:spacing w:after="0" w:line="300" w:lineRule="atLeast"/>
        <w:jc w:val="both"/>
        <w:outlineLvl w:val="2"/>
        <w:rPr>
          <w:rFonts w:ascii="Times New Roman" w:eastAsia="Times New Roman" w:hAnsi="Times New Roman" w:cs="Times New Roman"/>
          <w:b/>
          <w:bCs/>
          <w:color w:val="002060"/>
          <w:sz w:val="28"/>
          <w:szCs w:val="28"/>
          <w:lang w:eastAsia="ru-RU"/>
        </w:rPr>
      </w:pPr>
      <w:r w:rsidRPr="009A4C41">
        <w:rPr>
          <w:rFonts w:ascii="Times New Roman" w:eastAsia="Times New Roman" w:hAnsi="Times New Roman" w:cs="Times New Roman"/>
          <w:b/>
          <w:bCs/>
          <w:color w:val="002060"/>
          <w:sz w:val="28"/>
          <w:szCs w:val="28"/>
          <w:lang w:eastAsia="ru-RU"/>
        </w:rPr>
        <w:t>В чем ошибка</w:t>
      </w:r>
    </w:p>
    <w:p w:rsidR="009A4C41" w:rsidRPr="009A4C41" w:rsidRDefault="009A4C41" w:rsidP="009A4C41">
      <w:p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 xml:space="preserve">Отчеты о финансовых результатах формируют на основании данных бухгалтерского, а не налогового учета. В результате сумма доходов в отчете и сумма доходов в книге доходов и расходов совпадают. </w:t>
      </w:r>
    </w:p>
    <w:p w:rsidR="009A4C41" w:rsidRPr="009A4C41" w:rsidRDefault="009A4C41" w:rsidP="009A4C41">
      <w:pPr>
        <w:keepNext/>
        <w:spacing w:after="0" w:line="300" w:lineRule="atLeast"/>
        <w:jc w:val="both"/>
        <w:outlineLvl w:val="2"/>
        <w:rPr>
          <w:rFonts w:ascii="Times New Roman" w:eastAsia="Times New Roman" w:hAnsi="Times New Roman" w:cs="Times New Roman"/>
          <w:b/>
          <w:bCs/>
          <w:color w:val="002060"/>
          <w:sz w:val="28"/>
          <w:szCs w:val="28"/>
          <w:lang w:eastAsia="ru-RU"/>
        </w:rPr>
      </w:pPr>
      <w:r w:rsidRPr="009A4C41">
        <w:rPr>
          <w:rFonts w:ascii="Times New Roman" w:eastAsia="Times New Roman" w:hAnsi="Times New Roman" w:cs="Times New Roman"/>
          <w:b/>
          <w:bCs/>
          <w:color w:val="002060"/>
          <w:sz w:val="28"/>
          <w:szCs w:val="28"/>
          <w:lang w:eastAsia="ru-RU"/>
        </w:rPr>
        <w:t>Как должно быть</w:t>
      </w:r>
    </w:p>
    <w:p w:rsidR="009A4C41" w:rsidRPr="009A4C41" w:rsidRDefault="009A4C41" w:rsidP="009A4C41">
      <w:p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Отчеты о финансовых результатах формируйте на основании первичных документов и бухгалтерских регистров. Доходную базу по упрощенному налогу рассчитывайте по фактическим поступлениям, а баланс и отчет о финансовых результатах формируйте по методу начисления. Строку 2110 «Выручка» определяйте по данным о суммарном кредитовом обороте по </w:t>
      </w:r>
      <w:proofErr w:type="spellStart"/>
      <w:r w:rsidRPr="009A4C41">
        <w:rPr>
          <w:rFonts w:ascii="Times New Roman" w:eastAsia="Times New Roman" w:hAnsi="Times New Roman" w:cs="Times New Roman"/>
          <w:sz w:val="28"/>
          <w:szCs w:val="28"/>
          <w:lang w:eastAsia="ru-RU"/>
        </w:rPr>
        <w:t>субсчету</w:t>
      </w:r>
      <w:proofErr w:type="spellEnd"/>
      <w:r w:rsidRPr="009A4C41">
        <w:rPr>
          <w:rFonts w:ascii="Times New Roman" w:eastAsia="Times New Roman" w:hAnsi="Times New Roman" w:cs="Times New Roman"/>
          <w:sz w:val="28"/>
          <w:szCs w:val="28"/>
          <w:lang w:eastAsia="ru-RU"/>
        </w:rPr>
        <w:t xml:space="preserve"> 90–1 «Выручка». Данные берите за отчетный период. Такой порядок предусматривают </w:t>
      </w:r>
      <w:r w:rsidRPr="009A4C41">
        <w:rPr>
          <w:rFonts w:ascii="Times New Roman" w:eastAsia="Times New Roman" w:hAnsi="Times New Roman" w:cs="Times New Roman"/>
          <w:color w:val="008200"/>
          <w:sz w:val="28"/>
          <w:szCs w:val="28"/>
          <w:u w:val="single"/>
          <w:lang w:eastAsia="ru-RU"/>
        </w:rPr>
        <w:t>приказ Минфина от 02.07.2010 № 66н</w:t>
      </w:r>
      <w:r w:rsidRPr="009A4C41">
        <w:rPr>
          <w:rFonts w:ascii="Times New Roman" w:eastAsia="Times New Roman" w:hAnsi="Times New Roman" w:cs="Times New Roman"/>
          <w:sz w:val="28"/>
          <w:szCs w:val="28"/>
          <w:lang w:eastAsia="ru-RU"/>
        </w:rPr>
        <w:t xml:space="preserve">, </w:t>
      </w:r>
      <w:r w:rsidRPr="009A4C41">
        <w:rPr>
          <w:rFonts w:ascii="Times New Roman" w:eastAsia="Times New Roman" w:hAnsi="Times New Roman" w:cs="Times New Roman"/>
          <w:color w:val="008200"/>
          <w:sz w:val="28"/>
          <w:szCs w:val="28"/>
          <w:u w:val="single"/>
          <w:lang w:eastAsia="ru-RU"/>
        </w:rPr>
        <w:t>письмо Минфина от 09.01.2013 № 07-02-18/01</w:t>
      </w:r>
      <w:r w:rsidRPr="009A4C41">
        <w:rPr>
          <w:rFonts w:ascii="Times New Roman" w:eastAsia="Times New Roman" w:hAnsi="Times New Roman" w:cs="Times New Roman"/>
          <w:sz w:val="28"/>
          <w:szCs w:val="28"/>
          <w:lang w:eastAsia="ru-RU"/>
        </w:rPr>
        <w:t xml:space="preserve">. </w:t>
      </w:r>
    </w:p>
    <w:p w:rsidR="009A4C41" w:rsidRPr="009A4C41" w:rsidRDefault="009A4C41" w:rsidP="009A4C41">
      <w:pPr>
        <w:keepNext/>
        <w:spacing w:after="0" w:line="300" w:lineRule="atLeast"/>
        <w:jc w:val="both"/>
        <w:outlineLvl w:val="2"/>
        <w:rPr>
          <w:rFonts w:ascii="Times New Roman" w:eastAsia="Times New Roman" w:hAnsi="Times New Roman" w:cs="Times New Roman"/>
          <w:b/>
          <w:bCs/>
          <w:color w:val="002060"/>
          <w:sz w:val="28"/>
          <w:szCs w:val="28"/>
          <w:lang w:eastAsia="ru-RU"/>
        </w:rPr>
      </w:pPr>
      <w:r w:rsidRPr="009A4C41">
        <w:rPr>
          <w:rFonts w:ascii="Times New Roman" w:eastAsia="Times New Roman" w:hAnsi="Times New Roman" w:cs="Times New Roman"/>
          <w:b/>
          <w:bCs/>
          <w:color w:val="002060"/>
          <w:sz w:val="28"/>
          <w:szCs w:val="28"/>
          <w:lang w:eastAsia="ru-RU"/>
        </w:rPr>
        <w:t>Последствия</w:t>
      </w:r>
    </w:p>
    <w:p w:rsidR="009A4C41" w:rsidRPr="009A4C41" w:rsidRDefault="009A4C41" w:rsidP="009A4C41">
      <w:p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Искажения в бухгалтерской отчетности приведут:</w:t>
      </w:r>
    </w:p>
    <w:p w:rsidR="009A4C41" w:rsidRPr="009A4C41" w:rsidRDefault="009A4C41" w:rsidP="009A4C41">
      <w:pPr>
        <w:numPr>
          <w:ilvl w:val="0"/>
          <w:numId w:val="30"/>
        </w:num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к неправильной оценке активов и пассивов УО или ТСЖ;</w:t>
      </w:r>
    </w:p>
    <w:p w:rsidR="009A4C41" w:rsidRPr="009A4C41" w:rsidRDefault="009A4C41" w:rsidP="009A4C41">
      <w:pPr>
        <w:numPr>
          <w:ilvl w:val="0"/>
          <w:numId w:val="30"/>
        </w:num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некорректным прогнозам экономической деятельности организации;</w:t>
      </w:r>
    </w:p>
    <w:p w:rsidR="009A4C41" w:rsidRPr="009A4C41" w:rsidRDefault="009A4C41" w:rsidP="009A4C41">
      <w:pPr>
        <w:numPr>
          <w:ilvl w:val="0"/>
          <w:numId w:val="30"/>
        </w:num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неправильным расчетам с учредителями.</w:t>
      </w:r>
    </w:p>
    <w:p w:rsidR="009A4C41" w:rsidRPr="009A4C41" w:rsidRDefault="009A4C41" w:rsidP="009A4C41">
      <w:p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 xml:space="preserve">За нарушения правил ведения бухгалтерского учета вас привлекут к ответственности. Проверяющие накажут штрафом (ч. </w:t>
      </w:r>
      <w:r w:rsidRPr="009A4C41">
        <w:rPr>
          <w:rFonts w:ascii="Times New Roman" w:eastAsia="Times New Roman" w:hAnsi="Times New Roman" w:cs="Times New Roman"/>
          <w:color w:val="008200"/>
          <w:sz w:val="28"/>
          <w:szCs w:val="28"/>
          <w:u w:val="single"/>
          <w:lang w:eastAsia="ru-RU"/>
        </w:rPr>
        <w:t>1</w:t>
      </w:r>
      <w:r w:rsidRPr="009A4C41">
        <w:rPr>
          <w:rFonts w:ascii="Times New Roman" w:eastAsia="Times New Roman" w:hAnsi="Times New Roman" w:cs="Times New Roman"/>
          <w:sz w:val="28"/>
          <w:szCs w:val="28"/>
          <w:lang w:eastAsia="ru-RU"/>
        </w:rPr>
        <w:t xml:space="preserve"> и </w:t>
      </w:r>
      <w:r w:rsidRPr="009A4C41">
        <w:rPr>
          <w:rFonts w:ascii="Times New Roman" w:eastAsia="Times New Roman" w:hAnsi="Times New Roman" w:cs="Times New Roman"/>
          <w:color w:val="008200"/>
          <w:sz w:val="28"/>
          <w:szCs w:val="28"/>
          <w:u w:val="single"/>
          <w:lang w:eastAsia="ru-RU"/>
        </w:rPr>
        <w:t>2</w:t>
      </w:r>
      <w:r w:rsidRPr="009A4C41">
        <w:rPr>
          <w:rFonts w:ascii="Times New Roman" w:eastAsia="Times New Roman" w:hAnsi="Times New Roman" w:cs="Times New Roman"/>
          <w:sz w:val="28"/>
          <w:szCs w:val="28"/>
          <w:lang w:eastAsia="ru-RU"/>
        </w:rPr>
        <w:t xml:space="preserve"> ст. 120 НК). А учредители могут и уволить. </w:t>
      </w:r>
    </w:p>
    <w:p w:rsidR="009A4C41" w:rsidRPr="009A4C41" w:rsidRDefault="009A4C41" w:rsidP="009A4C41">
      <w:pPr>
        <w:keepNext/>
        <w:spacing w:after="0" w:line="440" w:lineRule="atLeast"/>
        <w:jc w:val="both"/>
        <w:outlineLvl w:val="1"/>
        <w:rPr>
          <w:rFonts w:ascii="Times New Roman" w:eastAsia="Times New Roman" w:hAnsi="Times New Roman" w:cs="Times New Roman"/>
          <w:b/>
          <w:bCs/>
          <w:color w:val="002060"/>
          <w:sz w:val="28"/>
          <w:szCs w:val="28"/>
          <w:u w:val="single"/>
          <w:lang w:eastAsia="ru-RU"/>
        </w:rPr>
      </w:pPr>
      <w:r w:rsidRPr="009A4C41">
        <w:rPr>
          <w:rFonts w:ascii="Times New Roman" w:eastAsia="Times New Roman" w:hAnsi="Times New Roman" w:cs="Times New Roman"/>
          <w:b/>
          <w:bCs/>
          <w:color w:val="002060"/>
          <w:sz w:val="28"/>
          <w:szCs w:val="28"/>
          <w:u w:val="single"/>
          <w:lang w:eastAsia="ru-RU"/>
        </w:rPr>
        <w:t>Две судебные позиции об учете выручки за КУ в налогооблагаемой базе</w:t>
      </w:r>
    </w:p>
    <w:p w:rsidR="009A4C41" w:rsidRPr="009A4C41" w:rsidRDefault="009A4C41" w:rsidP="009A4C41">
      <w:p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 xml:space="preserve">За последние 10 лет суды второй раз изменили мнение об учете платы за КУ в налогооблагаемой базе. </w:t>
      </w:r>
    </w:p>
    <w:p w:rsidR="009A4C41" w:rsidRPr="009A4C41" w:rsidRDefault="009A4C41" w:rsidP="009A4C41">
      <w:p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 xml:space="preserve">В 2007 году Пленум ВАС сделал вывод о том, что поступления в ТСЖ от собственников не входят в состав доходов, которые подлежат налогообложению при УСН (постановление от 05.10.2007 № 57). Впоследствии суды делали аналогичные выводы, когда рассматривали споры между налоговиками и управляющими МКД организациями. Решения принимали в пользу последних. </w:t>
      </w:r>
    </w:p>
    <w:p w:rsidR="009A4C41" w:rsidRPr="009A4C41" w:rsidRDefault="009A4C41" w:rsidP="009A4C41">
      <w:p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lastRenderedPageBreak/>
        <w:t xml:space="preserve">16 ноября 2010 года Президиум ВАС в постановлении № 1041/10 указал, что управляющая организация обязана определять налоговую базу по налогу на добавленную стоимость и налогу на прибыль в соответствии с положениями статей 153, 249, 274 Налогового кодекса. Другими словами, управляющие МКД организации не должны освобождать от налогообложения. </w:t>
      </w:r>
    </w:p>
    <w:p w:rsidR="009A4C41" w:rsidRPr="009A4C41" w:rsidRDefault="009A4C41" w:rsidP="009A4C41">
      <w:p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 xml:space="preserve">С 2010 года суды все чаще занимали позицию, которая соответствовала выводам Президиума ВАС. УО и жилищные объединения проигрывали споры налоговикам. В решениях указывали, что управление МКД не может быть квалифицировано как посредническая деятельность. Суды не находили оснований для </w:t>
      </w:r>
      <w:proofErr w:type="spellStart"/>
      <w:r w:rsidRPr="009A4C41">
        <w:rPr>
          <w:rFonts w:ascii="Times New Roman" w:eastAsia="Times New Roman" w:hAnsi="Times New Roman" w:cs="Times New Roman"/>
          <w:sz w:val="28"/>
          <w:szCs w:val="28"/>
          <w:lang w:eastAsia="ru-RU"/>
        </w:rPr>
        <w:t>невключения</w:t>
      </w:r>
      <w:proofErr w:type="spellEnd"/>
      <w:r w:rsidRPr="009A4C41">
        <w:rPr>
          <w:rFonts w:ascii="Times New Roman" w:eastAsia="Times New Roman" w:hAnsi="Times New Roman" w:cs="Times New Roman"/>
          <w:sz w:val="28"/>
          <w:szCs w:val="28"/>
          <w:lang w:eastAsia="ru-RU"/>
        </w:rPr>
        <w:t xml:space="preserve"> доходов за КУ в налоговую базу, которую исчисляют налогоплательщики при применении УСН. </w:t>
      </w:r>
    </w:p>
    <w:p w:rsidR="009A4C41" w:rsidRPr="009A4C41" w:rsidRDefault="003F3298" w:rsidP="009A4C4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A4C41" w:rsidRPr="009A4C41">
        <w:rPr>
          <w:rFonts w:ascii="Times New Roman" w:eastAsia="Times New Roman" w:hAnsi="Times New Roman" w:cs="Times New Roman"/>
          <w:sz w:val="28"/>
          <w:szCs w:val="28"/>
          <w:lang w:eastAsia="ru-RU"/>
        </w:rPr>
        <w:t xml:space="preserve">Но единообразие в толковании и применении норм права длилось недолго. 11 мая 2018 года Верховный суд вынес определение № 305-КГ17-22109. В акте суд сделал вывод о том, что поступления от собственников в ТСЖ не считаются доходами, которые нужно учитывать при налогообложении на УСН. Подробности этого дела мы описали в статье «Не все, что в кассе, доход: с каких сумм ТСЖ не обязано платить налоги». </w:t>
      </w:r>
    </w:p>
    <w:p w:rsidR="009A4C41" w:rsidRPr="009A4C41" w:rsidRDefault="003F3298" w:rsidP="009A4C4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A4C41" w:rsidRPr="009A4C41">
        <w:rPr>
          <w:rFonts w:ascii="Times New Roman" w:eastAsia="Times New Roman" w:hAnsi="Times New Roman" w:cs="Times New Roman"/>
          <w:sz w:val="28"/>
          <w:szCs w:val="28"/>
          <w:lang w:eastAsia="ru-RU"/>
        </w:rPr>
        <w:t xml:space="preserve">Позже Президиум Верховного суда включил определение № 305-КГ17-22109 в Обзор практики рассмотрения судами дел, связанных с применением глав 26.2 и 26.5 Налогового кодекса Российской Федерации в отношении субъектов малого и среднего предпринимательства (от 04.07.2018, далее — Обзор). В Обзоре указали, что денежные средства, которые поступают ТСЖ от его членов в качестве оплаты коммунальных услуг, не признаются налогооблагаемым доходом. Такие выводы содержит пункт 9 Обзора. </w:t>
      </w:r>
    </w:p>
    <w:p w:rsidR="009A4C41" w:rsidRPr="009A4C41" w:rsidRDefault="009A4C41" w:rsidP="009A4C41">
      <w:pPr>
        <w:keepNext/>
        <w:spacing w:after="0" w:line="440" w:lineRule="atLeast"/>
        <w:jc w:val="both"/>
        <w:outlineLvl w:val="1"/>
        <w:rPr>
          <w:rFonts w:ascii="Times New Roman" w:eastAsia="Times New Roman" w:hAnsi="Times New Roman" w:cs="Times New Roman"/>
          <w:b/>
          <w:bCs/>
          <w:color w:val="002060"/>
          <w:sz w:val="28"/>
          <w:szCs w:val="28"/>
          <w:u w:val="single"/>
          <w:lang w:eastAsia="ru-RU"/>
        </w:rPr>
      </w:pPr>
      <w:r w:rsidRPr="009A4C41">
        <w:rPr>
          <w:rFonts w:ascii="Times New Roman" w:eastAsia="Times New Roman" w:hAnsi="Times New Roman" w:cs="Times New Roman"/>
          <w:b/>
          <w:bCs/>
          <w:color w:val="002060"/>
          <w:sz w:val="28"/>
          <w:szCs w:val="28"/>
          <w:u w:val="single"/>
          <w:lang w:eastAsia="ru-RU"/>
        </w:rPr>
        <w:t>Выбирайте удобную вам судебную позицию </w:t>
      </w:r>
    </w:p>
    <w:p w:rsidR="009A4C41" w:rsidRPr="009A4C41" w:rsidRDefault="003F3298" w:rsidP="009A4C4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A4C41" w:rsidRPr="009A4C41">
        <w:rPr>
          <w:rFonts w:ascii="Times New Roman" w:eastAsia="Times New Roman" w:hAnsi="Times New Roman" w:cs="Times New Roman"/>
          <w:sz w:val="28"/>
          <w:szCs w:val="28"/>
          <w:lang w:eastAsia="ru-RU"/>
        </w:rPr>
        <w:t xml:space="preserve">Суды изменили позицию только в пользу ТСЖ. Поэтому УО, принимая решение, нужно учитывать возможные риски. Если вы все же затеяли спор с налоговой, ссылайтесь на Обзор от 04.07.2018 и определение Верховного суда от 11.05.2018 № 305-КГ17-22109. Кликните на планку с позицией суда, чтобы узнать, какие аргументы приводили судьи.  </w:t>
      </w:r>
    </w:p>
    <w:p w:rsidR="009A4C41" w:rsidRPr="009A4C41" w:rsidRDefault="009A4C41" w:rsidP="009A4C41">
      <w:pPr>
        <w:spacing w:after="280" w:afterAutospacing="1" w:line="300" w:lineRule="atLeast"/>
        <w:rPr>
          <w:rFonts w:ascii="Times New Roman" w:eastAsia="Times New Roman" w:hAnsi="Times New Roman" w:cs="Times New Roman"/>
          <w:lang w:eastAsia="ru-RU"/>
        </w:rPr>
      </w:pPr>
      <w:r w:rsidRPr="009A4C41">
        <w:rPr>
          <w:rFonts w:ascii="Times New Roman" w:eastAsia="Times New Roman" w:hAnsi="Times New Roman" w:cs="Times New Roman"/>
          <w:noProof/>
          <w:lang w:eastAsia="ru-RU"/>
        </w:rPr>
        <w:drawing>
          <wp:inline distT="0" distB="0" distL="0" distR="0">
            <wp:extent cx="6696075" cy="30289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696075" cy="3028950"/>
                    </a:xfrm>
                    <a:prstGeom prst="rect">
                      <a:avLst/>
                    </a:prstGeom>
                    <a:noFill/>
                    <a:ln>
                      <a:noFill/>
                    </a:ln>
                  </pic:spPr>
                </pic:pic>
              </a:graphicData>
            </a:graphic>
          </wp:inline>
        </w:drawing>
      </w:r>
      <w:r w:rsidRPr="009A4C41">
        <w:rPr>
          <w:rFonts w:ascii="Times New Roman" w:eastAsia="Times New Roman" w:hAnsi="Times New Roman" w:cs="Times New Roman"/>
          <w:lang w:eastAsia="ru-RU"/>
        </w:rPr>
        <w:t xml:space="preserve">  </w:t>
      </w:r>
    </w:p>
    <w:p w:rsidR="009A4C41" w:rsidRPr="009A4C41" w:rsidRDefault="009A4C41" w:rsidP="009A4C41">
      <w:pPr>
        <w:spacing w:after="100" w:afterAutospacing="1"/>
        <w:rPr>
          <w:rFonts w:ascii="Times New Roman" w:eastAsia="Times New Roman" w:hAnsi="Times New Roman" w:cs="Times New Roman"/>
          <w:color w:val="002060"/>
          <w:sz w:val="40"/>
          <w:szCs w:val="40"/>
          <w:u w:val="single"/>
          <w:lang w:eastAsia="ru-RU"/>
        </w:rPr>
      </w:pPr>
      <w:r w:rsidRPr="009A4C41">
        <w:rPr>
          <w:rFonts w:ascii="Times New Roman" w:eastAsia="Times New Roman" w:hAnsi="Times New Roman" w:cs="Times New Roman"/>
          <w:b/>
          <w:bCs/>
          <w:color w:val="002060"/>
          <w:sz w:val="40"/>
          <w:szCs w:val="40"/>
          <w:u w:val="single"/>
          <w:lang w:eastAsia="ru-RU"/>
        </w:rPr>
        <w:lastRenderedPageBreak/>
        <w:t>Десять нестандартных решений главного инженера при тех. обслуживании МКД</w:t>
      </w:r>
    </w:p>
    <w:p w:rsidR="009A4C41" w:rsidRPr="009A4C41" w:rsidRDefault="003F3298" w:rsidP="009A4C4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A4C41" w:rsidRPr="009A4C41">
        <w:rPr>
          <w:rFonts w:ascii="Times New Roman" w:eastAsia="Times New Roman" w:hAnsi="Times New Roman" w:cs="Times New Roman"/>
          <w:sz w:val="28"/>
          <w:szCs w:val="28"/>
          <w:lang w:eastAsia="ru-RU"/>
        </w:rPr>
        <w:t xml:space="preserve">Ежедневно вы решаете технические вопросы, которые возникают в ходе эксплуатации МКД. На некоторые из них вы тратите не только время, но и деньги. В статье мы назвали 10 нестандартных решений, которые помогут оптимизировать процесс устранения проблем и сэкономить деньги. </w:t>
      </w:r>
    </w:p>
    <w:p w:rsidR="009A4C41" w:rsidRPr="009A4C41" w:rsidRDefault="009A4C41" w:rsidP="009A4C41">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9A4C41">
        <w:rPr>
          <w:rFonts w:ascii="Times New Roman" w:eastAsia="Times New Roman" w:hAnsi="Times New Roman" w:cs="Times New Roman"/>
          <w:b/>
          <w:bCs/>
          <w:color w:val="002060"/>
          <w:sz w:val="28"/>
          <w:szCs w:val="28"/>
          <w:u w:val="single"/>
          <w:lang w:eastAsia="ru-RU"/>
        </w:rPr>
        <w:t>Проблема 1. В системе ГВС падает температура воды</w:t>
      </w:r>
    </w:p>
    <w:p w:rsidR="009A4C41" w:rsidRPr="009A4C41" w:rsidRDefault="009A4C41" w:rsidP="009A4C41">
      <w:p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 xml:space="preserve">Есть две главные причины, по которым во внутридомовой системе ГВС падает температура горячей воды: </w:t>
      </w:r>
      <w:proofErr w:type="spellStart"/>
      <w:r w:rsidRPr="009A4C41">
        <w:rPr>
          <w:rFonts w:ascii="Times New Roman" w:eastAsia="Times New Roman" w:hAnsi="Times New Roman" w:cs="Times New Roman"/>
          <w:sz w:val="28"/>
          <w:szCs w:val="28"/>
          <w:lang w:eastAsia="ru-RU"/>
        </w:rPr>
        <w:t>полотенцесушители</w:t>
      </w:r>
      <w:proofErr w:type="spellEnd"/>
      <w:r w:rsidRPr="009A4C41">
        <w:rPr>
          <w:rFonts w:ascii="Times New Roman" w:eastAsia="Times New Roman" w:hAnsi="Times New Roman" w:cs="Times New Roman"/>
          <w:sz w:val="28"/>
          <w:szCs w:val="28"/>
          <w:lang w:eastAsia="ru-RU"/>
        </w:rPr>
        <w:t xml:space="preserve"> и нарушение циркуляции в системе ГВС. </w:t>
      </w:r>
    </w:p>
    <w:p w:rsidR="009A4C41" w:rsidRPr="009A4C41" w:rsidRDefault="009F0D5D" w:rsidP="009A4C4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9" style="width:6in;height:.75pt" o:hralign="center" o:hrstd="t" o:hrnoshade="t" o:hr="t" fillcolor="#e11f27" stroked="f">
            <v:path strokeok="f"/>
          </v:rect>
        </w:pict>
      </w:r>
    </w:p>
    <w:p w:rsidR="009A4C41" w:rsidRPr="009A4C41" w:rsidRDefault="009A4C41" w:rsidP="009A4C41">
      <w:pPr>
        <w:keepNext/>
        <w:spacing w:after="0" w:line="300" w:lineRule="atLeast"/>
        <w:jc w:val="both"/>
        <w:outlineLvl w:val="2"/>
        <w:rPr>
          <w:rFonts w:ascii="Times New Roman" w:eastAsia="Times" w:hAnsi="Times New Roman" w:cs="Times New Roman"/>
          <w:b/>
          <w:bCs/>
          <w:color w:val="E11F27"/>
          <w:sz w:val="28"/>
          <w:szCs w:val="28"/>
          <w:lang w:eastAsia="ru-RU"/>
        </w:rPr>
      </w:pPr>
      <w:r w:rsidRPr="009A4C41">
        <w:rPr>
          <w:rFonts w:ascii="Times New Roman" w:eastAsia="Times" w:hAnsi="Times New Roman" w:cs="Times New Roman"/>
          <w:b/>
          <w:bCs/>
          <w:color w:val="E11F27"/>
          <w:sz w:val="28"/>
          <w:szCs w:val="28"/>
          <w:lang w:eastAsia="ru-RU"/>
        </w:rPr>
        <w:t>Решения проблем – в карточках</w:t>
      </w:r>
      <w:proofErr w:type="gramStart"/>
      <w:r w:rsidRPr="009A4C41">
        <w:rPr>
          <w:rFonts w:ascii="Times New Roman" w:eastAsia="Times" w:hAnsi="Times New Roman" w:cs="Times New Roman"/>
          <w:b/>
          <w:bCs/>
          <w:color w:val="E11F27"/>
          <w:sz w:val="28"/>
          <w:szCs w:val="28"/>
          <w:lang w:eastAsia="ru-RU"/>
        </w:rPr>
        <w:t>-«</w:t>
      </w:r>
      <w:proofErr w:type="gramEnd"/>
      <w:r w:rsidRPr="009A4C41">
        <w:rPr>
          <w:rFonts w:ascii="Times New Roman" w:eastAsia="Times" w:hAnsi="Times New Roman" w:cs="Times New Roman"/>
          <w:b/>
          <w:bCs/>
          <w:color w:val="E11F27"/>
          <w:sz w:val="28"/>
          <w:szCs w:val="28"/>
          <w:lang w:eastAsia="ru-RU"/>
        </w:rPr>
        <w:t>перевертышах».</w:t>
      </w:r>
    </w:p>
    <w:p w:rsidR="009A4C41" w:rsidRPr="009A4C41" w:rsidRDefault="009A4C41" w:rsidP="009A4C41">
      <w:pPr>
        <w:spacing w:after="0" w:line="300" w:lineRule="atLeast"/>
        <w:jc w:val="both"/>
        <w:rPr>
          <w:rFonts w:ascii="Times New Roman" w:eastAsia="Times" w:hAnsi="Times New Roman" w:cs="Times New Roman"/>
          <w:sz w:val="28"/>
          <w:szCs w:val="28"/>
          <w:lang w:eastAsia="ru-RU"/>
        </w:rPr>
      </w:pPr>
      <w:r w:rsidRPr="009A4C41">
        <w:rPr>
          <w:rFonts w:ascii="Times New Roman" w:eastAsia="Times" w:hAnsi="Times New Roman" w:cs="Times New Roman"/>
          <w:sz w:val="28"/>
          <w:szCs w:val="28"/>
          <w:lang w:eastAsia="ru-RU"/>
        </w:rPr>
        <w:t xml:space="preserve">Кликайте на карточку и узнавайте, как можно справиться с проблемой. Выбирайте, как будете действовать. </w:t>
      </w:r>
    </w:p>
    <w:p w:rsidR="009A4C41" w:rsidRPr="009A4C41" w:rsidRDefault="009F0D5D" w:rsidP="009A4C41">
      <w:pPr>
        <w:spacing w:after="0" w:line="300" w:lineRule="atLeast"/>
        <w:jc w:val="both"/>
        <w:rPr>
          <w:rFonts w:ascii="Times New Roman" w:eastAsia="Times New Roman" w:hAnsi="Times New Roman" w:cs="Times New Roman"/>
          <w:lang w:eastAsia="ru-RU"/>
        </w:rPr>
      </w:pPr>
      <w:r>
        <w:rPr>
          <w:rFonts w:ascii="Times New Roman" w:eastAsia="Times New Roman" w:hAnsi="Times New Roman" w:cs="Times New Roman"/>
          <w:sz w:val="28"/>
          <w:szCs w:val="28"/>
          <w:lang w:eastAsia="ru-RU"/>
        </w:rPr>
        <w:pict>
          <v:rect id="_x0000_i1030" style="width:6in;height:.75pt" o:hralign="center" o:hrstd="t" o:hrnoshade="t" o:hr="t" fillcolor="#e11f27" stroked="f">
            <v:path strokeok="f"/>
          </v:rect>
        </w:pict>
      </w:r>
    </w:p>
    <w:p w:rsidR="009A4C41" w:rsidRPr="009A4C41" w:rsidRDefault="009A4C41" w:rsidP="009A4C41">
      <w:pPr>
        <w:spacing w:after="0" w:line="300" w:lineRule="atLeast"/>
        <w:rPr>
          <w:rFonts w:ascii="Times New Roman" w:eastAsia="Times New Roman" w:hAnsi="Times New Roman" w:cs="Times New Roman"/>
          <w:lang w:eastAsia="ru-RU"/>
        </w:rPr>
      </w:pPr>
    </w:p>
    <w:p w:rsidR="009A4C41" w:rsidRPr="009A4C41" w:rsidRDefault="009A4C41" w:rsidP="009A4C41">
      <w:pPr>
        <w:spacing w:after="0" w:line="300" w:lineRule="atLeast"/>
        <w:rPr>
          <w:rFonts w:ascii="Times New Roman" w:eastAsia="Times New Roman" w:hAnsi="Times New Roman" w:cs="Times New Roman"/>
          <w:lang w:eastAsia="ru-RU"/>
        </w:rPr>
      </w:pPr>
      <w:r w:rsidRPr="009A4C41">
        <w:rPr>
          <w:rFonts w:ascii="Times New Roman" w:eastAsia="Times New Roman" w:hAnsi="Times New Roman" w:cs="Times New Roman"/>
          <w:noProof/>
          <w:lang w:eastAsia="ru-RU"/>
        </w:rPr>
        <w:drawing>
          <wp:inline distT="0" distB="0" distL="0" distR="0">
            <wp:extent cx="4114800" cy="11334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14800" cy="1133475"/>
                    </a:xfrm>
                    <a:prstGeom prst="rect">
                      <a:avLst/>
                    </a:prstGeom>
                    <a:noFill/>
                    <a:ln>
                      <a:noFill/>
                    </a:ln>
                  </pic:spPr>
                </pic:pic>
              </a:graphicData>
            </a:graphic>
          </wp:inline>
        </w:drawing>
      </w:r>
      <w:r w:rsidRPr="009A4C41">
        <w:rPr>
          <w:rFonts w:ascii="Times New Roman" w:eastAsia="Times New Roman" w:hAnsi="Times New Roman" w:cs="Times New Roman"/>
          <w:noProof/>
          <w:lang w:eastAsia="ru-RU"/>
        </w:rPr>
        <w:drawing>
          <wp:inline distT="0" distB="0" distL="0" distR="0">
            <wp:extent cx="4114800" cy="16954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114800" cy="1695450"/>
                    </a:xfrm>
                    <a:prstGeom prst="rect">
                      <a:avLst/>
                    </a:prstGeom>
                    <a:noFill/>
                    <a:ln>
                      <a:noFill/>
                    </a:ln>
                  </pic:spPr>
                </pic:pic>
              </a:graphicData>
            </a:graphic>
          </wp:inline>
        </w:drawing>
      </w:r>
      <w:r w:rsidRPr="009A4C41">
        <w:rPr>
          <w:rFonts w:ascii="Times New Roman" w:eastAsia="Times New Roman" w:hAnsi="Times New Roman" w:cs="Times New Roman"/>
          <w:noProof/>
          <w:lang w:eastAsia="ru-RU"/>
        </w:rPr>
        <w:drawing>
          <wp:inline distT="0" distB="0" distL="0" distR="0">
            <wp:extent cx="4114800" cy="9906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14800" cy="990600"/>
                    </a:xfrm>
                    <a:prstGeom prst="rect">
                      <a:avLst/>
                    </a:prstGeom>
                    <a:noFill/>
                    <a:ln>
                      <a:noFill/>
                    </a:ln>
                  </pic:spPr>
                </pic:pic>
              </a:graphicData>
            </a:graphic>
          </wp:inline>
        </w:drawing>
      </w:r>
      <w:r w:rsidRPr="009A4C41">
        <w:rPr>
          <w:rFonts w:ascii="Times New Roman" w:eastAsia="Times New Roman" w:hAnsi="Times New Roman" w:cs="Times New Roman"/>
          <w:noProof/>
          <w:lang w:eastAsia="ru-RU"/>
        </w:rPr>
        <w:drawing>
          <wp:inline distT="0" distB="0" distL="0" distR="0">
            <wp:extent cx="4114800" cy="16954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114800" cy="1695450"/>
                    </a:xfrm>
                    <a:prstGeom prst="rect">
                      <a:avLst/>
                    </a:prstGeom>
                    <a:noFill/>
                    <a:ln>
                      <a:noFill/>
                    </a:ln>
                  </pic:spPr>
                </pic:pic>
              </a:graphicData>
            </a:graphic>
          </wp:inline>
        </w:drawing>
      </w:r>
    </w:p>
    <w:p w:rsidR="009A4C41" w:rsidRPr="009A4C41" w:rsidRDefault="009A4C41" w:rsidP="009A4C41">
      <w:pPr>
        <w:keepNext/>
        <w:spacing w:before="240" w:after="280" w:afterAutospacing="1" w:line="440" w:lineRule="atLeast"/>
        <w:outlineLvl w:val="1"/>
        <w:rPr>
          <w:rFonts w:ascii="Times New Roman" w:eastAsia="Times New Roman" w:hAnsi="Times New Roman" w:cs="Times New Roman"/>
          <w:b/>
          <w:bCs/>
          <w:color w:val="002060"/>
          <w:sz w:val="28"/>
          <w:szCs w:val="28"/>
          <w:u w:val="single"/>
          <w:lang w:eastAsia="ru-RU"/>
        </w:rPr>
      </w:pPr>
      <w:r w:rsidRPr="009A4C41">
        <w:rPr>
          <w:rFonts w:ascii="Times New Roman" w:eastAsia="Times New Roman" w:hAnsi="Times New Roman" w:cs="Times New Roman"/>
          <w:b/>
          <w:bCs/>
          <w:color w:val="002060"/>
          <w:sz w:val="28"/>
          <w:szCs w:val="28"/>
          <w:u w:val="single"/>
          <w:lang w:eastAsia="ru-RU"/>
        </w:rPr>
        <w:lastRenderedPageBreak/>
        <w:t>Проблема 2. Промерзают ливневые воронки на кровле МКД</w:t>
      </w:r>
    </w:p>
    <w:p w:rsidR="009A4C41" w:rsidRPr="009A4C41" w:rsidRDefault="009A4C41" w:rsidP="009A4C41">
      <w:pPr>
        <w:spacing w:after="280" w:afterAutospacing="1" w:line="300" w:lineRule="atLeast"/>
        <w:rPr>
          <w:rFonts w:ascii="Times New Roman" w:eastAsia="Times New Roman" w:hAnsi="Times New Roman" w:cs="Times New Roman"/>
          <w:lang w:eastAsia="ru-RU"/>
        </w:rPr>
      </w:pPr>
      <w:r w:rsidRPr="009A4C41">
        <w:rPr>
          <w:rFonts w:ascii="Times New Roman" w:eastAsia="Times New Roman" w:hAnsi="Times New Roman" w:cs="Times New Roman"/>
          <w:lang w:eastAsia="ru-RU"/>
        </w:rPr>
        <w:t xml:space="preserve">Воронки на кровле промерзают в силу погодных условий: зимой теплая погода сменяется морозами, образование льда неизбежно. </w:t>
      </w:r>
    </w:p>
    <w:p w:rsidR="009A4C41" w:rsidRPr="009A4C41" w:rsidRDefault="009A4C41" w:rsidP="009A4C41">
      <w:pPr>
        <w:spacing w:after="280" w:afterAutospacing="1" w:line="300" w:lineRule="atLeast"/>
        <w:rPr>
          <w:rFonts w:ascii="Times New Roman" w:eastAsia="Times New Roman" w:hAnsi="Times New Roman" w:cs="Times New Roman"/>
          <w:lang w:eastAsia="ru-RU"/>
        </w:rPr>
      </w:pPr>
      <w:r w:rsidRPr="009A4C41">
        <w:rPr>
          <w:rFonts w:ascii="Times New Roman" w:eastAsia="Times New Roman" w:hAnsi="Times New Roman" w:cs="Times New Roman"/>
          <w:noProof/>
          <w:lang w:eastAsia="ru-RU"/>
        </w:rPr>
        <w:drawing>
          <wp:inline distT="0" distB="0" distL="0" distR="0">
            <wp:extent cx="4114800" cy="10287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14800" cy="1028700"/>
                    </a:xfrm>
                    <a:prstGeom prst="rect">
                      <a:avLst/>
                    </a:prstGeom>
                    <a:noFill/>
                    <a:ln>
                      <a:noFill/>
                    </a:ln>
                  </pic:spPr>
                </pic:pic>
              </a:graphicData>
            </a:graphic>
          </wp:inline>
        </w:drawing>
      </w:r>
      <w:r w:rsidRPr="009A4C41">
        <w:rPr>
          <w:rFonts w:ascii="Times New Roman" w:eastAsia="Times New Roman" w:hAnsi="Times New Roman" w:cs="Times New Roman"/>
          <w:noProof/>
          <w:lang w:eastAsia="ru-RU"/>
        </w:rPr>
        <w:drawing>
          <wp:inline distT="0" distB="0" distL="0" distR="0">
            <wp:extent cx="4114800" cy="16954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14800" cy="1695450"/>
                    </a:xfrm>
                    <a:prstGeom prst="rect">
                      <a:avLst/>
                    </a:prstGeom>
                    <a:noFill/>
                    <a:ln>
                      <a:noFill/>
                    </a:ln>
                  </pic:spPr>
                </pic:pic>
              </a:graphicData>
            </a:graphic>
          </wp:inline>
        </w:drawing>
      </w:r>
      <w:r w:rsidRPr="009A4C41">
        <w:rPr>
          <w:rFonts w:ascii="Times New Roman" w:eastAsia="Times New Roman" w:hAnsi="Times New Roman" w:cs="Times New Roman"/>
          <w:noProof/>
          <w:lang w:eastAsia="ru-RU"/>
        </w:rPr>
        <w:drawing>
          <wp:inline distT="0" distB="0" distL="0" distR="0">
            <wp:extent cx="4114800" cy="9715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14800" cy="971550"/>
                    </a:xfrm>
                    <a:prstGeom prst="rect">
                      <a:avLst/>
                    </a:prstGeom>
                    <a:noFill/>
                    <a:ln>
                      <a:noFill/>
                    </a:ln>
                  </pic:spPr>
                </pic:pic>
              </a:graphicData>
            </a:graphic>
          </wp:inline>
        </w:drawing>
      </w:r>
      <w:r w:rsidRPr="009A4C41">
        <w:rPr>
          <w:rFonts w:ascii="Times New Roman" w:eastAsia="Times New Roman" w:hAnsi="Times New Roman" w:cs="Times New Roman"/>
          <w:noProof/>
          <w:lang w:eastAsia="ru-RU"/>
        </w:rPr>
        <w:drawing>
          <wp:inline distT="0" distB="0" distL="0" distR="0">
            <wp:extent cx="4114800" cy="16954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114800" cy="1695450"/>
                    </a:xfrm>
                    <a:prstGeom prst="rect">
                      <a:avLst/>
                    </a:prstGeom>
                    <a:noFill/>
                    <a:ln>
                      <a:noFill/>
                    </a:ln>
                  </pic:spPr>
                </pic:pic>
              </a:graphicData>
            </a:graphic>
          </wp:inline>
        </w:drawing>
      </w:r>
    </w:p>
    <w:p w:rsidR="009A4C41" w:rsidRPr="009A4C41" w:rsidRDefault="009A4C41" w:rsidP="009A4C41">
      <w:pPr>
        <w:keepNext/>
        <w:spacing w:before="240" w:after="280" w:afterAutospacing="1" w:line="440" w:lineRule="atLeast"/>
        <w:outlineLvl w:val="1"/>
        <w:rPr>
          <w:rFonts w:ascii="Times New Roman" w:eastAsia="Times New Roman" w:hAnsi="Times New Roman" w:cs="Times New Roman"/>
          <w:b/>
          <w:bCs/>
          <w:color w:val="002060"/>
          <w:sz w:val="28"/>
          <w:szCs w:val="28"/>
          <w:u w:val="single"/>
          <w:lang w:eastAsia="ru-RU"/>
        </w:rPr>
      </w:pPr>
      <w:r w:rsidRPr="009A4C41">
        <w:rPr>
          <w:rFonts w:ascii="Times New Roman" w:eastAsia="Times New Roman" w:hAnsi="Times New Roman" w:cs="Times New Roman"/>
          <w:b/>
          <w:bCs/>
          <w:color w:val="002060"/>
          <w:sz w:val="28"/>
          <w:szCs w:val="28"/>
          <w:u w:val="single"/>
          <w:lang w:eastAsia="ru-RU"/>
        </w:rPr>
        <w:t>Проблема 3. Разночтения в учете потребления и оплате КУ</w:t>
      </w:r>
    </w:p>
    <w:p w:rsidR="009A4C41" w:rsidRPr="009A4C41" w:rsidRDefault="009A4C41" w:rsidP="009A4C41">
      <w:pPr>
        <w:spacing w:after="280" w:afterAutospacing="1" w:line="300" w:lineRule="atLeast"/>
        <w:rPr>
          <w:rFonts w:ascii="Times New Roman" w:eastAsia="Times New Roman" w:hAnsi="Times New Roman" w:cs="Times New Roman"/>
          <w:lang w:eastAsia="ru-RU"/>
        </w:rPr>
      </w:pPr>
      <w:r w:rsidRPr="009A4C41">
        <w:rPr>
          <w:rFonts w:ascii="Times New Roman" w:eastAsia="Times New Roman" w:hAnsi="Times New Roman" w:cs="Times New Roman"/>
          <w:lang w:eastAsia="ru-RU"/>
        </w:rPr>
        <w:t xml:space="preserve">РСО и УО снимают показания ОДПУ в разные дни месяца. Такая ситуация влияет на период потребления коммунального ресурса, за который РСО выставляет счет, — он увеличивается с 30 дней, например, до 40. В результате сумма начислений от РСО сильно отличается от суммы, которую УО начисляет собственникам помещений. Эту разницу УО приходится оплачивать как объем КР на СОИ. </w:t>
      </w:r>
    </w:p>
    <w:p w:rsidR="009A4C41" w:rsidRPr="009A4C41" w:rsidRDefault="009A4C41" w:rsidP="009A4C41">
      <w:pPr>
        <w:spacing w:after="280" w:afterAutospacing="1" w:line="300" w:lineRule="atLeast"/>
        <w:rPr>
          <w:rFonts w:ascii="Times New Roman" w:eastAsia="Times New Roman" w:hAnsi="Times New Roman" w:cs="Times New Roman"/>
          <w:lang w:eastAsia="ru-RU"/>
        </w:rPr>
      </w:pPr>
      <w:r w:rsidRPr="009A4C41">
        <w:rPr>
          <w:rFonts w:ascii="Times New Roman" w:eastAsia="Times New Roman" w:hAnsi="Times New Roman" w:cs="Times New Roman"/>
          <w:noProof/>
          <w:lang w:eastAsia="ru-RU"/>
        </w:rPr>
        <w:lastRenderedPageBreak/>
        <w:drawing>
          <wp:inline distT="0" distB="0" distL="0" distR="0">
            <wp:extent cx="4114800" cy="10477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14800" cy="1047750"/>
                    </a:xfrm>
                    <a:prstGeom prst="rect">
                      <a:avLst/>
                    </a:prstGeom>
                    <a:noFill/>
                    <a:ln>
                      <a:noFill/>
                    </a:ln>
                  </pic:spPr>
                </pic:pic>
              </a:graphicData>
            </a:graphic>
          </wp:inline>
        </w:drawing>
      </w:r>
      <w:r w:rsidRPr="009A4C41">
        <w:rPr>
          <w:rFonts w:ascii="Times New Roman" w:eastAsia="Times New Roman" w:hAnsi="Times New Roman" w:cs="Times New Roman"/>
          <w:noProof/>
          <w:lang w:eastAsia="ru-RU"/>
        </w:rPr>
        <w:drawing>
          <wp:inline distT="0" distB="0" distL="0" distR="0">
            <wp:extent cx="4114800" cy="16954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114800" cy="1695450"/>
                    </a:xfrm>
                    <a:prstGeom prst="rect">
                      <a:avLst/>
                    </a:prstGeom>
                    <a:noFill/>
                    <a:ln>
                      <a:noFill/>
                    </a:ln>
                  </pic:spPr>
                </pic:pic>
              </a:graphicData>
            </a:graphic>
          </wp:inline>
        </w:drawing>
      </w:r>
      <w:r w:rsidRPr="009A4C41">
        <w:rPr>
          <w:rFonts w:ascii="Times New Roman" w:eastAsia="Times New Roman" w:hAnsi="Times New Roman" w:cs="Times New Roman"/>
          <w:noProof/>
          <w:lang w:eastAsia="ru-RU"/>
        </w:rPr>
        <w:drawing>
          <wp:inline distT="0" distB="0" distL="0" distR="0">
            <wp:extent cx="4114800" cy="990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14800" cy="990600"/>
                    </a:xfrm>
                    <a:prstGeom prst="rect">
                      <a:avLst/>
                    </a:prstGeom>
                    <a:noFill/>
                    <a:ln>
                      <a:noFill/>
                    </a:ln>
                  </pic:spPr>
                </pic:pic>
              </a:graphicData>
            </a:graphic>
          </wp:inline>
        </w:drawing>
      </w:r>
      <w:r w:rsidRPr="009A4C41">
        <w:rPr>
          <w:rFonts w:ascii="Times New Roman" w:eastAsia="Times New Roman" w:hAnsi="Times New Roman" w:cs="Times New Roman"/>
          <w:noProof/>
          <w:lang w:eastAsia="ru-RU"/>
        </w:rPr>
        <w:drawing>
          <wp:inline distT="0" distB="0" distL="0" distR="0">
            <wp:extent cx="4114800" cy="16954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14800" cy="1695450"/>
                    </a:xfrm>
                    <a:prstGeom prst="rect">
                      <a:avLst/>
                    </a:prstGeom>
                    <a:noFill/>
                    <a:ln>
                      <a:noFill/>
                    </a:ln>
                  </pic:spPr>
                </pic:pic>
              </a:graphicData>
            </a:graphic>
          </wp:inline>
        </w:drawing>
      </w:r>
    </w:p>
    <w:p w:rsidR="009A4C41" w:rsidRPr="009A4C41" w:rsidRDefault="009A4C41" w:rsidP="003F3298">
      <w:pPr>
        <w:keepNext/>
        <w:spacing w:after="0" w:line="440" w:lineRule="atLeast"/>
        <w:jc w:val="both"/>
        <w:outlineLvl w:val="1"/>
        <w:rPr>
          <w:rFonts w:ascii="Times New Roman" w:eastAsia="Times New Roman" w:hAnsi="Times New Roman" w:cs="Times New Roman"/>
          <w:b/>
          <w:bCs/>
          <w:color w:val="002060"/>
          <w:sz w:val="28"/>
          <w:szCs w:val="28"/>
          <w:u w:val="single"/>
          <w:lang w:eastAsia="ru-RU"/>
        </w:rPr>
      </w:pPr>
      <w:r w:rsidRPr="009A4C41">
        <w:rPr>
          <w:rFonts w:ascii="Times New Roman" w:eastAsia="Times New Roman" w:hAnsi="Times New Roman" w:cs="Times New Roman"/>
          <w:b/>
          <w:bCs/>
          <w:color w:val="002060"/>
          <w:sz w:val="28"/>
          <w:szCs w:val="28"/>
          <w:u w:val="single"/>
          <w:lang w:eastAsia="ru-RU"/>
        </w:rPr>
        <w:t>Проблема 4. Начинают «врать» приборы учета</w:t>
      </w:r>
    </w:p>
    <w:p w:rsidR="009A4C41" w:rsidRPr="009A4C41" w:rsidRDefault="009A4C41" w:rsidP="003F3298">
      <w:p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 xml:space="preserve">Наступает срок поверки прибора учета, управляющая МКД организация экономит — делает формальную поверку, но затем потребление коммунальной услуги начинает расти. Дело в том, что со временем чувствительность прибора учета падает. Даже если отклонения будут в рамках статистической погрешности, для управляющего это всегда убытки. </w:t>
      </w:r>
    </w:p>
    <w:p w:rsidR="009A4C41" w:rsidRPr="009A4C41" w:rsidRDefault="009F0D5D" w:rsidP="003F3298">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1" style="width:6in;height:.75pt" o:hralign="center" o:hrstd="t" o:hrnoshade="t" o:hr="t" fillcolor="#e11f27" stroked="f">
            <v:path strokeok="f"/>
          </v:rect>
        </w:pict>
      </w:r>
    </w:p>
    <w:p w:rsidR="009A4C41" w:rsidRPr="009A4C41" w:rsidRDefault="009A4C41" w:rsidP="003F3298">
      <w:pPr>
        <w:keepNext/>
        <w:spacing w:after="0" w:line="300" w:lineRule="atLeast"/>
        <w:jc w:val="both"/>
        <w:outlineLvl w:val="2"/>
        <w:rPr>
          <w:rFonts w:ascii="Times New Roman" w:eastAsia="Times" w:hAnsi="Times New Roman" w:cs="Times New Roman"/>
          <w:b/>
          <w:bCs/>
          <w:color w:val="E11F27"/>
          <w:sz w:val="28"/>
          <w:szCs w:val="28"/>
          <w:lang w:eastAsia="ru-RU"/>
        </w:rPr>
      </w:pPr>
      <w:r w:rsidRPr="009A4C41">
        <w:rPr>
          <w:rFonts w:ascii="Times New Roman" w:eastAsia="Times" w:hAnsi="Times New Roman" w:cs="Times New Roman"/>
          <w:b/>
          <w:bCs/>
          <w:color w:val="E11F27"/>
          <w:sz w:val="28"/>
          <w:szCs w:val="28"/>
          <w:lang w:eastAsia="ru-RU"/>
        </w:rPr>
        <w:t>Решения проблем – в карточках</w:t>
      </w:r>
      <w:proofErr w:type="gramStart"/>
      <w:r w:rsidRPr="009A4C41">
        <w:rPr>
          <w:rFonts w:ascii="Times New Roman" w:eastAsia="Times" w:hAnsi="Times New Roman" w:cs="Times New Roman"/>
          <w:b/>
          <w:bCs/>
          <w:color w:val="E11F27"/>
          <w:sz w:val="28"/>
          <w:szCs w:val="28"/>
          <w:lang w:eastAsia="ru-RU"/>
        </w:rPr>
        <w:t>-«</w:t>
      </w:r>
      <w:proofErr w:type="gramEnd"/>
      <w:r w:rsidRPr="009A4C41">
        <w:rPr>
          <w:rFonts w:ascii="Times New Roman" w:eastAsia="Times" w:hAnsi="Times New Roman" w:cs="Times New Roman"/>
          <w:b/>
          <w:bCs/>
          <w:color w:val="E11F27"/>
          <w:sz w:val="28"/>
          <w:szCs w:val="28"/>
          <w:lang w:eastAsia="ru-RU"/>
        </w:rPr>
        <w:t>перевертышах».</w:t>
      </w:r>
    </w:p>
    <w:p w:rsidR="009A4C41" w:rsidRPr="009A4C41" w:rsidRDefault="009A4C41" w:rsidP="003F3298">
      <w:pPr>
        <w:spacing w:after="0" w:line="300" w:lineRule="atLeast"/>
        <w:jc w:val="both"/>
        <w:rPr>
          <w:rFonts w:ascii="Times New Roman" w:eastAsia="Times" w:hAnsi="Times New Roman" w:cs="Times New Roman"/>
          <w:sz w:val="28"/>
          <w:szCs w:val="28"/>
          <w:lang w:eastAsia="ru-RU"/>
        </w:rPr>
      </w:pPr>
      <w:r w:rsidRPr="009A4C41">
        <w:rPr>
          <w:rFonts w:ascii="Times New Roman" w:eastAsia="Times" w:hAnsi="Times New Roman" w:cs="Times New Roman"/>
          <w:sz w:val="28"/>
          <w:szCs w:val="28"/>
          <w:lang w:eastAsia="ru-RU"/>
        </w:rPr>
        <w:t xml:space="preserve">Кликайте на карточку и узнавайте, как можно справиться с проблемой. Выбирайте, как будете действовать. </w:t>
      </w:r>
    </w:p>
    <w:p w:rsidR="009A4C41" w:rsidRPr="009A4C41" w:rsidRDefault="009F0D5D" w:rsidP="003F3298">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2" style="width:6in;height:.75pt" o:hralign="center" o:hrstd="t" o:hrnoshade="t" o:hr="t" fillcolor="#e11f27" stroked="f">
            <v:path strokeok="f"/>
          </v:rect>
        </w:pict>
      </w:r>
    </w:p>
    <w:p w:rsidR="009A4C41" w:rsidRPr="009A4C41" w:rsidRDefault="009A4C41" w:rsidP="009A4C41">
      <w:pPr>
        <w:spacing w:after="0" w:line="300" w:lineRule="atLeast"/>
        <w:rPr>
          <w:rFonts w:ascii="Times New Roman" w:eastAsia="Times New Roman" w:hAnsi="Times New Roman" w:cs="Times New Roman"/>
          <w:lang w:eastAsia="ru-RU"/>
        </w:rPr>
      </w:pPr>
    </w:p>
    <w:p w:rsidR="009A4C41" w:rsidRPr="009A4C41" w:rsidRDefault="009A4C41" w:rsidP="009A4C41">
      <w:pPr>
        <w:spacing w:after="0" w:line="300" w:lineRule="atLeast"/>
        <w:rPr>
          <w:rFonts w:ascii="Times New Roman" w:eastAsia="Times New Roman" w:hAnsi="Times New Roman" w:cs="Times New Roman"/>
          <w:lang w:eastAsia="ru-RU"/>
        </w:rPr>
      </w:pPr>
      <w:r w:rsidRPr="009A4C41">
        <w:rPr>
          <w:rFonts w:ascii="Times New Roman" w:eastAsia="Times New Roman" w:hAnsi="Times New Roman" w:cs="Times New Roman"/>
          <w:noProof/>
          <w:lang w:eastAsia="ru-RU"/>
        </w:rPr>
        <w:lastRenderedPageBreak/>
        <w:drawing>
          <wp:inline distT="0" distB="0" distL="0" distR="0">
            <wp:extent cx="4114800" cy="8572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14800" cy="857250"/>
                    </a:xfrm>
                    <a:prstGeom prst="rect">
                      <a:avLst/>
                    </a:prstGeom>
                    <a:noFill/>
                    <a:ln>
                      <a:noFill/>
                    </a:ln>
                  </pic:spPr>
                </pic:pic>
              </a:graphicData>
            </a:graphic>
          </wp:inline>
        </w:drawing>
      </w:r>
      <w:r w:rsidRPr="009A4C41">
        <w:rPr>
          <w:rFonts w:ascii="Times New Roman" w:eastAsia="Times New Roman" w:hAnsi="Times New Roman" w:cs="Times New Roman"/>
          <w:noProof/>
          <w:lang w:eastAsia="ru-RU"/>
        </w:rPr>
        <w:drawing>
          <wp:inline distT="0" distB="0" distL="0" distR="0">
            <wp:extent cx="4114800" cy="16954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114800" cy="1695450"/>
                    </a:xfrm>
                    <a:prstGeom prst="rect">
                      <a:avLst/>
                    </a:prstGeom>
                    <a:noFill/>
                    <a:ln>
                      <a:noFill/>
                    </a:ln>
                  </pic:spPr>
                </pic:pic>
              </a:graphicData>
            </a:graphic>
          </wp:inline>
        </w:drawing>
      </w:r>
      <w:r w:rsidRPr="009A4C41">
        <w:rPr>
          <w:rFonts w:ascii="Times New Roman" w:eastAsia="Times New Roman" w:hAnsi="Times New Roman" w:cs="Times New Roman"/>
          <w:noProof/>
          <w:lang w:eastAsia="ru-RU"/>
        </w:rPr>
        <w:drawing>
          <wp:inline distT="0" distB="0" distL="0" distR="0">
            <wp:extent cx="4114800" cy="914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14800" cy="914400"/>
                    </a:xfrm>
                    <a:prstGeom prst="rect">
                      <a:avLst/>
                    </a:prstGeom>
                    <a:noFill/>
                    <a:ln>
                      <a:noFill/>
                    </a:ln>
                  </pic:spPr>
                </pic:pic>
              </a:graphicData>
            </a:graphic>
          </wp:inline>
        </w:drawing>
      </w:r>
      <w:r w:rsidRPr="009A4C41">
        <w:rPr>
          <w:rFonts w:ascii="Times New Roman" w:eastAsia="Times New Roman" w:hAnsi="Times New Roman" w:cs="Times New Roman"/>
          <w:noProof/>
          <w:lang w:eastAsia="ru-RU"/>
        </w:rPr>
        <w:drawing>
          <wp:inline distT="0" distB="0" distL="0" distR="0">
            <wp:extent cx="4114800" cy="17621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14800" cy="1762125"/>
                    </a:xfrm>
                    <a:prstGeom prst="rect">
                      <a:avLst/>
                    </a:prstGeom>
                    <a:noFill/>
                    <a:ln>
                      <a:noFill/>
                    </a:ln>
                  </pic:spPr>
                </pic:pic>
              </a:graphicData>
            </a:graphic>
          </wp:inline>
        </w:drawing>
      </w:r>
    </w:p>
    <w:p w:rsidR="009A4C41" w:rsidRPr="009A4C41" w:rsidRDefault="009A4C41" w:rsidP="009A4C41">
      <w:pPr>
        <w:keepNext/>
        <w:spacing w:before="240" w:after="280" w:afterAutospacing="1" w:line="440" w:lineRule="atLeast"/>
        <w:outlineLvl w:val="1"/>
        <w:rPr>
          <w:rFonts w:ascii="Times New Roman" w:eastAsia="Times New Roman" w:hAnsi="Times New Roman" w:cs="Times New Roman"/>
          <w:b/>
          <w:bCs/>
          <w:color w:val="002060"/>
          <w:sz w:val="28"/>
          <w:szCs w:val="28"/>
          <w:u w:val="single"/>
          <w:lang w:eastAsia="ru-RU"/>
        </w:rPr>
      </w:pPr>
      <w:r w:rsidRPr="009A4C41">
        <w:rPr>
          <w:rFonts w:ascii="Times New Roman" w:eastAsia="Times New Roman" w:hAnsi="Times New Roman" w:cs="Times New Roman"/>
          <w:b/>
          <w:bCs/>
          <w:color w:val="002060"/>
          <w:sz w:val="28"/>
          <w:szCs w:val="28"/>
          <w:u w:val="single"/>
          <w:lang w:eastAsia="ru-RU"/>
        </w:rPr>
        <w:t xml:space="preserve">Проблема 5. Большие счета после </w:t>
      </w:r>
      <w:proofErr w:type="spellStart"/>
      <w:r w:rsidRPr="009A4C41">
        <w:rPr>
          <w:rFonts w:ascii="Times New Roman" w:eastAsia="Times New Roman" w:hAnsi="Times New Roman" w:cs="Times New Roman"/>
          <w:b/>
          <w:bCs/>
          <w:color w:val="002060"/>
          <w:sz w:val="28"/>
          <w:szCs w:val="28"/>
          <w:u w:val="single"/>
          <w:lang w:eastAsia="ru-RU"/>
        </w:rPr>
        <w:t>опрессовки</w:t>
      </w:r>
      <w:proofErr w:type="spellEnd"/>
      <w:r w:rsidRPr="009A4C41">
        <w:rPr>
          <w:rFonts w:ascii="Times New Roman" w:eastAsia="Times New Roman" w:hAnsi="Times New Roman" w:cs="Times New Roman"/>
          <w:b/>
          <w:bCs/>
          <w:color w:val="002060"/>
          <w:sz w:val="28"/>
          <w:szCs w:val="28"/>
          <w:u w:val="single"/>
          <w:lang w:eastAsia="ru-RU"/>
        </w:rPr>
        <w:t xml:space="preserve"> системы отопления</w:t>
      </w:r>
    </w:p>
    <w:p w:rsidR="009A4C41" w:rsidRPr="009A4C41" w:rsidRDefault="009A4C41" w:rsidP="009A4C41">
      <w:pPr>
        <w:spacing w:after="280" w:afterAutospacing="1" w:line="300" w:lineRule="atLeast"/>
        <w:rPr>
          <w:rFonts w:ascii="Times New Roman" w:eastAsia="Times New Roman" w:hAnsi="Times New Roman" w:cs="Times New Roman"/>
          <w:lang w:eastAsia="ru-RU"/>
        </w:rPr>
      </w:pPr>
      <w:r w:rsidRPr="009A4C41">
        <w:rPr>
          <w:rFonts w:ascii="Times New Roman" w:eastAsia="Times New Roman" w:hAnsi="Times New Roman" w:cs="Times New Roman"/>
          <w:lang w:eastAsia="ru-RU"/>
        </w:rPr>
        <w:t xml:space="preserve">Каждый год между отопительными сезонами нужно провести </w:t>
      </w:r>
      <w:proofErr w:type="spellStart"/>
      <w:r w:rsidRPr="009A4C41">
        <w:rPr>
          <w:rFonts w:ascii="Times New Roman" w:eastAsia="Times New Roman" w:hAnsi="Times New Roman" w:cs="Times New Roman"/>
          <w:lang w:eastAsia="ru-RU"/>
        </w:rPr>
        <w:t>опрессовку</w:t>
      </w:r>
      <w:proofErr w:type="spellEnd"/>
      <w:r w:rsidRPr="009A4C41">
        <w:rPr>
          <w:rFonts w:ascii="Times New Roman" w:eastAsia="Times New Roman" w:hAnsi="Times New Roman" w:cs="Times New Roman"/>
          <w:lang w:eastAsia="ru-RU"/>
        </w:rPr>
        <w:t xml:space="preserve"> и промывку системы отопления: заполнить всю систему водой под давлением. Получается большой дополнительный расход ХВС, который нужно оплатить. </w:t>
      </w:r>
    </w:p>
    <w:p w:rsidR="009A4C41" w:rsidRPr="009A4C41" w:rsidRDefault="009A4C41" w:rsidP="009A4C41">
      <w:pPr>
        <w:spacing w:after="280" w:afterAutospacing="1" w:line="300" w:lineRule="atLeast"/>
        <w:rPr>
          <w:rFonts w:ascii="Times New Roman" w:eastAsia="Times New Roman" w:hAnsi="Times New Roman" w:cs="Times New Roman"/>
          <w:lang w:eastAsia="ru-RU"/>
        </w:rPr>
      </w:pPr>
      <w:r w:rsidRPr="009A4C41">
        <w:rPr>
          <w:rFonts w:ascii="Times New Roman" w:eastAsia="Times New Roman" w:hAnsi="Times New Roman" w:cs="Times New Roman"/>
          <w:noProof/>
          <w:lang w:eastAsia="ru-RU"/>
        </w:rPr>
        <w:drawing>
          <wp:inline distT="0" distB="0" distL="0" distR="0">
            <wp:extent cx="4114800" cy="8763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14800" cy="876300"/>
                    </a:xfrm>
                    <a:prstGeom prst="rect">
                      <a:avLst/>
                    </a:prstGeom>
                    <a:noFill/>
                    <a:ln>
                      <a:noFill/>
                    </a:ln>
                  </pic:spPr>
                </pic:pic>
              </a:graphicData>
            </a:graphic>
          </wp:inline>
        </w:drawing>
      </w:r>
      <w:r w:rsidRPr="009A4C41">
        <w:rPr>
          <w:rFonts w:ascii="Times New Roman" w:eastAsia="Times New Roman" w:hAnsi="Times New Roman" w:cs="Times New Roman"/>
          <w:noProof/>
          <w:lang w:eastAsia="ru-RU"/>
        </w:rPr>
        <w:drawing>
          <wp:inline distT="0" distB="0" distL="0" distR="0">
            <wp:extent cx="4114800" cy="16954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114800" cy="1695450"/>
                    </a:xfrm>
                    <a:prstGeom prst="rect">
                      <a:avLst/>
                    </a:prstGeom>
                    <a:noFill/>
                    <a:ln>
                      <a:noFill/>
                    </a:ln>
                  </pic:spPr>
                </pic:pic>
              </a:graphicData>
            </a:graphic>
          </wp:inline>
        </w:drawing>
      </w:r>
      <w:r w:rsidRPr="009A4C41">
        <w:rPr>
          <w:rFonts w:ascii="Times New Roman" w:eastAsia="Times New Roman" w:hAnsi="Times New Roman" w:cs="Times New Roman"/>
          <w:noProof/>
          <w:lang w:eastAsia="ru-RU"/>
        </w:rPr>
        <w:lastRenderedPageBreak/>
        <w:drawing>
          <wp:inline distT="0" distB="0" distL="0" distR="0">
            <wp:extent cx="4114800" cy="8096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14800" cy="809625"/>
                    </a:xfrm>
                    <a:prstGeom prst="rect">
                      <a:avLst/>
                    </a:prstGeom>
                    <a:noFill/>
                    <a:ln>
                      <a:noFill/>
                    </a:ln>
                  </pic:spPr>
                </pic:pic>
              </a:graphicData>
            </a:graphic>
          </wp:inline>
        </w:drawing>
      </w:r>
      <w:r w:rsidRPr="009A4C41">
        <w:rPr>
          <w:rFonts w:ascii="Times New Roman" w:eastAsia="Times New Roman" w:hAnsi="Times New Roman" w:cs="Times New Roman"/>
          <w:noProof/>
          <w:lang w:eastAsia="ru-RU"/>
        </w:rPr>
        <w:drawing>
          <wp:inline distT="0" distB="0" distL="0" distR="0">
            <wp:extent cx="4114800" cy="16954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14800" cy="1695450"/>
                    </a:xfrm>
                    <a:prstGeom prst="rect">
                      <a:avLst/>
                    </a:prstGeom>
                    <a:noFill/>
                    <a:ln>
                      <a:noFill/>
                    </a:ln>
                  </pic:spPr>
                </pic:pic>
              </a:graphicData>
            </a:graphic>
          </wp:inline>
        </w:drawing>
      </w:r>
    </w:p>
    <w:p w:rsidR="009A4C41" w:rsidRPr="009A4C41" w:rsidRDefault="009A4C41" w:rsidP="003F3298">
      <w:pPr>
        <w:keepNext/>
        <w:spacing w:after="0" w:line="440" w:lineRule="atLeast"/>
        <w:jc w:val="both"/>
        <w:outlineLvl w:val="1"/>
        <w:rPr>
          <w:rFonts w:ascii="Times New Roman" w:eastAsia="Times New Roman" w:hAnsi="Times New Roman" w:cs="Times New Roman"/>
          <w:b/>
          <w:bCs/>
          <w:sz w:val="28"/>
          <w:szCs w:val="28"/>
          <w:lang w:eastAsia="ru-RU"/>
        </w:rPr>
      </w:pPr>
      <w:r w:rsidRPr="009A4C41">
        <w:rPr>
          <w:rFonts w:ascii="Times New Roman" w:eastAsia="Times New Roman" w:hAnsi="Times New Roman" w:cs="Times New Roman"/>
          <w:b/>
          <w:bCs/>
          <w:color w:val="002060"/>
          <w:sz w:val="28"/>
          <w:szCs w:val="28"/>
          <w:u w:val="single"/>
          <w:lang w:eastAsia="ru-RU"/>
        </w:rPr>
        <w:t>Проблема 6. В домах, которые расположены близко к ЦТП, быстро изнашиваются</w:t>
      </w:r>
      <w:r w:rsidRPr="009A4C41">
        <w:rPr>
          <w:rFonts w:ascii="Times New Roman" w:eastAsia="Times New Roman" w:hAnsi="Times New Roman" w:cs="Times New Roman"/>
          <w:b/>
          <w:bCs/>
          <w:color w:val="002060"/>
          <w:sz w:val="28"/>
          <w:szCs w:val="28"/>
          <w:lang w:eastAsia="ru-RU"/>
        </w:rPr>
        <w:t xml:space="preserve"> </w:t>
      </w:r>
      <w:r w:rsidRPr="009A4C41">
        <w:rPr>
          <w:rFonts w:ascii="Times New Roman" w:eastAsia="Times New Roman" w:hAnsi="Times New Roman" w:cs="Times New Roman"/>
          <w:b/>
          <w:bCs/>
          <w:sz w:val="28"/>
          <w:szCs w:val="28"/>
          <w:lang w:eastAsia="ru-RU"/>
        </w:rPr>
        <w:t xml:space="preserve">приборы учета ХВС и ГВС </w:t>
      </w:r>
    </w:p>
    <w:p w:rsidR="009A4C41" w:rsidRPr="009A4C41" w:rsidRDefault="009A4C41" w:rsidP="003F3298">
      <w:p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 xml:space="preserve">Чем ближе МДК к ЦТП, тем сильнее циркуляция воды в трубах ХВС и ГВС. В результате механические приборы учета не выдерживают высокого давления подачи ресурса и отражают необъективные показания. Дело в том, что механические приборы имеют узкий диапазон измерений и не рассчитаны на работу с высоким давлением. </w:t>
      </w:r>
    </w:p>
    <w:p w:rsidR="009A4C41" w:rsidRPr="009A4C41" w:rsidRDefault="009A4C41" w:rsidP="009A4C41">
      <w:pPr>
        <w:spacing w:after="280" w:afterAutospacing="1" w:line="300" w:lineRule="atLeast"/>
        <w:rPr>
          <w:rFonts w:ascii="Times New Roman" w:eastAsia="Times New Roman" w:hAnsi="Times New Roman" w:cs="Times New Roman"/>
          <w:lang w:eastAsia="ru-RU"/>
        </w:rPr>
      </w:pPr>
      <w:r w:rsidRPr="009A4C41">
        <w:rPr>
          <w:rFonts w:ascii="Times New Roman" w:eastAsia="Times New Roman" w:hAnsi="Times New Roman" w:cs="Times New Roman"/>
          <w:noProof/>
          <w:lang w:eastAsia="ru-RU"/>
        </w:rPr>
        <w:drawing>
          <wp:inline distT="0" distB="0" distL="0" distR="0">
            <wp:extent cx="4114800" cy="8191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14800" cy="819150"/>
                    </a:xfrm>
                    <a:prstGeom prst="rect">
                      <a:avLst/>
                    </a:prstGeom>
                    <a:noFill/>
                    <a:ln>
                      <a:noFill/>
                    </a:ln>
                  </pic:spPr>
                </pic:pic>
              </a:graphicData>
            </a:graphic>
          </wp:inline>
        </w:drawing>
      </w:r>
      <w:r w:rsidRPr="009A4C41">
        <w:rPr>
          <w:rFonts w:ascii="Times New Roman" w:eastAsia="Times New Roman" w:hAnsi="Times New Roman" w:cs="Times New Roman"/>
          <w:noProof/>
          <w:lang w:eastAsia="ru-RU"/>
        </w:rPr>
        <w:drawing>
          <wp:inline distT="0" distB="0" distL="0" distR="0">
            <wp:extent cx="4114800" cy="16954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14800" cy="1695450"/>
                    </a:xfrm>
                    <a:prstGeom prst="rect">
                      <a:avLst/>
                    </a:prstGeom>
                    <a:noFill/>
                    <a:ln>
                      <a:noFill/>
                    </a:ln>
                  </pic:spPr>
                </pic:pic>
              </a:graphicData>
            </a:graphic>
          </wp:inline>
        </w:drawing>
      </w:r>
      <w:r w:rsidRPr="009A4C41">
        <w:rPr>
          <w:rFonts w:ascii="Times New Roman" w:eastAsia="Times New Roman" w:hAnsi="Times New Roman" w:cs="Times New Roman"/>
          <w:noProof/>
          <w:lang w:eastAsia="ru-RU"/>
        </w:rPr>
        <w:drawing>
          <wp:inline distT="0" distB="0" distL="0" distR="0">
            <wp:extent cx="4114800" cy="8763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14800" cy="876300"/>
                    </a:xfrm>
                    <a:prstGeom prst="rect">
                      <a:avLst/>
                    </a:prstGeom>
                    <a:noFill/>
                    <a:ln>
                      <a:noFill/>
                    </a:ln>
                  </pic:spPr>
                </pic:pic>
              </a:graphicData>
            </a:graphic>
          </wp:inline>
        </w:drawing>
      </w:r>
      <w:r w:rsidRPr="009A4C41">
        <w:rPr>
          <w:rFonts w:ascii="Times New Roman" w:eastAsia="Times New Roman" w:hAnsi="Times New Roman" w:cs="Times New Roman"/>
          <w:noProof/>
          <w:lang w:eastAsia="ru-RU"/>
        </w:rPr>
        <w:drawing>
          <wp:inline distT="0" distB="0" distL="0" distR="0">
            <wp:extent cx="4114800" cy="16954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114800" cy="1695450"/>
                    </a:xfrm>
                    <a:prstGeom prst="rect">
                      <a:avLst/>
                    </a:prstGeom>
                    <a:noFill/>
                    <a:ln>
                      <a:noFill/>
                    </a:ln>
                  </pic:spPr>
                </pic:pic>
              </a:graphicData>
            </a:graphic>
          </wp:inline>
        </w:drawing>
      </w:r>
    </w:p>
    <w:p w:rsidR="009A4C41" w:rsidRPr="009A4C41" w:rsidRDefault="009A4C41" w:rsidP="003F3298">
      <w:pPr>
        <w:keepNext/>
        <w:spacing w:after="0" w:line="440" w:lineRule="atLeast"/>
        <w:jc w:val="both"/>
        <w:outlineLvl w:val="1"/>
        <w:rPr>
          <w:rFonts w:ascii="Times New Roman" w:eastAsia="Times New Roman" w:hAnsi="Times New Roman" w:cs="Times New Roman"/>
          <w:b/>
          <w:bCs/>
          <w:sz w:val="28"/>
          <w:szCs w:val="28"/>
          <w:lang w:eastAsia="ru-RU"/>
        </w:rPr>
      </w:pPr>
      <w:r w:rsidRPr="009A4C41">
        <w:rPr>
          <w:rFonts w:ascii="Times New Roman" w:eastAsia="Times New Roman" w:hAnsi="Times New Roman" w:cs="Times New Roman"/>
          <w:b/>
          <w:bCs/>
          <w:color w:val="002060"/>
          <w:sz w:val="28"/>
          <w:szCs w:val="28"/>
          <w:u w:val="single"/>
          <w:lang w:eastAsia="ru-RU"/>
        </w:rPr>
        <w:lastRenderedPageBreak/>
        <w:t>Проблема 7. В оттепель ИТП увеличивает потребление теплоносителя, но все</w:t>
      </w:r>
      <w:r w:rsidRPr="009A4C41">
        <w:rPr>
          <w:rFonts w:ascii="Times New Roman" w:eastAsia="Times New Roman" w:hAnsi="Times New Roman" w:cs="Times New Roman"/>
          <w:b/>
          <w:bCs/>
          <w:color w:val="002060"/>
          <w:sz w:val="28"/>
          <w:szCs w:val="28"/>
          <w:lang w:eastAsia="ru-RU"/>
        </w:rPr>
        <w:t xml:space="preserve"> </w:t>
      </w:r>
      <w:r w:rsidRPr="009A4C41">
        <w:rPr>
          <w:rFonts w:ascii="Times New Roman" w:eastAsia="Times New Roman" w:hAnsi="Times New Roman" w:cs="Times New Roman"/>
          <w:b/>
          <w:bCs/>
          <w:sz w:val="28"/>
          <w:szCs w:val="28"/>
          <w:lang w:eastAsia="ru-RU"/>
        </w:rPr>
        <w:t xml:space="preserve">равно не прогревает горячую воду </w:t>
      </w:r>
    </w:p>
    <w:p w:rsidR="009A4C41" w:rsidRPr="009A4C41" w:rsidRDefault="009A4C41" w:rsidP="003F3298">
      <w:p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 xml:space="preserve">При температуре наружного воздуха выше -10–15 °С в МКД с индивидуальным тепловым пунктом (ИТП) падает температура ГВС. Дело в особенностях проектировки ИТП. Работа пункта настроена так, что в оттепель температура обратной сетевой воды падает ниже 60 °С. В результате горячая вода не прогревается до нормы. Изменение температуры ГВС фиксирует тепловой контроллер, </w:t>
      </w:r>
      <w:proofErr w:type="gramStart"/>
      <w:r w:rsidRPr="009A4C41">
        <w:rPr>
          <w:rFonts w:ascii="Times New Roman" w:eastAsia="Times New Roman" w:hAnsi="Times New Roman" w:cs="Times New Roman"/>
          <w:sz w:val="28"/>
          <w:szCs w:val="28"/>
          <w:lang w:eastAsia="ru-RU"/>
        </w:rPr>
        <w:t>и</w:t>
      </w:r>
      <w:proofErr w:type="gramEnd"/>
      <w:r w:rsidRPr="009A4C41">
        <w:rPr>
          <w:rFonts w:ascii="Times New Roman" w:eastAsia="Times New Roman" w:hAnsi="Times New Roman" w:cs="Times New Roman"/>
          <w:sz w:val="28"/>
          <w:szCs w:val="28"/>
          <w:lang w:eastAsia="ru-RU"/>
        </w:rPr>
        <w:t xml:space="preserve"> чтобы устранить проблемы, понижает перепад давления в системе и открывает клапан теплоносителя. Потребление теплоносителя растет, но проблема с качеством воды не решается. </w:t>
      </w:r>
    </w:p>
    <w:p w:rsidR="009A4C41" w:rsidRPr="009A4C41" w:rsidRDefault="009F0D5D" w:rsidP="003F3298">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3" style="width:6in;height:.75pt" o:hralign="center" o:hrstd="t" o:hrnoshade="t" o:hr="t" fillcolor="#e11f27" stroked="f">
            <v:path strokeok="f"/>
          </v:rect>
        </w:pict>
      </w:r>
    </w:p>
    <w:p w:rsidR="009A4C41" w:rsidRPr="009A4C41" w:rsidRDefault="009A4C41" w:rsidP="003F3298">
      <w:pPr>
        <w:spacing w:after="0" w:line="300" w:lineRule="atLeast"/>
        <w:jc w:val="both"/>
        <w:rPr>
          <w:rFonts w:ascii="Times New Roman" w:eastAsia="Times New Roman" w:hAnsi="Times New Roman" w:cs="Times New Roman"/>
          <w:sz w:val="28"/>
          <w:szCs w:val="28"/>
          <w:lang w:eastAsia="ru-RU"/>
        </w:rPr>
      </w:pPr>
    </w:p>
    <w:p w:rsidR="009A4C41" w:rsidRPr="009A4C41" w:rsidRDefault="009A4C41" w:rsidP="003F3298">
      <w:pPr>
        <w:keepNext/>
        <w:spacing w:after="0" w:line="300" w:lineRule="atLeast"/>
        <w:jc w:val="both"/>
        <w:outlineLvl w:val="2"/>
        <w:rPr>
          <w:rFonts w:ascii="Times New Roman" w:eastAsia="Times" w:hAnsi="Times New Roman" w:cs="Times New Roman"/>
          <w:b/>
          <w:bCs/>
          <w:color w:val="E11F27"/>
          <w:sz w:val="28"/>
          <w:szCs w:val="28"/>
          <w:lang w:eastAsia="ru-RU"/>
        </w:rPr>
      </w:pPr>
      <w:r w:rsidRPr="009A4C41">
        <w:rPr>
          <w:rFonts w:ascii="Times New Roman" w:eastAsia="Times" w:hAnsi="Times New Roman" w:cs="Times New Roman"/>
          <w:b/>
          <w:bCs/>
          <w:color w:val="E11F27"/>
          <w:sz w:val="28"/>
          <w:szCs w:val="28"/>
          <w:lang w:eastAsia="ru-RU"/>
        </w:rPr>
        <w:t>Решения проблем – в карточках</w:t>
      </w:r>
      <w:proofErr w:type="gramStart"/>
      <w:r w:rsidRPr="009A4C41">
        <w:rPr>
          <w:rFonts w:ascii="Times New Roman" w:eastAsia="Times" w:hAnsi="Times New Roman" w:cs="Times New Roman"/>
          <w:b/>
          <w:bCs/>
          <w:color w:val="E11F27"/>
          <w:sz w:val="28"/>
          <w:szCs w:val="28"/>
          <w:lang w:eastAsia="ru-RU"/>
        </w:rPr>
        <w:t>-«</w:t>
      </w:r>
      <w:proofErr w:type="gramEnd"/>
      <w:r w:rsidRPr="009A4C41">
        <w:rPr>
          <w:rFonts w:ascii="Times New Roman" w:eastAsia="Times" w:hAnsi="Times New Roman" w:cs="Times New Roman"/>
          <w:b/>
          <w:bCs/>
          <w:color w:val="E11F27"/>
          <w:sz w:val="28"/>
          <w:szCs w:val="28"/>
          <w:lang w:eastAsia="ru-RU"/>
        </w:rPr>
        <w:t>перевертышах».</w:t>
      </w:r>
    </w:p>
    <w:p w:rsidR="009A4C41" w:rsidRPr="009A4C41" w:rsidRDefault="009A4C41" w:rsidP="003F3298">
      <w:pPr>
        <w:spacing w:after="0" w:line="300" w:lineRule="atLeast"/>
        <w:jc w:val="both"/>
        <w:rPr>
          <w:rFonts w:ascii="Times New Roman" w:eastAsia="Times" w:hAnsi="Times New Roman" w:cs="Times New Roman"/>
          <w:sz w:val="28"/>
          <w:szCs w:val="28"/>
          <w:lang w:eastAsia="ru-RU"/>
        </w:rPr>
      </w:pPr>
      <w:r w:rsidRPr="009A4C41">
        <w:rPr>
          <w:rFonts w:ascii="Times New Roman" w:eastAsia="Times" w:hAnsi="Times New Roman" w:cs="Times New Roman"/>
          <w:sz w:val="28"/>
          <w:szCs w:val="28"/>
          <w:lang w:eastAsia="ru-RU"/>
        </w:rPr>
        <w:t xml:space="preserve">Кликайте на карточку и узнавайте, как можно справиться с проблемой. Выбирайте, как будете действовать. </w:t>
      </w:r>
    </w:p>
    <w:p w:rsidR="009A4C41" w:rsidRPr="009A4C41" w:rsidRDefault="009F0D5D" w:rsidP="003F3298">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4" style="width:6in;height:.75pt" o:hralign="center" o:hrstd="t" o:hrnoshade="t" o:hr="t" fillcolor="#e11f27" stroked="f">
            <v:path strokeok="f"/>
          </v:rect>
        </w:pict>
      </w:r>
    </w:p>
    <w:p w:rsidR="009A4C41" w:rsidRPr="009A4C41" w:rsidRDefault="009A4C41" w:rsidP="009A4C41">
      <w:pPr>
        <w:spacing w:after="0" w:line="300" w:lineRule="atLeast"/>
        <w:rPr>
          <w:rFonts w:ascii="Times New Roman" w:eastAsia="Times New Roman" w:hAnsi="Times New Roman" w:cs="Times New Roman"/>
          <w:lang w:eastAsia="ru-RU"/>
        </w:rPr>
      </w:pPr>
    </w:p>
    <w:p w:rsidR="009A4C41" w:rsidRPr="009A4C41" w:rsidRDefault="009A4C41" w:rsidP="009A4C41">
      <w:pPr>
        <w:spacing w:after="0" w:line="300" w:lineRule="atLeast"/>
        <w:rPr>
          <w:rFonts w:ascii="Times New Roman" w:eastAsia="Times New Roman" w:hAnsi="Times New Roman" w:cs="Times New Roman"/>
          <w:lang w:eastAsia="ru-RU"/>
        </w:rPr>
      </w:pPr>
      <w:r w:rsidRPr="003F3298">
        <w:rPr>
          <w:rFonts w:ascii="Times New Roman" w:eastAsia="Times New Roman" w:hAnsi="Times New Roman" w:cs="Times New Roman"/>
          <w:noProof/>
          <w:lang w:eastAsia="ru-RU"/>
        </w:rPr>
        <w:drawing>
          <wp:inline distT="0" distB="0" distL="0" distR="0">
            <wp:extent cx="4114800" cy="8286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14800" cy="828675"/>
                    </a:xfrm>
                    <a:prstGeom prst="rect">
                      <a:avLst/>
                    </a:prstGeom>
                    <a:noFill/>
                    <a:ln>
                      <a:noFill/>
                    </a:ln>
                  </pic:spPr>
                </pic:pic>
              </a:graphicData>
            </a:graphic>
          </wp:inline>
        </w:drawing>
      </w:r>
      <w:r w:rsidRPr="003F3298">
        <w:rPr>
          <w:rFonts w:ascii="Times New Roman" w:eastAsia="Times New Roman" w:hAnsi="Times New Roman" w:cs="Times New Roman"/>
          <w:noProof/>
          <w:lang w:eastAsia="ru-RU"/>
        </w:rPr>
        <w:drawing>
          <wp:inline distT="0" distB="0" distL="0" distR="0">
            <wp:extent cx="4114800" cy="16954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114800" cy="1695450"/>
                    </a:xfrm>
                    <a:prstGeom prst="rect">
                      <a:avLst/>
                    </a:prstGeom>
                    <a:noFill/>
                    <a:ln>
                      <a:noFill/>
                    </a:ln>
                  </pic:spPr>
                </pic:pic>
              </a:graphicData>
            </a:graphic>
          </wp:inline>
        </w:drawing>
      </w:r>
      <w:r w:rsidRPr="009A4C41">
        <w:rPr>
          <w:rFonts w:ascii="Times New Roman" w:eastAsia="Times New Roman" w:hAnsi="Times New Roman" w:cs="Times New Roman"/>
          <w:noProof/>
          <w:lang w:eastAsia="ru-RU"/>
        </w:rPr>
        <w:drawing>
          <wp:inline distT="0" distB="0" distL="0" distR="0">
            <wp:extent cx="4114800" cy="8286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14800" cy="828675"/>
                    </a:xfrm>
                    <a:prstGeom prst="rect">
                      <a:avLst/>
                    </a:prstGeom>
                    <a:noFill/>
                    <a:ln>
                      <a:noFill/>
                    </a:ln>
                  </pic:spPr>
                </pic:pic>
              </a:graphicData>
            </a:graphic>
          </wp:inline>
        </w:drawing>
      </w:r>
      <w:r w:rsidRPr="009A4C41">
        <w:rPr>
          <w:rFonts w:ascii="Times New Roman" w:eastAsia="Times New Roman" w:hAnsi="Times New Roman" w:cs="Times New Roman"/>
          <w:noProof/>
          <w:lang w:eastAsia="ru-RU"/>
        </w:rPr>
        <w:drawing>
          <wp:inline distT="0" distB="0" distL="0" distR="0">
            <wp:extent cx="4114800" cy="16954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114800" cy="1695450"/>
                    </a:xfrm>
                    <a:prstGeom prst="rect">
                      <a:avLst/>
                    </a:prstGeom>
                    <a:noFill/>
                    <a:ln>
                      <a:noFill/>
                    </a:ln>
                  </pic:spPr>
                </pic:pic>
              </a:graphicData>
            </a:graphic>
          </wp:inline>
        </w:drawing>
      </w:r>
    </w:p>
    <w:p w:rsidR="009A4C41" w:rsidRPr="009A4C41" w:rsidRDefault="009A4C41" w:rsidP="003F3298">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9A4C41">
        <w:rPr>
          <w:rFonts w:ascii="Times New Roman" w:eastAsia="Times New Roman" w:hAnsi="Times New Roman" w:cs="Times New Roman"/>
          <w:b/>
          <w:bCs/>
          <w:color w:val="002060"/>
          <w:sz w:val="28"/>
          <w:szCs w:val="28"/>
          <w:u w:val="single"/>
          <w:lang w:eastAsia="ru-RU"/>
        </w:rPr>
        <w:t>Проблема 8. Приходится наносить ущерб имуществу, чтобы найти причину залива</w:t>
      </w:r>
    </w:p>
    <w:p w:rsidR="009A4C41" w:rsidRPr="009A4C41" w:rsidRDefault="009A4C41" w:rsidP="003F3298">
      <w:p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 xml:space="preserve">Если происходит прорыв одного из трубопроводов, скрытых декоративной отделкой (плиткой, </w:t>
      </w:r>
      <w:proofErr w:type="spellStart"/>
      <w:r w:rsidRPr="009A4C41">
        <w:rPr>
          <w:rFonts w:ascii="Times New Roman" w:eastAsia="Times New Roman" w:hAnsi="Times New Roman" w:cs="Times New Roman"/>
          <w:sz w:val="28"/>
          <w:szCs w:val="28"/>
          <w:lang w:eastAsia="ru-RU"/>
        </w:rPr>
        <w:t>гипсокартоном</w:t>
      </w:r>
      <w:proofErr w:type="spellEnd"/>
      <w:r w:rsidRPr="009A4C41">
        <w:rPr>
          <w:rFonts w:ascii="Times New Roman" w:eastAsia="Times New Roman" w:hAnsi="Times New Roman" w:cs="Times New Roman"/>
          <w:sz w:val="28"/>
          <w:szCs w:val="28"/>
          <w:lang w:eastAsia="ru-RU"/>
        </w:rPr>
        <w:t xml:space="preserve">, штукатуркой), важно быстро найти его причину. </w:t>
      </w:r>
    </w:p>
    <w:p w:rsidR="009A4C41" w:rsidRPr="009A4C41" w:rsidRDefault="009A4C41" w:rsidP="009A4C41">
      <w:pPr>
        <w:spacing w:after="280" w:afterAutospacing="1" w:line="300" w:lineRule="atLeast"/>
        <w:rPr>
          <w:rFonts w:ascii="Times New Roman" w:eastAsia="Times New Roman" w:hAnsi="Times New Roman" w:cs="Times New Roman"/>
          <w:lang w:eastAsia="ru-RU"/>
        </w:rPr>
      </w:pPr>
      <w:r w:rsidRPr="003F3298">
        <w:rPr>
          <w:rFonts w:ascii="Times New Roman" w:eastAsia="Times New Roman" w:hAnsi="Times New Roman" w:cs="Times New Roman"/>
          <w:noProof/>
          <w:lang w:eastAsia="ru-RU"/>
        </w:rPr>
        <w:lastRenderedPageBreak/>
        <w:drawing>
          <wp:inline distT="0" distB="0" distL="0" distR="0">
            <wp:extent cx="4114800" cy="8858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14800" cy="885825"/>
                    </a:xfrm>
                    <a:prstGeom prst="rect">
                      <a:avLst/>
                    </a:prstGeom>
                    <a:noFill/>
                    <a:ln>
                      <a:noFill/>
                    </a:ln>
                  </pic:spPr>
                </pic:pic>
              </a:graphicData>
            </a:graphic>
          </wp:inline>
        </w:drawing>
      </w:r>
      <w:r w:rsidRPr="003F3298">
        <w:rPr>
          <w:rFonts w:ascii="Times New Roman" w:eastAsia="Times New Roman" w:hAnsi="Times New Roman" w:cs="Times New Roman"/>
          <w:noProof/>
          <w:lang w:eastAsia="ru-RU"/>
        </w:rPr>
        <w:drawing>
          <wp:inline distT="0" distB="0" distL="0" distR="0">
            <wp:extent cx="4114800" cy="16954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114800" cy="1695450"/>
                    </a:xfrm>
                    <a:prstGeom prst="rect">
                      <a:avLst/>
                    </a:prstGeom>
                    <a:noFill/>
                    <a:ln>
                      <a:noFill/>
                    </a:ln>
                  </pic:spPr>
                </pic:pic>
              </a:graphicData>
            </a:graphic>
          </wp:inline>
        </w:drawing>
      </w:r>
      <w:r w:rsidRPr="003F3298">
        <w:rPr>
          <w:rFonts w:ascii="Times New Roman" w:eastAsia="Times New Roman" w:hAnsi="Times New Roman" w:cs="Times New Roman"/>
          <w:noProof/>
          <w:lang w:eastAsia="ru-RU"/>
        </w:rPr>
        <w:drawing>
          <wp:inline distT="0" distB="0" distL="0" distR="0">
            <wp:extent cx="4114800" cy="8477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14800" cy="847725"/>
                    </a:xfrm>
                    <a:prstGeom prst="rect">
                      <a:avLst/>
                    </a:prstGeom>
                    <a:noFill/>
                    <a:ln>
                      <a:noFill/>
                    </a:ln>
                  </pic:spPr>
                </pic:pic>
              </a:graphicData>
            </a:graphic>
          </wp:inline>
        </w:drawing>
      </w:r>
      <w:r w:rsidRPr="003F3298">
        <w:rPr>
          <w:rFonts w:ascii="Times New Roman" w:eastAsia="Times New Roman" w:hAnsi="Times New Roman" w:cs="Times New Roman"/>
          <w:noProof/>
          <w:lang w:eastAsia="ru-RU"/>
        </w:rPr>
        <w:drawing>
          <wp:inline distT="0" distB="0" distL="0" distR="0">
            <wp:extent cx="4114800" cy="1695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114800" cy="1695450"/>
                    </a:xfrm>
                    <a:prstGeom prst="rect">
                      <a:avLst/>
                    </a:prstGeom>
                    <a:noFill/>
                    <a:ln>
                      <a:noFill/>
                    </a:ln>
                  </pic:spPr>
                </pic:pic>
              </a:graphicData>
            </a:graphic>
          </wp:inline>
        </w:drawing>
      </w:r>
    </w:p>
    <w:p w:rsidR="009A4C41" w:rsidRPr="009A4C41" w:rsidRDefault="009A4C41" w:rsidP="003F3298">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9A4C41">
        <w:rPr>
          <w:rFonts w:ascii="Times New Roman" w:eastAsia="Times New Roman" w:hAnsi="Times New Roman" w:cs="Times New Roman"/>
          <w:b/>
          <w:bCs/>
          <w:color w:val="002060"/>
          <w:sz w:val="28"/>
          <w:szCs w:val="28"/>
          <w:u w:val="single"/>
          <w:lang w:eastAsia="ru-RU"/>
        </w:rPr>
        <w:t>Проблема 9. На трубах ХВС образуется конденсат</w:t>
      </w:r>
    </w:p>
    <w:p w:rsidR="009A4C41" w:rsidRPr="009A4C41" w:rsidRDefault="009A4C41" w:rsidP="003F3298">
      <w:p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 xml:space="preserve">Конденсат на трубах ХВС появляется из-за разницы температуры воздуха и температуры воды, которая циркулирует в трубах. Если конденсат не устранить, трубы проржавеют и придут в негодность, а еще может появиться плесень. </w:t>
      </w:r>
    </w:p>
    <w:p w:rsidR="009A4C41" w:rsidRPr="009A4C41" w:rsidRDefault="009A4C41" w:rsidP="009A4C41">
      <w:pPr>
        <w:spacing w:after="280" w:afterAutospacing="1" w:line="300" w:lineRule="atLeast"/>
        <w:rPr>
          <w:rFonts w:ascii="Times New Roman" w:eastAsia="Times New Roman" w:hAnsi="Times New Roman" w:cs="Times New Roman"/>
          <w:lang w:eastAsia="ru-RU"/>
        </w:rPr>
      </w:pPr>
      <w:r w:rsidRPr="009A4C41">
        <w:rPr>
          <w:rFonts w:ascii="Times New Roman" w:eastAsia="Times New Roman" w:hAnsi="Times New Roman" w:cs="Times New Roman"/>
          <w:noProof/>
          <w:lang w:eastAsia="ru-RU"/>
        </w:rPr>
        <w:drawing>
          <wp:inline distT="0" distB="0" distL="0" distR="0">
            <wp:extent cx="4114800" cy="8191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14800" cy="819150"/>
                    </a:xfrm>
                    <a:prstGeom prst="rect">
                      <a:avLst/>
                    </a:prstGeom>
                    <a:noFill/>
                    <a:ln>
                      <a:noFill/>
                    </a:ln>
                  </pic:spPr>
                </pic:pic>
              </a:graphicData>
            </a:graphic>
          </wp:inline>
        </w:drawing>
      </w:r>
      <w:r w:rsidRPr="009A4C41">
        <w:rPr>
          <w:rFonts w:ascii="Times New Roman" w:eastAsia="Times New Roman" w:hAnsi="Times New Roman" w:cs="Times New Roman"/>
          <w:noProof/>
          <w:lang w:eastAsia="ru-RU"/>
        </w:rPr>
        <w:drawing>
          <wp:inline distT="0" distB="0" distL="0" distR="0">
            <wp:extent cx="4114800" cy="1695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114800" cy="1695450"/>
                    </a:xfrm>
                    <a:prstGeom prst="rect">
                      <a:avLst/>
                    </a:prstGeom>
                    <a:noFill/>
                    <a:ln>
                      <a:noFill/>
                    </a:ln>
                  </pic:spPr>
                </pic:pic>
              </a:graphicData>
            </a:graphic>
          </wp:inline>
        </w:drawing>
      </w:r>
      <w:r w:rsidRPr="009A4C41">
        <w:rPr>
          <w:rFonts w:ascii="Times New Roman" w:eastAsia="Times New Roman" w:hAnsi="Times New Roman" w:cs="Times New Roman"/>
          <w:noProof/>
          <w:lang w:eastAsia="ru-RU"/>
        </w:rPr>
        <w:lastRenderedPageBreak/>
        <w:drawing>
          <wp:inline distT="0" distB="0" distL="0" distR="0">
            <wp:extent cx="4114800" cy="8763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14800" cy="876300"/>
                    </a:xfrm>
                    <a:prstGeom prst="rect">
                      <a:avLst/>
                    </a:prstGeom>
                    <a:noFill/>
                    <a:ln>
                      <a:noFill/>
                    </a:ln>
                  </pic:spPr>
                </pic:pic>
              </a:graphicData>
            </a:graphic>
          </wp:inline>
        </w:drawing>
      </w:r>
      <w:r w:rsidRPr="009A4C41">
        <w:rPr>
          <w:rFonts w:ascii="Times New Roman" w:eastAsia="Times New Roman" w:hAnsi="Times New Roman" w:cs="Times New Roman"/>
          <w:noProof/>
          <w:lang w:eastAsia="ru-RU"/>
        </w:rPr>
        <w:drawing>
          <wp:inline distT="0" distB="0" distL="0" distR="0">
            <wp:extent cx="4114800" cy="16954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114800" cy="1695450"/>
                    </a:xfrm>
                    <a:prstGeom prst="rect">
                      <a:avLst/>
                    </a:prstGeom>
                    <a:noFill/>
                    <a:ln>
                      <a:noFill/>
                    </a:ln>
                  </pic:spPr>
                </pic:pic>
              </a:graphicData>
            </a:graphic>
          </wp:inline>
        </w:drawing>
      </w:r>
    </w:p>
    <w:p w:rsidR="009A4C41" w:rsidRPr="009A4C41" w:rsidRDefault="009A4C41" w:rsidP="003F3298">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9A4C41">
        <w:rPr>
          <w:rFonts w:ascii="Times New Roman" w:eastAsia="Times New Roman" w:hAnsi="Times New Roman" w:cs="Times New Roman"/>
          <w:b/>
          <w:bCs/>
          <w:color w:val="002060"/>
          <w:sz w:val="28"/>
          <w:szCs w:val="28"/>
          <w:u w:val="single"/>
          <w:lang w:eastAsia="ru-RU"/>
        </w:rPr>
        <w:t>Проблема 10. Протекает кровля в зимнее время</w:t>
      </w:r>
    </w:p>
    <w:p w:rsidR="009A4C41" w:rsidRPr="009A4C41" w:rsidRDefault="009A4C41" w:rsidP="003F3298">
      <w:pPr>
        <w:spacing w:after="0" w:line="300" w:lineRule="atLeast"/>
        <w:jc w:val="both"/>
        <w:rPr>
          <w:rFonts w:ascii="Times New Roman" w:eastAsia="Times New Roman" w:hAnsi="Times New Roman" w:cs="Times New Roman"/>
          <w:sz w:val="28"/>
          <w:szCs w:val="28"/>
          <w:lang w:eastAsia="ru-RU"/>
        </w:rPr>
      </w:pPr>
      <w:r w:rsidRPr="009A4C41">
        <w:rPr>
          <w:rFonts w:ascii="Times New Roman" w:eastAsia="Times New Roman" w:hAnsi="Times New Roman" w:cs="Times New Roman"/>
          <w:sz w:val="28"/>
          <w:szCs w:val="28"/>
          <w:lang w:eastAsia="ru-RU"/>
        </w:rPr>
        <w:t xml:space="preserve">Основная причина протечек кровли в зимнее время — разница температур наружного и внутреннего воздуха на техническом этаже МКД. Если вовремя не устранить протечку, затопить может технический этаж и квартиры верхних этажей. </w:t>
      </w:r>
    </w:p>
    <w:p w:rsidR="009A4C41" w:rsidRPr="009A4C41" w:rsidRDefault="009A4C41" w:rsidP="009A4C41">
      <w:pPr>
        <w:spacing w:after="280" w:afterAutospacing="1" w:line="300" w:lineRule="atLeast"/>
        <w:rPr>
          <w:rFonts w:ascii="Times New Roman" w:eastAsia="Times New Roman" w:hAnsi="Times New Roman" w:cs="Times New Roman"/>
          <w:lang w:eastAsia="ru-RU"/>
        </w:rPr>
      </w:pPr>
      <w:r w:rsidRPr="009A4C41">
        <w:rPr>
          <w:rFonts w:ascii="Times New Roman" w:eastAsia="Times New Roman" w:hAnsi="Times New Roman" w:cs="Times New Roman"/>
          <w:noProof/>
          <w:lang w:eastAsia="ru-RU"/>
        </w:rPr>
        <w:drawing>
          <wp:inline distT="0" distB="0" distL="0" distR="0">
            <wp:extent cx="4114800" cy="8191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14800" cy="819150"/>
                    </a:xfrm>
                    <a:prstGeom prst="rect">
                      <a:avLst/>
                    </a:prstGeom>
                    <a:noFill/>
                    <a:ln>
                      <a:noFill/>
                    </a:ln>
                  </pic:spPr>
                </pic:pic>
              </a:graphicData>
            </a:graphic>
          </wp:inline>
        </w:drawing>
      </w:r>
      <w:r w:rsidRPr="009A4C41">
        <w:rPr>
          <w:rFonts w:ascii="Times New Roman" w:eastAsia="Times New Roman" w:hAnsi="Times New Roman" w:cs="Times New Roman"/>
          <w:noProof/>
          <w:lang w:eastAsia="ru-RU"/>
        </w:rPr>
        <w:drawing>
          <wp:inline distT="0" distB="0" distL="0" distR="0">
            <wp:extent cx="4114800" cy="16954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114800" cy="1695450"/>
                    </a:xfrm>
                    <a:prstGeom prst="rect">
                      <a:avLst/>
                    </a:prstGeom>
                    <a:noFill/>
                    <a:ln>
                      <a:noFill/>
                    </a:ln>
                  </pic:spPr>
                </pic:pic>
              </a:graphicData>
            </a:graphic>
          </wp:inline>
        </w:drawing>
      </w:r>
      <w:r w:rsidRPr="009A4C41">
        <w:rPr>
          <w:rFonts w:ascii="Times New Roman" w:eastAsia="Times New Roman" w:hAnsi="Times New Roman" w:cs="Times New Roman"/>
          <w:noProof/>
          <w:lang w:eastAsia="ru-RU"/>
        </w:rPr>
        <w:drawing>
          <wp:inline distT="0" distB="0" distL="0" distR="0">
            <wp:extent cx="4114800" cy="876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14800" cy="876300"/>
                    </a:xfrm>
                    <a:prstGeom prst="rect">
                      <a:avLst/>
                    </a:prstGeom>
                    <a:noFill/>
                    <a:ln>
                      <a:noFill/>
                    </a:ln>
                  </pic:spPr>
                </pic:pic>
              </a:graphicData>
            </a:graphic>
          </wp:inline>
        </w:drawing>
      </w:r>
      <w:r w:rsidRPr="009A4C41">
        <w:rPr>
          <w:rFonts w:ascii="Times New Roman" w:eastAsia="Times New Roman" w:hAnsi="Times New Roman" w:cs="Times New Roman"/>
          <w:noProof/>
          <w:lang w:eastAsia="ru-RU"/>
        </w:rPr>
        <w:drawing>
          <wp:inline distT="0" distB="0" distL="0" distR="0">
            <wp:extent cx="4114800" cy="1695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114800" cy="1695450"/>
                    </a:xfrm>
                    <a:prstGeom prst="rect">
                      <a:avLst/>
                    </a:prstGeom>
                    <a:noFill/>
                    <a:ln>
                      <a:noFill/>
                    </a:ln>
                  </pic:spPr>
                </pic:pic>
              </a:graphicData>
            </a:graphic>
          </wp:inline>
        </w:drawing>
      </w:r>
      <w:r w:rsidRPr="009A4C41">
        <w:rPr>
          <w:rFonts w:ascii="Times New Roman" w:eastAsia="Times New Roman" w:hAnsi="Times New Roman" w:cs="Times New Roman"/>
          <w:lang w:eastAsia="ru-RU"/>
        </w:rPr>
        <w:t xml:space="preserve">  </w:t>
      </w:r>
    </w:p>
    <w:p w:rsidR="009A4C41" w:rsidRPr="009A4C41" w:rsidRDefault="003F3298" w:rsidP="009A4C41">
      <w:pPr>
        <w:spacing w:after="280" w:afterAutospacing="1" w:line="300" w:lineRule="atLeast"/>
        <w:rPr>
          <w:rFonts w:ascii="Times New Roman" w:eastAsia="Times New Roman" w:hAnsi="Times New Roman" w:cs="Times New Roman"/>
          <w:b/>
          <w:color w:val="002060"/>
          <w:lang w:eastAsia="ru-RU"/>
        </w:rPr>
      </w:pPr>
      <w:r w:rsidRPr="003F3298">
        <w:rPr>
          <w:rFonts w:ascii="Times New Roman" w:eastAsia="Times New Roman" w:hAnsi="Times New Roman" w:cs="Times New Roman"/>
          <w:b/>
          <w:color w:val="002060"/>
          <w:lang w:eastAsia="ru-RU"/>
        </w:rPr>
        <w:t>----------------------------------------------------------------------------------------------------------------------------------------------</w:t>
      </w:r>
      <w:r w:rsidR="009A4C41" w:rsidRPr="009A4C41">
        <w:rPr>
          <w:rFonts w:ascii="Times New Roman" w:eastAsia="Times New Roman" w:hAnsi="Times New Roman" w:cs="Times New Roman"/>
          <w:b/>
          <w:color w:val="002060"/>
          <w:lang w:eastAsia="ru-RU"/>
        </w:rPr>
        <w:br/>
        <w:t xml:space="preserve">  </w:t>
      </w:r>
    </w:p>
    <w:p w:rsidR="00B1249A" w:rsidRPr="00B1249A" w:rsidRDefault="00B1249A" w:rsidP="00B1249A">
      <w:pPr>
        <w:spacing w:after="280" w:afterAutospacing="1"/>
        <w:rPr>
          <w:rFonts w:ascii="Times New Roman" w:eastAsia="Times New Roman" w:hAnsi="Times New Roman" w:cs="Times New Roman"/>
          <w:color w:val="002060"/>
          <w:sz w:val="40"/>
          <w:szCs w:val="40"/>
          <w:u w:val="single"/>
          <w:lang w:eastAsia="ru-RU"/>
        </w:rPr>
      </w:pPr>
      <w:r w:rsidRPr="00B1249A">
        <w:rPr>
          <w:rFonts w:ascii="Times New Roman" w:eastAsia="Times New Roman" w:hAnsi="Times New Roman" w:cs="Times New Roman"/>
          <w:b/>
          <w:bCs/>
          <w:color w:val="002060"/>
          <w:sz w:val="28"/>
          <w:szCs w:val="28"/>
          <w:lang w:eastAsia="ru-RU"/>
        </w:rPr>
        <w:lastRenderedPageBreak/>
        <w:t xml:space="preserve"> </w:t>
      </w:r>
      <w:r w:rsidRPr="00B1249A">
        <w:rPr>
          <w:rFonts w:ascii="Times New Roman" w:eastAsia="Times New Roman" w:hAnsi="Times New Roman" w:cs="Times New Roman"/>
          <w:b/>
          <w:bCs/>
          <w:color w:val="002060"/>
          <w:sz w:val="40"/>
          <w:szCs w:val="40"/>
          <w:u w:val="single"/>
          <w:lang w:eastAsia="ru-RU"/>
        </w:rPr>
        <w:t>Как избежать ошибок в работе с ГИС ЖКХ</w:t>
      </w:r>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r w:rsidRPr="00C03A2A">
        <w:rPr>
          <w:rFonts w:ascii="Times New Roman" w:eastAsia="Times New Roman" w:hAnsi="Times New Roman" w:cs="Times New Roman"/>
          <w:sz w:val="28"/>
          <w:szCs w:val="28"/>
          <w:lang w:eastAsia="ru-RU"/>
        </w:rPr>
        <w:t xml:space="preserve">Пользователи ГИС ЖКХ даже не знают о том, что ошибаются при работе с этой системой. Любая ошибка в ГИС ЖКХ может привести к штрафу, пока нет четких критериев, что ГЖИ будет считать </w:t>
      </w:r>
      <w:proofErr w:type="spellStart"/>
      <w:r w:rsidRPr="00C03A2A">
        <w:rPr>
          <w:rFonts w:ascii="Times New Roman" w:eastAsia="Times New Roman" w:hAnsi="Times New Roman" w:cs="Times New Roman"/>
          <w:sz w:val="28"/>
          <w:szCs w:val="28"/>
          <w:lang w:eastAsia="ru-RU"/>
        </w:rPr>
        <w:t>неразмещением</w:t>
      </w:r>
      <w:proofErr w:type="spellEnd"/>
      <w:r w:rsidRPr="00C03A2A">
        <w:rPr>
          <w:rFonts w:ascii="Times New Roman" w:eastAsia="Times New Roman" w:hAnsi="Times New Roman" w:cs="Times New Roman"/>
          <w:sz w:val="28"/>
          <w:szCs w:val="28"/>
          <w:lang w:eastAsia="ru-RU"/>
        </w:rPr>
        <w:t xml:space="preserve"> или неполным размещением информации в системе. Мы собрали скрытые ошибки и расскажем, как лично руководителю избежать штрафа в 20 тыс. руб. и других неприятностей. На скриншотах вы увидите, как публиковать данные без ошибок.</w:t>
      </w:r>
    </w:p>
    <w:p w:rsidR="00C03A2A" w:rsidRPr="00C03A2A" w:rsidRDefault="00C03A2A" w:rsidP="00C03A2A">
      <w:pPr>
        <w:keepNext/>
        <w:spacing w:before="240" w:after="0" w:line="440" w:lineRule="atLeast"/>
        <w:jc w:val="both"/>
        <w:outlineLvl w:val="1"/>
        <w:rPr>
          <w:rFonts w:ascii="Times New Roman" w:eastAsia="Times New Roman" w:hAnsi="Times New Roman" w:cs="Times New Roman"/>
          <w:b/>
          <w:bCs/>
          <w:sz w:val="28"/>
          <w:szCs w:val="28"/>
          <w:lang w:eastAsia="ru-RU"/>
        </w:rPr>
      </w:pPr>
      <w:r w:rsidRPr="00C03A2A">
        <w:rPr>
          <w:rFonts w:ascii="Times New Roman" w:eastAsia="Times New Roman" w:hAnsi="Times New Roman" w:cs="Times New Roman"/>
          <w:b/>
          <w:bCs/>
          <w:sz w:val="28"/>
          <w:szCs w:val="28"/>
          <w:lang w:eastAsia="ru-RU"/>
        </w:rPr>
        <w:t>Ошибка № 1. Не выгружают платежные документы</w:t>
      </w:r>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r w:rsidRPr="00C03A2A">
        <w:rPr>
          <w:rFonts w:ascii="Times New Roman" w:eastAsia="Times New Roman" w:hAnsi="Times New Roman" w:cs="Times New Roman"/>
          <w:sz w:val="28"/>
          <w:szCs w:val="28"/>
          <w:lang w:eastAsia="ru-RU"/>
        </w:rPr>
        <w:t xml:space="preserve">Загружают платежные документы в ГИС, но не переводят статус документа с «Проект» в «Размещен». Из-за ошибки информация не загружается в базу </w:t>
      </w:r>
      <w:proofErr w:type="gramStart"/>
      <w:r w:rsidRPr="00C03A2A">
        <w:rPr>
          <w:rFonts w:ascii="Times New Roman" w:eastAsia="Times New Roman" w:hAnsi="Times New Roman" w:cs="Times New Roman"/>
          <w:sz w:val="28"/>
          <w:szCs w:val="28"/>
          <w:lang w:eastAsia="ru-RU"/>
        </w:rPr>
        <w:t>данных</w:t>
      </w:r>
      <w:proofErr w:type="gramEnd"/>
      <w:r w:rsidRPr="00C03A2A">
        <w:rPr>
          <w:rFonts w:ascii="Times New Roman" w:eastAsia="Times New Roman" w:hAnsi="Times New Roman" w:cs="Times New Roman"/>
          <w:sz w:val="28"/>
          <w:szCs w:val="28"/>
          <w:lang w:eastAsia="ru-RU"/>
        </w:rPr>
        <w:t xml:space="preserve"> и система «не видит» платежку. Значит, потребитель не сможет оплатить ЖКУ по такому платежному документу. </w:t>
      </w:r>
    </w:p>
    <w:p w:rsidR="00C03A2A" w:rsidRPr="00C03A2A" w:rsidRDefault="009F0D5D" w:rsidP="00C03A2A">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5" style="width:6in;height:.75pt" o:hralign="center" o:hrstd="t" o:hrnoshade="t" o:hr="t" fillcolor="#e11f27" stroked="f">
            <v:path strokeok="f"/>
          </v:rect>
        </w:pict>
      </w:r>
    </w:p>
    <w:p w:rsidR="00C03A2A" w:rsidRPr="00C03A2A" w:rsidRDefault="00C03A2A" w:rsidP="00C03A2A">
      <w:pPr>
        <w:spacing w:after="0" w:line="300" w:lineRule="atLeast"/>
        <w:jc w:val="both"/>
        <w:rPr>
          <w:rFonts w:ascii="Times New Roman" w:eastAsia="Times" w:hAnsi="Times New Roman" w:cs="Times New Roman"/>
          <w:sz w:val="28"/>
          <w:szCs w:val="28"/>
          <w:lang w:eastAsia="ru-RU"/>
        </w:rPr>
      </w:pPr>
      <w:r w:rsidRPr="00C03A2A">
        <w:rPr>
          <w:rFonts w:ascii="Times New Roman" w:eastAsia="Times" w:hAnsi="Times New Roman" w:cs="Times New Roman"/>
          <w:sz w:val="28"/>
          <w:szCs w:val="28"/>
          <w:lang w:eastAsia="ru-RU"/>
        </w:rPr>
        <w:t>На скриншотах выделены элементы, на которые нужно обратить внимание</w:t>
      </w:r>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r w:rsidRPr="00C03A2A">
        <w:rPr>
          <w:rFonts w:ascii="Times New Roman" w:eastAsia="Times New Roman" w:hAnsi="Times New Roman" w:cs="Times New Roman"/>
          <w:noProof/>
          <w:sz w:val="28"/>
          <w:szCs w:val="28"/>
          <w:lang w:eastAsia="ru-RU"/>
        </w:rPr>
        <w:drawing>
          <wp:inline distT="0" distB="0" distL="0" distR="0">
            <wp:extent cx="6105525" cy="16002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105525" cy="1600200"/>
                    </a:xfrm>
                    <a:prstGeom prst="rect">
                      <a:avLst/>
                    </a:prstGeom>
                    <a:noFill/>
                    <a:ln>
                      <a:noFill/>
                    </a:ln>
                  </pic:spPr>
                </pic:pic>
              </a:graphicData>
            </a:graphic>
          </wp:inline>
        </w:drawing>
      </w:r>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r w:rsidRPr="00C03A2A">
        <w:rPr>
          <w:rFonts w:ascii="Times New Roman" w:eastAsia="Times New Roman" w:hAnsi="Times New Roman" w:cs="Times New Roman"/>
          <w:sz w:val="28"/>
          <w:szCs w:val="28"/>
          <w:lang w:eastAsia="ru-RU"/>
        </w:rPr>
        <w:t>.</w:t>
      </w:r>
    </w:p>
    <w:p w:rsidR="00C03A2A" w:rsidRPr="00C03A2A" w:rsidRDefault="00C03A2A" w:rsidP="00C03A2A">
      <w:pPr>
        <w:keepNext/>
        <w:spacing w:before="240" w:after="0" w:line="440" w:lineRule="atLeast"/>
        <w:jc w:val="both"/>
        <w:outlineLvl w:val="1"/>
        <w:rPr>
          <w:rFonts w:ascii="Times New Roman" w:eastAsia="Times New Roman" w:hAnsi="Times New Roman" w:cs="Times New Roman"/>
          <w:b/>
          <w:bCs/>
          <w:sz w:val="28"/>
          <w:szCs w:val="28"/>
          <w:lang w:eastAsia="ru-RU"/>
        </w:rPr>
      </w:pPr>
      <w:r w:rsidRPr="00C03A2A">
        <w:rPr>
          <w:rFonts w:ascii="Times New Roman" w:eastAsia="Times New Roman" w:hAnsi="Times New Roman" w:cs="Times New Roman"/>
          <w:b/>
          <w:bCs/>
          <w:sz w:val="28"/>
          <w:szCs w:val="28"/>
          <w:lang w:eastAsia="ru-RU"/>
        </w:rPr>
        <w:t>Ошибка № 2. Не заполняют описание услуг по содержанию жилого помещения</w:t>
      </w:r>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r w:rsidRPr="00C03A2A">
        <w:rPr>
          <w:rFonts w:ascii="Times New Roman" w:eastAsia="Times New Roman" w:hAnsi="Times New Roman" w:cs="Times New Roman"/>
          <w:sz w:val="28"/>
          <w:szCs w:val="28"/>
          <w:lang w:eastAsia="ru-RU"/>
        </w:rPr>
        <w:t>Не заводят в карточку учета информацию о дополнительных услугах, которые УО, ТСЖ или ЖСК предоставляют собственникам помещений в МКД. Дело в том, что перечень и наименование услуг, которые получают и оплачивают собственники, должны отражаться в разделе системы «Реестры договоров».</w:t>
      </w:r>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r w:rsidRPr="00C03A2A">
        <w:rPr>
          <w:rFonts w:ascii="Times New Roman" w:eastAsia="Times New Roman" w:hAnsi="Times New Roman" w:cs="Times New Roman"/>
          <w:noProof/>
          <w:sz w:val="28"/>
          <w:szCs w:val="28"/>
          <w:lang w:eastAsia="ru-RU"/>
        </w:rPr>
        <w:drawing>
          <wp:inline distT="0" distB="0" distL="0" distR="0">
            <wp:extent cx="6448425" cy="186690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448425" cy="1866900"/>
                    </a:xfrm>
                    <a:prstGeom prst="rect">
                      <a:avLst/>
                    </a:prstGeom>
                    <a:noFill/>
                    <a:ln>
                      <a:noFill/>
                    </a:ln>
                  </pic:spPr>
                </pic:pic>
              </a:graphicData>
            </a:graphic>
          </wp:inline>
        </w:drawing>
      </w:r>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r w:rsidRPr="00C03A2A">
        <w:rPr>
          <w:rFonts w:ascii="Times New Roman" w:eastAsia="Times New Roman" w:hAnsi="Times New Roman" w:cs="Times New Roman"/>
          <w:sz w:val="28"/>
          <w:szCs w:val="28"/>
          <w:lang w:eastAsia="ru-RU"/>
        </w:rPr>
        <w:t>.</w:t>
      </w:r>
    </w:p>
    <w:p w:rsidR="00C03A2A" w:rsidRPr="00C03A2A" w:rsidRDefault="00C03A2A" w:rsidP="00C03A2A">
      <w:pPr>
        <w:keepNext/>
        <w:spacing w:before="240" w:after="0" w:line="440" w:lineRule="atLeast"/>
        <w:jc w:val="both"/>
        <w:outlineLvl w:val="1"/>
        <w:rPr>
          <w:rFonts w:ascii="Times New Roman" w:eastAsia="Times New Roman" w:hAnsi="Times New Roman" w:cs="Times New Roman"/>
          <w:b/>
          <w:bCs/>
          <w:sz w:val="28"/>
          <w:szCs w:val="28"/>
          <w:lang w:eastAsia="ru-RU"/>
        </w:rPr>
      </w:pPr>
      <w:r w:rsidRPr="00C03A2A">
        <w:rPr>
          <w:rFonts w:ascii="Times New Roman" w:eastAsia="Times New Roman" w:hAnsi="Times New Roman" w:cs="Times New Roman"/>
          <w:b/>
          <w:bCs/>
          <w:sz w:val="28"/>
          <w:szCs w:val="28"/>
          <w:lang w:eastAsia="ru-RU"/>
        </w:rPr>
        <w:lastRenderedPageBreak/>
        <w:t>Ошибка № 3. Не заполняют данные об МКД</w:t>
      </w:r>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r w:rsidRPr="00C03A2A">
        <w:rPr>
          <w:rFonts w:ascii="Times New Roman" w:eastAsia="Times New Roman" w:hAnsi="Times New Roman" w:cs="Times New Roman"/>
          <w:sz w:val="28"/>
          <w:szCs w:val="28"/>
          <w:lang w:eastAsia="ru-RU"/>
        </w:rPr>
        <w:t xml:space="preserve">Не вводят информацию о конструктивных элементах и инженерных системах МКД. Сведения об МКД вносят в раздел ГИС «Информация об объектах жилищного фонда» с введения кадастрового номера дома. Получив данные, система загружает первичную информацию о площади земельного участка и МКД. Не останавливайтесь на этом этапе, введите вручную остальную информацию об МКД. </w:t>
      </w:r>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r w:rsidRPr="00C03A2A">
        <w:rPr>
          <w:rFonts w:ascii="Times New Roman" w:eastAsia="Times New Roman" w:hAnsi="Times New Roman" w:cs="Times New Roman"/>
          <w:noProof/>
          <w:sz w:val="28"/>
          <w:szCs w:val="28"/>
          <w:lang w:eastAsia="ru-RU"/>
        </w:rPr>
        <w:drawing>
          <wp:inline distT="0" distB="0" distL="0" distR="0" wp14:anchorId="7E38C038" wp14:editId="62331EDA">
            <wp:extent cx="6181725" cy="27622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81725" cy="2762250"/>
                    </a:xfrm>
                    <a:prstGeom prst="rect">
                      <a:avLst/>
                    </a:prstGeom>
                    <a:noFill/>
                    <a:ln>
                      <a:noFill/>
                    </a:ln>
                  </pic:spPr>
                </pic:pic>
              </a:graphicData>
            </a:graphic>
          </wp:inline>
        </w:drawing>
      </w:r>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r w:rsidRPr="00C03A2A">
        <w:rPr>
          <w:rFonts w:ascii="Times New Roman" w:eastAsia="Times New Roman" w:hAnsi="Times New Roman" w:cs="Times New Roman"/>
          <w:sz w:val="28"/>
          <w:szCs w:val="28"/>
          <w:lang w:eastAsia="ru-RU"/>
        </w:rPr>
        <w:t>.</w:t>
      </w:r>
      <w:r w:rsidRPr="00C03A2A">
        <w:rPr>
          <w:rFonts w:ascii="Times New Roman" w:eastAsia="Times New Roman" w:hAnsi="Times New Roman" w:cs="Times New Roman"/>
          <w:noProof/>
          <w:sz w:val="28"/>
          <w:szCs w:val="28"/>
          <w:lang w:eastAsia="ru-RU"/>
        </w:rPr>
        <w:t xml:space="preserve"> </w:t>
      </w:r>
    </w:p>
    <w:p w:rsidR="00C03A2A" w:rsidRPr="00C03A2A" w:rsidRDefault="00C03A2A" w:rsidP="00C03A2A">
      <w:pPr>
        <w:keepNext/>
        <w:spacing w:before="240" w:after="0" w:line="440" w:lineRule="atLeast"/>
        <w:jc w:val="both"/>
        <w:outlineLvl w:val="1"/>
        <w:rPr>
          <w:rFonts w:ascii="Times New Roman" w:eastAsia="Times New Roman" w:hAnsi="Times New Roman" w:cs="Times New Roman"/>
          <w:b/>
          <w:bCs/>
          <w:sz w:val="28"/>
          <w:szCs w:val="28"/>
          <w:lang w:eastAsia="ru-RU"/>
        </w:rPr>
      </w:pPr>
      <w:r w:rsidRPr="00C03A2A">
        <w:rPr>
          <w:rFonts w:ascii="Times New Roman" w:eastAsia="Times New Roman" w:hAnsi="Times New Roman" w:cs="Times New Roman"/>
          <w:b/>
          <w:bCs/>
          <w:sz w:val="28"/>
          <w:szCs w:val="28"/>
          <w:lang w:eastAsia="ru-RU"/>
        </w:rPr>
        <w:t>Ошибка № 4. Вносят сведения о плательщике вручную</w:t>
      </w:r>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r w:rsidRPr="00C03A2A">
        <w:rPr>
          <w:rFonts w:ascii="Times New Roman" w:eastAsia="Times New Roman" w:hAnsi="Times New Roman" w:cs="Times New Roman"/>
          <w:sz w:val="28"/>
          <w:szCs w:val="28"/>
          <w:lang w:eastAsia="ru-RU"/>
        </w:rPr>
        <w:t xml:space="preserve">Когда заполняют раздел «Лицевые счета», сведения о плательщике вводят вручную. Дело в том, что в ГИС есть два способа заполнить сведения о плательщике: выбрать из списка или внести вручную. Чтобы воспользоваться первым способом, нужно предварительно привязать СНИЛС плательщика к базе данных. Второй способ менее затратный, но если использовать его, то в личном кабинете плательщика не отобразятся данные о начисленных и оплаченных счетах за ЖКУ. </w:t>
      </w:r>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r w:rsidRPr="00C03A2A">
        <w:rPr>
          <w:rFonts w:ascii="Times New Roman" w:eastAsia="Times New Roman" w:hAnsi="Times New Roman" w:cs="Times New Roman"/>
          <w:sz w:val="28"/>
          <w:szCs w:val="28"/>
          <w:lang w:eastAsia="ru-RU"/>
        </w:rPr>
        <w:t xml:space="preserve">. </w:t>
      </w:r>
      <w:r w:rsidRPr="00C03A2A">
        <w:rPr>
          <w:rFonts w:ascii="Times New Roman" w:eastAsia="Times New Roman" w:hAnsi="Times New Roman" w:cs="Times New Roman"/>
          <w:noProof/>
          <w:sz w:val="28"/>
          <w:szCs w:val="28"/>
          <w:lang w:eastAsia="ru-RU"/>
        </w:rPr>
        <w:drawing>
          <wp:inline distT="0" distB="0" distL="0" distR="0">
            <wp:extent cx="6486525" cy="14192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486525" cy="1419225"/>
                    </a:xfrm>
                    <a:prstGeom prst="rect">
                      <a:avLst/>
                    </a:prstGeom>
                    <a:noFill/>
                    <a:ln>
                      <a:noFill/>
                    </a:ln>
                  </pic:spPr>
                </pic:pic>
              </a:graphicData>
            </a:graphic>
          </wp:inline>
        </w:drawing>
      </w:r>
    </w:p>
    <w:p w:rsidR="00C03A2A" w:rsidRPr="00C03A2A" w:rsidRDefault="00C03A2A" w:rsidP="00C03A2A">
      <w:pPr>
        <w:keepNext/>
        <w:spacing w:before="240" w:after="0" w:line="440" w:lineRule="atLeast"/>
        <w:jc w:val="both"/>
        <w:outlineLvl w:val="1"/>
        <w:rPr>
          <w:rFonts w:ascii="Times New Roman" w:eastAsia="Times New Roman" w:hAnsi="Times New Roman" w:cs="Times New Roman"/>
          <w:b/>
          <w:bCs/>
          <w:sz w:val="28"/>
          <w:szCs w:val="28"/>
          <w:lang w:eastAsia="ru-RU"/>
        </w:rPr>
      </w:pPr>
      <w:r w:rsidRPr="00C03A2A">
        <w:rPr>
          <w:rFonts w:ascii="Times New Roman" w:eastAsia="Times New Roman" w:hAnsi="Times New Roman" w:cs="Times New Roman"/>
          <w:b/>
          <w:bCs/>
          <w:sz w:val="28"/>
          <w:szCs w:val="28"/>
          <w:lang w:eastAsia="ru-RU"/>
        </w:rPr>
        <w:t>Ошибка № 5. Размещают не все сведения о формировании фонда капремонта на </w:t>
      </w:r>
      <w:proofErr w:type="spellStart"/>
      <w:r w:rsidRPr="00C03A2A">
        <w:rPr>
          <w:rFonts w:ascii="Times New Roman" w:eastAsia="Times New Roman" w:hAnsi="Times New Roman" w:cs="Times New Roman"/>
          <w:b/>
          <w:bCs/>
          <w:sz w:val="28"/>
          <w:szCs w:val="28"/>
          <w:lang w:eastAsia="ru-RU"/>
        </w:rPr>
        <w:t>спецсчете</w:t>
      </w:r>
      <w:proofErr w:type="spellEnd"/>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r w:rsidRPr="00C03A2A">
        <w:rPr>
          <w:rFonts w:ascii="Times New Roman" w:eastAsia="Times New Roman" w:hAnsi="Times New Roman" w:cs="Times New Roman"/>
          <w:sz w:val="28"/>
          <w:szCs w:val="28"/>
          <w:lang w:eastAsia="ru-RU"/>
        </w:rPr>
        <w:t xml:space="preserve">Размещают в системе электронный образ протокола о выборе способа формирования фонда капитального ремонта на специальном счете. Остальные решения не размещают. Правильно публиковать в системе протоколы общих собраний об утверждении размера взноса на капремонт и о порядке предоставления платежных документов. </w:t>
      </w:r>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r w:rsidRPr="00C03A2A">
        <w:rPr>
          <w:rFonts w:ascii="Times New Roman" w:eastAsia="Times New Roman" w:hAnsi="Times New Roman" w:cs="Times New Roman"/>
          <w:noProof/>
          <w:sz w:val="28"/>
          <w:szCs w:val="28"/>
          <w:lang w:eastAsia="ru-RU"/>
        </w:rPr>
        <w:lastRenderedPageBreak/>
        <w:drawing>
          <wp:inline distT="0" distB="0" distL="0" distR="0">
            <wp:extent cx="6324600" cy="28765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324600" cy="2876550"/>
                    </a:xfrm>
                    <a:prstGeom prst="rect">
                      <a:avLst/>
                    </a:prstGeom>
                    <a:noFill/>
                    <a:ln>
                      <a:noFill/>
                    </a:ln>
                  </pic:spPr>
                </pic:pic>
              </a:graphicData>
            </a:graphic>
          </wp:inline>
        </w:drawing>
      </w:r>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r w:rsidRPr="00C03A2A">
        <w:rPr>
          <w:rFonts w:ascii="Times New Roman" w:eastAsia="Times New Roman" w:hAnsi="Times New Roman" w:cs="Times New Roman"/>
          <w:sz w:val="28"/>
          <w:szCs w:val="28"/>
          <w:lang w:eastAsia="ru-RU"/>
        </w:rPr>
        <w:t>.</w:t>
      </w:r>
    </w:p>
    <w:p w:rsidR="00C03A2A" w:rsidRPr="00C03A2A" w:rsidRDefault="00C03A2A" w:rsidP="00C03A2A">
      <w:pPr>
        <w:keepNext/>
        <w:spacing w:before="240" w:after="0" w:line="440" w:lineRule="atLeast"/>
        <w:jc w:val="both"/>
        <w:outlineLvl w:val="1"/>
        <w:rPr>
          <w:rFonts w:ascii="Times New Roman" w:eastAsia="Times New Roman" w:hAnsi="Times New Roman" w:cs="Times New Roman"/>
          <w:b/>
          <w:bCs/>
          <w:sz w:val="28"/>
          <w:szCs w:val="28"/>
          <w:lang w:eastAsia="ru-RU"/>
        </w:rPr>
      </w:pPr>
      <w:r w:rsidRPr="00C03A2A">
        <w:rPr>
          <w:rFonts w:ascii="Times New Roman" w:eastAsia="Times New Roman" w:hAnsi="Times New Roman" w:cs="Times New Roman"/>
          <w:b/>
          <w:bCs/>
          <w:sz w:val="28"/>
          <w:szCs w:val="28"/>
          <w:lang w:eastAsia="ru-RU"/>
        </w:rPr>
        <w:t>Ошибка № 6. Не раскрывают решения общего собрания по всем вопросам повестки дня</w:t>
      </w:r>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r w:rsidRPr="00C03A2A">
        <w:rPr>
          <w:rFonts w:ascii="Times New Roman" w:eastAsia="Times New Roman" w:hAnsi="Times New Roman" w:cs="Times New Roman"/>
          <w:sz w:val="28"/>
          <w:szCs w:val="28"/>
          <w:lang w:eastAsia="ru-RU"/>
        </w:rPr>
        <w:t xml:space="preserve">Не размещают в ГИС информацию и данные о голосовании по организационным вопросам, по которым собственники принимали решение. Отражают в системе только основные вопросы собрания. Правильно будет разместить в системе сведения о решениях общего собрания в полном виде: публикуйте результаты голосования по количеству вопросов повестки дня, а не только по основным вопросам. </w:t>
      </w:r>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r w:rsidRPr="00C03A2A">
        <w:rPr>
          <w:rFonts w:ascii="Times New Roman" w:eastAsia="Times New Roman" w:hAnsi="Times New Roman" w:cs="Times New Roman"/>
          <w:noProof/>
          <w:sz w:val="28"/>
          <w:szCs w:val="28"/>
          <w:lang w:eastAsia="ru-RU"/>
        </w:rPr>
        <w:drawing>
          <wp:inline distT="0" distB="0" distL="0" distR="0">
            <wp:extent cx="6496050" cy="26289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496050" cy="2628900"/>
                    </a:xfrm>
                    <a:prstGeom prst="rect">
                      <a:avLst/>
                    </a:prstGeom>
                    <a:noFill/>
                    <a:ln>
                      <a:noFill/>
                    </a:ln>
                  </pic:spPr>
                </pic:pic>
              </a:graphicData>
            </a:graphic>
          </wp:inline>
        </w:drawing>
      </w:r>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r w:rsidRPr="00C03A2A">
        <w:rPr>
          <w:rFonts w:ascii="Times New Roman" w:eastAsia="Times New Roman" w:hAnsi="Times New Roman" w:cs="Times New Roman"/>
          <w:sz w:val="28"/>
          <w:szCs w:val="28"/>
          <w:lang w:eastAsia="ru-RU"/>
        </w:rPr>
        <w:t>.</w:t>
      </w:r>
    </w:p>
    <w:p w:rsidR="00C03A2A" w:rsidRPr="00C03A2A" w:rsidRDefault="00C03A2A" w:rsidP="00C03A2A">
      <w:pPr>
        <w:keepNext/>
        <w:spacing w:before="240" w:after="0" w:line="440" w:lineRule="atLeast"/>
        <w:jc w:val="both"/>
        <w:outlineLvl w:val="1"/>
        <w:rPr>
          <w:rFonts w:ascii="Times New Roman" w:eastAsia="Times New Roman" w:hAnsi="Times New Roman" w:cs="Times New Roman"/>
          <w:b/>
          <w:bCs/>
          <w:sz w:val="28"/>
          <w:szCs w:val="28"/>
          <w:lang w:eastAsia="ru-RU"/>
        </w:rPr>
      </w:pPr>
      <w:r w:rsidRPr="00C03A2A">
        <w:rPr>
          <w:rFonts w:ascii="Times New Roman" w:eastAsia="Times New Roman" w:hAnsi="Times New Roman" w:cs="Times New Roman"/>
          <w:b/>
          <w:bCs/>
          <w:sz w:val="28"/>
          <w:szCs w:val="28"/>
          <w:lang w:eastAsia="ru-RU"/>
        </w:rPr>
        <w:t xml:space="preserve">Ошибка № 7. Не привязывают заполненную информацию о квартире к базе данных </w:t>
      </w:r>
      <w:proofErr w:type="spellStart"/>
      <w:r w:rsidRPr="00C03A2A">
        <w:rPr>
          <w:rFonts w:ascii="Times New Roman" w:eastAsia="Times New Roman" w:hAnsi="Times New Roman" w:cs="Times New Roman"/>
          <w:b/>
          <w:bCs/>
          <w:sz w:val="28"/>
          <w:szCs w:val="28"/>
          <w:lang w:eastAsia="ru-RU"/>
        </w:rPr>
        <w:t>Росреестра</w:t>
      </w:r>
      <w:proofErr w:type="spellEnd"/>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r w:rsidRPr="00C03A2A">
        <w:rPr>
          <w:rFonts w:ascii="Times New Roman" w:eastAsia="Times New Roman" w:hAnsi="Times New Roman" w:cs="Times New Roman"/>
          <w:sz w:val="28"/>
          <w:szCs w:val="28"/>
          <w:lang w:eastAsia="ru-RU"/>
        </w:rPr>
        <w:t>Размещают информацию о помещениях в МКД, но не устанавливают связь с информацией из </w:t>
      </w:r>
      <w:proofErr w:type="spellStart"/>
      <w:r w:rsidRPr="00C03A2A">
        <w:rPr>
          <w:rFonts w:ascii="Times New Roman" w:eastAsia="Times New Roman" w:hAnsi="Times New Roman" w:cs="Times New Roman"/>
          <w:sz w:val="28"/>
          <w:szCs w:val="28"/>
          <w:lang w:eastAsia="ru-RU"/>
        </w:rPr>
        <w:t>Росреестра</w:t>
      </w:r>
      <w:proofErr w:type="spellEnd"/>
      <w:r w:rsidRPr="00C03A2A">
        <w:rPr>
          <w:rFonts w:ascii="Times New Roman" w:eastAsia="Times New Roman" w:hAnsi="Times New Roman" w:cs="Times New Roman"/>
          <w:sz w:val="28"/>
          <w:szCs w:val="28"/>
          <w:lang w:eastAsia="ru-RU"/>
        </w:rPr>
        <w:t xml:space="preserve">. В результате сведения о помещениях не интегрируются в общедоступную базу и в разделе «Информация о помещении» не отображаются кадастровые номера квартир. </w:t>
      </w:r>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r w:rsidRPr="00C03A2A">
        <w:rPr>
          <w:rFonts w:ascii="Times New Roman" w:eastAsia="Times New Roman" w:hAnsi="Times New Roman" w:cs="Times New Roman"/>
          <w:noProof/>
          <w:sz w:val="28"/>
          <w:szCs w:val="28"/>
          <w:lang w:eastAsia="ru-RU"/>
        </w:rPr>
        <w:lastRenderedPageBreak/>
        <w:drawing>
          <wp:inline distT="0" distB="0" distL="0" distR="0">
            <wp:extent cx="6467475" cy="21431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467475" cy="2143125"/>
                    </a:xfrm>
                    <a:prstGeom prst="rect">
                      <a:avLst/>
                    </a:prstGeom>
                    <a:noFill/>
                    <a:ln>
                      <a:noFill/>
                    </a:ln>
                  </pic:spPr>
                </pic:pic>
              </a:graphicData>
            </a:graphic>
          </wp:inline>
        </w:drawing>
      </w:r>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r w:rsidRPr="00C03A2A">
        <w:rPr>
          <w:rFonts w:ascii="Times New Roman" w:eastAsia="Times New Roman" w:hAnsi="Times New Roman" w:cs="Times New Roman"/>
          <w:sz w:val="28"/>
          <w:szCs w:val="28"/>
          <w:lang w:eastAsia="ru-RU"/>
        </w:rPr>
        <w:t>.</w:t>
      </w:r>
    </w:p>
    <w:p w:rsidR="00C03A2A" w:rsidRPr="00C03A2A" w:rsidRDefault="00C03A2A" w:rsidP="00C03A2A">
      <w:pPr>
        <w:keepNext/>
        <w:spacing w:before="240" w:after="0" w:line="440" w:lineRule="atLeast"/>
        <w:jc w:val="both"/>
        <w:outlineLvl w:val="1"/>
        <w:rPr>
          <w:rFonts w:ascii="Times New Roman" w:eastAsia="Times New Roman" w:hAnsi="Times New Roman" w:cs="Times New Roman"/>
          <w:b/>
          <w:bCs/>
          <w:sz w:val="28"/>
          <w:szCs w:val="28"/>
          <w:lang w:eastAsia="ru-RU"/>
        </w:rPr>
      </w:pPr>
      <w:r w:rsidRPr="00C03A2A">
        <w:rPr>
          <w:rFonts w:ascii="Times New Roman" w:eastAsia="Times New Roman" w:hAnsi="Times New Roman" w:cs="Times New Roman"/>
          <w:b/>
          <w:bCs/>
          <w:sz w:val="28"/>
          <w:szCs w:val="28"/>
          <w:lang w:eastAsia="ru-RU"/>
        </w:rPr>
        <w:t>Ошибка № 8. Не обновляют сведения о средствах на капремонт</w:t>
      </w:r>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r w:rsidRPr="00C03A2A">
        <w:rPr>
          <w:rFonts w:ascii="Times New Roman" w:eastAsia="Times New Roman" w:hAnsi="Times New Roman" w:cs="Times New Roman"/>
          <w:sz w:val="28"/>
          <w:szCs w:val="28"/>
          <w:lang w:eastAsia="ru-RU"/>
        </w:rPr>
        <w:t xml:space="preserve">Размещают информацию о накоплении и движении денежных средств, собранных на капитальный ремонт, один раз в год вместо четырех. Дело в том, что такую информацию нужно публиковать один раз в квартал в разделе «Информация о размере фондов». Сведения разместите по тем МКД, в которых собственники приняли решение о формировании фонда капремонта на специальном счете. </w:t>
      </w:r>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p>
    <w:p w:rsidR="00C03A2A" w:rsidRPr="00C03A2A" w:rsidRDefault="00C03A2A" w:rsidP="00C03A2A">
      <w:pPr>
        <w:spacing w:after="0" w:line="300" w:lineRule="atLeast"/>
        <w:jc w:val="both"/>
        <w:rPr>
          <w:rFonts w:ascii="Times New Roman" w:eastAsia="Times" w:hAnsi="Times New Roman" w:cs="Times New Roman"/>
          <w:sz w:val="28"/>
          <w:szCs w:val="28"/>
          <w:lang w:eastAsia="ru-RU"/>
        </w:rPr>
      </w:pPr>
      <w:r w:rsidRPr="00C03A2A">
        <w:rPr>
          <w:rFonts w:ascii="Times New Roman" w:eastAsia="Times" w:hAnsi="Times New Roman" w:cs="Times New Roman"/>
          <w:sz w:val="28"/>
          <w:szCs w:val="28"/>
          <w:lang w:eastAsia="ru-RU"/>
        </w:rPr>
        <w:t>На скриншотах выделены элементы, на которые нужно обратить внимание</w:t>
      </w:r>
    </w:p>
    <w:p w:rsidR="00C03A2A" w:rsidRPr="00C03A2A" w:rsidRDefault="009F0D5D" w:rsidP="00C03A2A">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6" style="width:6in;height:.75pt" o:hralign="center" o:hrstd="t" o:hrnoshade="t" o:hr="t" fillcolor="#e11f27" stroked="f">
            <v:path strokeok="f"/>
          </v:rect>
        </w:pict>
      </w:r>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r w:rsidRPr="00C03A2A">
        <w:rPr>
          <w:rFonts w:ascii="Times New Roman" w:eastAsia="Times New Roman" w:hAnsi="Times New Roman" w:cs="Times New Roman"/>
          <w:noProof/>
          <w:sz w:val="28"/>
          <w:szCs w:val="28"/>
          <w:lang w:eastAsia="ru-RU"/>
        </w:rPr>
        <w:drawing>
          <wp:inline distT="0" distB="0" distL="0" distR="0">
            <wp:extent cx="6315075" cy="23907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315075" cy="2390775"/>
                    </a:xfrm>
                    <a:prstGeom prst="rect">
                      <a:avLst/>
                    </a:prstGeom>
                    <a:noFill/>
                    <a:ln>
                      <a:noFill/>
                    </a:ln>
                  </pic:spPr>
                </pic:pic>
              </a:graphicData>
            </a:graphic>
          </wp:inline>
        </w:drawing>
      </w:r>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r w:rsidRPr="00C03A2A">
        <w:rPr>
          <w:rFonts w:ascii="Times New Roman" w:eastAsia="Times New Roman" w:hAnsi="Times New Roman" w:cs="Times New Roman"/>
          <w:sz w:val="28"/>
          <w:szCs w:val="28"/>
          <w:lang w:eastAsia="ru-RU"/>
        </w:rPr>
        <w:t>.</w:t>
      </w:r>
    </w:p>
    <w:p w:rsidR="00C03A2A" w:rsidRPr="00C03A2A" w:rsidRDefault="00C03A2A" w:rsidP="00C03A2A">
      <w:pPr>
        <w:keepNext/>
        <w:spacing w:before="240" w:after="0" w:line="440" w:lineRule="atLeast"/>
        <w:jc w:val="both"/>
        <w:outlineLvl w:val="1"/>
        <w:rPr>
          <w:rFonts w:ascii="Times New Roman" w:eastAsia="Times New Roman" w:hAnsi="Times New Roman" w:cs="Times New Roman"/>
          <w:b/>
          <w:bCs/>
          <w:sz w:val="28"/>
          <w:szCs w:val="28"/>
          <w:lang w:eastAsia="ru-RU"/>
        </w:rPr>
      </w:pPr>
      <w:r w:rsidRPr="00C03A2A">
        <w:rPr>
          <w:rFonts w:ascii="Times New Roman" w:eastAsia="Times New Roman" w:hAnsi="Times New Roman" w:cs="Times New Roman"/>
          <w:b/>
          <w:bCs/>
          <w:sz w:val="28"/>
          <w:szCs w:val="28"/>
          <w:lang w:eastAsia="ru-RU"/>
        </w:rPr>
        <w:t>Ошибка № 9. Не идентифицируют платежи за ЖКУ и капитальный ремонт</w:t>
      </w:r>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r w:rsidRPr="00C03A2A">
        <w:rPr>
          <w:rFonts w:ascii="Times New Roman" w:eastAsia="Times New Roman" w:hAnsi="Times New Roman" w:cs="Times New Roman"/>
          <w:sz w:val="28"/>
          <w:szCs w:val="28"/>
          <w:lang w:eastAsia="ru-RU"/>
        </w:rPr>
        <w:t xml:space="preserve">Платежи за ЖКУ и капитальный ремонт вносят на один лицевой счет, и в результате информация публикуется некорректно. Правильно будет плату за капремонт отражать во вкладке «Оплата взноса на капитальный ремонт», если собственники помещений формируют фонд капремонта на специальном счете. </w:t>
      </w:r>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r w:rsidRPr="00C03A2A">
        <w:rPr>
          <w:rFonts w:ascii="Times New Roman" w:eastAsia="Times New Roman" w:hAnsi="Times New Roman" w:cs="Times New Roman"/>
          <w:noProof/>
          <w:sz w:val="28"/>
          <w:szCs w:val="28"/>
          <w:lang w:eastAsia="ru-RU"/>
        </w:rPr>
        <w:lastRenderedPageBreak/>
        <w:drawing>
          <wp:inline distT="0" distB="0" distL="0" distR="0">
            <wp:extent cx="6238875" cy="207645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238875" cy="2076450"/>
                    </a:xfrm>
                    <a:prstGeom prst="rect">
                      <a:avLst/>
                    </a:prstGeom>
                    <a:noFill/>
                    <a:ln>
                      <a:noFill/>
                    </a:ln>
                  </pic:spPr>
                </pic:pic>
              </a:graphicData>
            </a:graphic>
          </wp:inline>
        </w:drawing>
      </w:r>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r w:rsidRPr="00C03A2A">
        <w:rPr>
          <w:rFonts w:ascii="Times New Roman" w:eastAsia="Times New Roman" w:hAnsi="Times New Roman" w:cs="Times New Roman"/>
          <w:sz w:val="28"/>
          <w:szCs w:val="28"/>
          <w:lang w:eastAsia="ru-RU"/>
        </w:rPr>
        <w:t>.</w:t>
      </w:r>
    </w:p>
    <w:p w:rsidR="00C03A2A" w:rsidRPr="00C03A2A" w:rsidRDefault="00C03A2A" w:rsidP="00C03A2A">
      <w:pPr>
        <w:keepNext/>
        <w:spacing w:before="240" w:after="0" w:line="440" w:lineRule="atLeast"/>
        <w:jc w:val="both"/>
        <w:outlineLvl w:val="1"/>
        <w:rPr>
          <w:rFonts w:ascii="Times New Roman" w:eastAsia="Times New Roman" w:hAnsi="Times New Roman" w:cs="Times New Roman"/>
          <w:b/>
          <w:bCs/>
          <w:sz w:val="28"/>
          <w:szCs w:val="28"/>
          <w:lang w:eastAsia="ru-RU"/>
        </w:rPr>
      </w:pPr>
      <w:r w:rsidRPr="00C03A2A">
        <w:rPr>
          <w:rFonts w:ascii="Times New Roman" w:eastAsia="Times New Roman" w:hAnsi="Times New Roman" w:cs="Times New Roman"/>
          <w:b/>
          <w:bCs/>
          <w:sz w:val="28"/>
          <w:szCs w:val="28"/>
          <w:lang w:eastAsia="ru-RU"/>
        </w:rPr>
        <w:t>Ошибка № 10. Не обращают внимания на присвоение статуса уставам и договорам управления</w:t>
      </w:r>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r w:rsidRPr="00C03A2A">
        <w:rPr>
          <w:rFonts w:ascii="Times New Roman" w:eastAsia="Times New Roman" w:hAnsi="Times New Roman" w:cs="Times New Roman"/>
          <w:sz w:val="28"/>
          <w:szCs w:val="28"/>
          <w:lang w:eastAsia="ru-RU"/>
        </w:rPr>
        <w:t xml:space="preserve">После загрузки устава или договора управления в ГИС ЖКХ (далее — ГИС, Система) не переводят статус внесенной информации в «Действующий». В результате Система «не видит» документы. Уставы и договоры управления публикуют в ГИС как документы, которые подтверждают основания управления МКД управляющими организациями или жилищными объединениями. Получается: если документ не опубликован, значит, УО или ТСЖ не подтвердили полномочия на управление домом. </w:t>
      </w:r>
    </w:p>
    <w:p w:rsidR="00C03A2A" w:rsidRPr="00C03A2A" w:rsidRDefault="00C03A2A" w:rsidP="00C03A2A">
      <w:pPr>
        <w:spacing w:after="0" w:line="300" w:lineRule="atLeast"/>
        <w:jc w:val="both"/>
        <w:rPr>
          <w:rFonts w:ascii="Times New Roman" w:eastAsia="Times New Roman" w:hAnsi="Times New Roman" w:cs="Times New Roman"/>
          <w:sz w:val="28"/>
          <w:szCs w:val="28"/>
          <w:lang w:eastAsia="ru-RU"/>
        </w:rPr>
      </w:pPr>
      <w:r w:rsidRPr="00C03A2A">
        <w:rPr>
          <w:rFonts w:ascii="Times New Roman" w:eastAsia="Times New Roman" w:hAnsi="Times New Roman" w:cs="Times New Roman"/>
          <w:noProof/>
          <w:sz w:val="28"/>
          <w:szCs w:val="28"/>
          <w:lang w:eastAsia="ru-RU"/>
        </w:rPr>
        <w:drawing>
          <wp:inline distT="0" distB="0" distL="0" distR="0">
            <wp:extent cx="6019800" cy="28479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019800" cy="2847975"/>
                    </a:xfrm>
                    <a:prstGeom prst="rect">
                      <a:avLst/>
                    </a:prstGeom>
                    <a:noFill/>
                    <a:ln>
                      <a:noFill/>
                    </a:ln>
                  </pic:spPr>
                </pic:pic>
              </a:graphicData>
            </a:graphic>
          </wp:inline>
        </w:drawing>
      </w:r>
    </w:p>
    <w:tbl>
      <w:tblPr>
        <w:tblW w:w="5000" w:type="pct"/>
        <w:tblInd w:w="450" w:type="dxa"/>
        <w:tblCellMar>
          <w:left w:w="0" w:type="dxa"/>
          <w:right w:w="0" w:type="dxa"/>
        </w:tblCellMar>
        <w:tblLook w:val="04A0" w:firstRow="1" w:lastRow="0" w:firstColumn="1" w:lastColumn="0" w:noHBand="0" w:noVBand="1"/>
      </w:tblPr>
      <w:tblGrid>
        <w:gridCol w:w="10450"/>
      </w:tblGrid>
      <w:tr w:rsidR="00C03A2A" w:rsidRPr="00C03A2A" w:rsidTr="007C5FDA">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C03A2A" w:rsidRPr="00C03A2A" w:rsidRDefault="00C03A2A" w:rsidP="00C03A2A">
            <w:pPr>
              <w:spacing w:after="0" w:line="250" w:lineRule="atLeast"/>
              <w:jc w:val="both"/>
              <w:rPr>
                <w:rFonts w:ascii="Times New Roman" w:eastAsia="Times New Roman" w:hAnsi="Times New Roman" w:cs="Times New Roman"/>
                <w:sz w:val="28"/>
                <w:szCs w:val="28"/>
                <w:lang w:eastAsia="ru-RU"/>
              </w:rPr>
            </w:pPr>
            <w:r w:rsidRPr="00C03A2A">
              <w:rPr>
                <w:rFonts w:ascii="Times New Roman" w:eastAsia="Times New Roman" w:hAnsi="Times New Roman" w:cs="Times New Roman"/>
                <w:b/>
                <w:bCs/>
                <w:sz w:val="28"/>
                <w:szCs w:val="28"/>
                <w:lang w:eastAsia="ru-RU"/>
              </w:rPr>
              <w:t xml:space="preserve">Дмитрий Тарасов, </w:t>
            </w:r>
            <w:r w:rsidRPr="00C03A2A">
              <w:rPr>
                <w:rFonts w:ascii="Times New Roman" w:eastAsia="Times New Roman" w:hAnsi="Times New Roman" w:cs="Times New Roman"/>
                <w:sz w:val="28"/>
                <w:szCs w:val="28"/>
                <w:lang w:eastAsia="ru-RU"/>
              </w:rPr>
              <w:t xml:space="preserve">руководитель проекта «ГИС-контроль» </w:t>
            </w:r>
          </w:p>
          <w:p w:rsidR="00C03A2A" w:rsidRPr="00C03A2A" w:rsidRDefault="00C03A2A" w:rsidP="00C03A2A">
            <w:pPr>
              <w:keepNext/>
              <w:spacing w:before="240" w:after="0" w:line="340" w:lineRule="atLeast"/>
              <w:jc w:val="both"/>
              <w:outlineLvl w:val="2"/>
              <w:rPr>
                <w:rFonts w:ascii="Times New Roman" w:eastAsia="Arial" w:hAnsi="Times New Roman" w:cs="Times New Roman"/>
                <w:b/>
                <w:bCs/>
                <w:sz w:val="28"/>
                <w:szCs w:val="28"/>
                <w:lang w:eastAsia="ru-RU"/>
              </w:rPr>
            </w:pPr>
            <w:r w:rsidRPr="00C03A2A">
              <w:rPr>
                <w:rFonts w:ascii="Times New Roman" w:eastAsia="Arial" w:hAnsi="Times New Roman" w:cs="Times New Roman"/>
                <w:b/>
                <w:bCs/>
                <w:sz w:val="28"/>
                <w:szCs w:val="28"/>
                <w:lang w:eastAsia="ru-RU"/>
              </w:rPr>
              <w:t>Комментарий эксперта</w:t>
            </w:r>
          </w:p>
          <w:p w:rsidR="00C03A2A" w:rsidRPr="00C03A2A" w:rsidRDefault="00C03A2A" w:rsidP="00C03A2A">
            <w:pPr>
              <w:keepNext/>
              <w:spacing w:before="240" w:after="0" w:line="440" w:lineRule="atLeast"/>
              <w:jc w:val="both"/>
              <w:outlineLvl w:val="3"/>
              <w:rPr>
                <w:rFonts w:ascii="Times New Roman" w:eastAsia="Times New Roman" w:hAnsi="Times New Roman" w:cs="Times New Roman"/>
                <w:b/>
                <w:bCs/>
                <w:sz w:val="28"/>
                <w:szCs w:val="28"/>
                <w:lang w:eastAsia="ru-RU"/>
              </w:rPr>
            </w:pPr>
            <w:r w:rsidRPr="00C03A2A">
              <w:rPr>
                <w:rFonts w:ascii="Times New Roman" w:eastAsia="Times New Roman" w:hAnsi="Times New Roman" w:cs="Times New Roman"/>
                <w:b/>
                <w:bCs/>
                <w:sz w:val="28"/>
                <w:szCs w:val="28"/>
                <w:lang w:eastAsia="ru-RU"/>
              </w:rPr>
              <w:t>Как работать с ГИС ЖКХ и не допускать ошибок</w:t>
            </w:r>
          </w:p>
          <w:p w:rsidR="00C03A2A" w:rsidRPr="00C03A2A" w:rsidRDefault="00C03A2A" w:rsidP="00C03A2A">
            <w:pPr>
              <w:spacing w:after="0" w:line="250" w:lineRule="atLeast"/>
              <w:jc w:val="both"/>
              <w:rPr>
                <w:rFonts w:ascii="Times New Roman" w:eastAsia="Arial" w:hAnsi="Times New Roman" w:cs="Times New Roman"/>
                <w:sz w:val="28"/>
                <w:szCs w:val="28"/>
                <w:lang w:eastAsia="ru-RU"/>
              </w:rPr>
            </w:pPr>
            <w:r w:rsidRPr="00C03A2A">
              <w:rPr>
                <w:rFonts w:ascii="Times New Roman" w:eastAsia="Arial" w:hAnsi="Times New Roman" w:cs="Times New Roman"/>
                <w:sz w:val="28"/>
                <w:szCs w:val="28"/>
                <w:lang w:eastAsia="ru-RU"/>
              </w:rPr>
              <w:t>ГИС ЖКХ постоянно развивается и усложняется. Вот три совета, которые помогут вам в работе.</w:t>
            </w:r>
          </w:p>
          <w:p w:rsidR="00C03A2A" w:rsidRPr="00C03A2A" w:rsidRDefault="00C03A2A" w:rsidP="00C03A2A">
            <w:pPr>
              <w:spacing w:after="0" w:line="250" w:lineRule="atLeast"/>
              <w:jc w:val="both"/>
              <w:rPr>
                <w:rFonts w:ascii="Times New Roman" w:eastAsia="Arial" w:hAnsi="Times New Roman" w:cs="Times New Roman"/>
                <w:sz w:val="28"/>
                <w:szCs w:val="28"/>
                <w:lang w:eastAsia="ru-RU"/>
              </w:rPr>
            </w:pPr>
            <w:r w:rsidRPr="00C03A2A">
              <w:rPr>
                <w:rFonts w:ascii="Times New Roman" w:eastAsia="Arial" w:hAnsi="Times New Roman" w:cs="Times New Roman"/>
                <w:sz w:val="28"/>
                <w:szCs w:val="28"/>
                <w:lang w:eastAsia="ru-RU"/>
              </w:rPr>
              <w:lastRenderedPageBreak/>
              <w:t xml:space="preserve">1. Проверяйте протоколы обновлений системы, чтобы всегда быть в курсе нововведений. Если не следить за обновлениями, можно неверно внести информацию и получить штраф. </w:t>
            </w:r>
          </w:p>
          <w:p w:rsidR="00C03A2A" w:rsidRPr="00C03A2A" w:rsidRDefault="00C03A2A" w:rsidP="00C03A2A">
            <w:pPr>
              <w:spacing w:after="0" w:line="250" w:lineRule="atLeast"/>
              <w:jc w:val="both"/>
              <w:rPr>
                <w:rFonts w:ascii="Times New Roman" w:eastAsia="Arial" w:hAnsi="Times New Roman" w:cs="Times New Roman"/>
                <w:sz w:val="28"/>
                <w:szCs w:val="28"/>
                <w:lang w:eastAsia="ru-RU"/>
              </w:rPr>
            </w:pPr>
            <w:r w:rsidRPr="00C03A2A">
              <w:rPr>
                <w:rFonts w:ascii="Times New Roman" w:eastAsia="Arial" w:hAnsi="Times New Roman" w:cs="Times New Roman"/>
                <w:sz w:val="28"/>
                <w:szCs w:val="28"/>
                <w:lang w:eastAsia="ru-RU"/>
              </w:rPr>
              <w:t xml:space="preserve">2. Пользуйтесь инструкциями по заполнению ГИС ЖКХ, они помогут выстроить работу. Но сверяйте их с информацией об обновлении системы, чтобы не допустить ошибок. </w:t>
            </w:r>
          </w:p>
          <w:p w:rsidR="00C03A2A" w:rsidRPr="00C03A2A" w:rsidRDefault="00C03A2A" w:rsidP="00C03A2A">
            <w:pPr>
              <w:spacing w:after="0" w:line="250" w:lineRule="atLeast"/>
              <w:jc w:val="both"/>
              <w:rPr>
                <w:rFonts w:ascii="Times New Roman" w:eastAsia="Arial" w:hAnsi="Times New Roman" w:cs="Times New Roman"/>
                <w:sz w:val="28"/>
                <w:szCs w:val="28"/>
                <w:lang w:eastAsia="ru-RU"/>
              </w:rPr>
            </w:pPr>
            <w:r w:rsidRPr="00C03A2A">
              <w:rPr>
                <w:rFonts w:ascii="Times New Roman" w:eastAsia="Arial" w:hAnsi="Times New Roman" w:cs="Times New Roman"/>
                <w:sz w:val="28"/>
                <w:szCs w:val="28"/>
                <w:lang w:eastAsia="ru-RU"/>
              </w:rPr>
              <w:t xml:space="preserve">3. Фиксируйте, какие сведения внесли в ГИС ЖКХ, например, в таблице </w:t>
            </w:r>
            <w:proofErr w:type="spellStart"/>
            <w:r w:rsidRPr="00C03A2A">
              <w:rPr>
                <w:rFonts w:ascii="Times New Roman" w:eastAsia="Arial" w:hAnsi="Times New Roman" w:cs="Times New Roman"/>
                <w:sz w:val="28"/>
                <w:szCs w:val="28"/>
                <w:lang w:eastAsia="ru-RU"/>
              </w:rPr>
              <w:t>Еxcel</w:t>
            </w:r>
            <w:proofErr w:type="spellEnd"/>
            <w:r w:rsidRPr="00C03A2A">
              <w:rPr>
                <w:rFonts w:ascii="Times New Roman" w:eastAsia="Arial" w:hAnsi="Times New Roman" w:cs="Times New Roman"/>
                <w:sz w:val="28"/>
                <w:szCs w:val="28"/>
                <w:lang w:eastAsia="ru-RU"/>
              </w:rPr>
              <w:t>. К сожалению, в системе пока нет инструмента для самопроверки.</w:t>
            </w:r>
          </w:p>
        </w:tc>
      </w:tr>
    </w:tbl>
    <w:p w:rsidR="0002440F" w:rsidRPr="0002440F" w:rsidRDefault="00C03A2A" w:rsidP="0002440F">
      <w:pPr>
        <w:spacing w:after="0" w:line="300" w:lineRule="atLeast"/>
        <w:jc w:val="both"/>
        <w:rPr>
          <w:rFonts w:ascii="Times New Roman" w:eastAsia="Times New Roman" w:hAnsi="Times New Roman" w:cs="Times New Roman"/>
          <w:color w:val="002060"/>
          <w:sz w:val="28"/>
          <w:szCs w:val="28"/>
          <w:lang w:eastAsia="ru-RU"/>
        </w:rPr>
      </w:pPr>
      <w:r w:rsidRPr="00C03A2A">
        <w:rPr>
          <w:rFonts w:ascii="Times New Roman" w:eastAsia="Times New Roman" w:hAnsi="Times New Roman" w:cs="Times New Roman"/>
          <w:sz w:val="28"/>
          <w:szCs w:val="28"/>
          <w:lang w:eastAsia="ru-RU"/>
        </w:rPr>
        <w:lastRenderedPageBreak/>
        <w:t xml:space="preserve"> </w:t>
      </w:r>
      <w:r w:rsidR="0002440F" w:rsidRPr="0002440F">
        <w:rPr>
          <w:rFonts w:ascii="Times New Roman" w:eastAsia="Times New Roman" w:hAnsi="Times New Roman" w:cs="Times New Roman"/>
          <w:color w:val="002060"/>
          <w:sz w:val="28"/>
          <w:szCs w:val="28"/>
          <w:lang w:eastAsia="ru-RU"/>
        </w:rPr>
        <w:t>---------------------------------------------------------------------------------------------------------------</w:t>
      </w:r>
    </w:p>
    <w:p w:rsidR="0002440F" w:rsidRPr="0002440F" w:rsidRDefault="0002440F" w:rsidP="0002440F">
      <w:pPr>
        <w:spacing w:after="280" w:afterAutospacing="1"/>
        <w:rPr>
          <w:rFonts w:ascii="Times New Roman" w:eastAsia="Times New Roman" w:hAnsi="Times New Roman" w:cs="Times New Roman"/>
          <w:color w:val="002060"/>
          <w:sz w:val="40"/>
          <w:szCs w:val="40"/>
          <w:u w:val="single"/>
          <w:lang w:eastAsia="ru-RU"/>
        </w:rPr>
      </w:pPr>
      <w:r w:rsidRPr="0002440F">
        <w:rPr>
          <w:rFonts w:ascii="Times New Roman" w:eastAsia="Times New Roman" w:hAnsi="Times New Roman" w:cs="Times New Roman"/>
          <w:b/>
          <w:bCs/>
          <w:color w:val="002060"/>
          <w:sz w:val="40"/>
          <w:szCs w:val="40"/>
          <w:u w:val="single"/>
          <w:lang w:eastAsia="ru-RU"/>
        </w:rPr>
        <w:t>Охрана труда в УО и жилищном объединении: какие документы должны быть в каждой организации</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 xml:space="preserve">       Обеспечить безопасные условия работы и охрану труда работодателя обязывает </w:t>
      </w:r>
      <w:r w:rsidRPr="0002440F">
        <w:rPr>
          <w:rFonts w:ascii="Times New Roman" w:eastAsia="Times New Roman" w:hAnsi="Times New Roman" w:cs="Times New Roman"/>
          <w:color w:val="008200"/>
          <w:sz w:val="28"/>
          <w:szCs w:val="28"/>
          <w:u w:val="single"/>
          <w:lang w:eastAsia="ru-RU"/>
        </w:rPr>
        <w:t>статья 212</w:t>
      </w:r>
      <w:r w:rsidRPr="0002440F">
        <w:rPr>
          <w:rFonts w:ascii="Times New Roman" w:eastAsia="Times New Roman" w:hAnsi="Times New Roman" w:cs="Times New Roman"/>
          <w:sz w:val="28"/>
          <w:szCs w:val="28"/>
          <w:lang w:eastAsia="ru-RU"/>
        </w:rPr>
        <w:t xml:space="preserve"> Трудового кодекса. В этой части работодатель должен: </w:t>
      </w:r>
    </w:p>
    <w:p w:rsidR="0002440F" w:rsidRPr="0002440F" w:rsidRDefault="0002440F" w:rsidP="0002440F">
      <w:pPr>
        <w:numPr>
          <w:ilvl w:val="0"/>
          <w:numId w:val="28"/>
        </w:num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обеспечить безопасность работников при эксплуатации зданий, сооружений, оборудования;</w:t>
      </w:r>
    </w:p>
    <w:p w:rsidR="0002440F" w:rsidRPr="0002440F" w:rsidRDefault="0002440F" w:rsidP="0002440F">
      <w:pPr>
        <w:numPr>
          <w:ilvl w:val="0"/>
          <w:numId w:val="28"/>
        </w:num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 xml:space="preserve">создать на каждом рабочем месте условия труда, соответствующие требованиям охраны труда; </w:t>
      </w:r>
    </w:p>
    <w:p w:rsidR="0002440F" w:rsidRPr="0002440F" w:rsidRDefault="0002440F" w:rsidP="0002440F">
      <w:pPr>
        <w:numPr>
          <w:ilvl w:val="0"/>
          <w:numId w:val="28"/>
        </w:num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разработать и утвердить правила и инструкции по охране труда;</w:t>
      </w:r>
    </w:p>
    <w:p w:rsidR="0002440F" w:rsidRPr="0002440F" w:rsidRDefault="0002440F" w:rsidP="0002440F">
      <w:pPr>
        <w:numPr>
          <w:ilvl w:val="0"/>
          <w:numId w:val="28"/>
        </w:num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 xml:space="preserve">приобретать за счет собственных средств и выдавать работникам специальную одежду и обувь, другие средства индивидуальной защиты, смывающие и обезвреживающие средства; </w:t>
      </w:r>
    </w:p>
    <w:p w:rsidR="0002440F" w:rsidRPr="0002440F" w:rsidRDefault="0002440F" w:rsidP="0002440F">
      <w:pPr>
        <w:numPr>
          <w:ilvl w:val="0"/>
          <w:numId w:val="28"/>
        </w:num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ознакомить работников с требованиями охраны труда;</w:t>
      </w:r>
    </w:p>
    <w:p w:rsidR="0002440F" w:rsidRPr="0002440F" w:rsidRDefault="0002440F" w:rsidP="0002440F">
      <w:pPr>
        <w:numPr>
          <w:ilvl w:val="0"/>
          <w:numId w:val="28"/>
        </w:num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 xml:space="preserve">принять комплект нормативных правовых актов, содержащих требования охраны труда в соответствии со спецификой своей деятельности. </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Полный перечень обязанностей работодателя приведен в </w:t>
      </w:r>
      <w:r w:rsidRPr="0002440F">
        <w:rPr>
          <w:rFonts w:ascii="Times New Roman" w:eastAsia="Times New Roman" w:hAnsi="Times New Roman" w:cs="Times New Roman"/>
          <w:color w:val="008200"/>
          <w:sz w:val="28"/>
          <w:szCs w:val="28"/>
          <w:u w:val="single"/>
          <w:lang w:eastAsia="ru-RU"/>
        </w:rPr>
        <w:t>статье 212</w:t>
      </w:r>
      <w:r w:rsidRPr="0002440F">
        <w:rPr>
          <w:rFonts w:ascii="Times New Roman" w:eastAsia="Times New Roman" w:hAnsi="Times New Roman" w:cs="Times New Roman"/>
          <w:sz w:val="28"/>
          <w:szCs w:val="28"/>
          <w:lang w:eastAsia="ru-RU"/>
        </w:rPr>
        <w:t xml:space="preserve"> Трудового кодекса. </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Государственные нормативные требования охраны труда обязаны выполнять все юридические и физические лица при осуществлении ими любых видов деятельности (</w:t>
      </w:r>
      <w:r w:rsidRPr="0002440F">
        <w:rPr>
          <w:rFonts w:ascii="Times New Roman" w:eastAsia="Times New Roman" w:hAnsi="Times New Roman" w:cs="Times New Roman"/>
          <w:color w:val="008200"/>
          <w:sz w:val="28"/>
          <w:szCs w:val="28"/>
          <w:u w:val="single"/>
          <w:lang w:eastAsia="ru-RU"/>
        </w:rPr>
        <w:t>ч. 2 ст. 211 ТК</w:t>
      </w:r>
      <w:r w:rsidRPr="0002440F">
        <w:rPr>
          <w:rFonts w:ascii="Times New Roman" w:eastAsia="Times New Roman" w:hAnsi="Times New Roman" w:cs="Times New Roman"/>
          <w:sz w:val="28"/>
          <w:szCs w:val="28"/>
          <w:lang w:eastAsia="ru-RU"/>
        </w:rPr>
        <w:t xml:space="preserve">). Никаких исключений в этом вопросе законодатель не делает. Поэтому и УО, и жилищные объединения соблюдать такие требования обязаны. Жилищные объединения — это некоммерческие организации, но и они обязаны исполнять требования в части охраны труда. </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Если в организации:</w:t>
      </w:r>
    </w:p>
    <w:p w:rsidR="0002440F" w:rsidRPr="0002440F" w:rsidRDefault="0002440F" w:rsidP="0002440F">
      <w:pPr>
        <w:numPr>
          <w:ilvl w:val="0"/>
          <w:numId w:val="29"/>
        </w:num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 xml:space="preserve">более 50 сотрудников — выпустить приказ о создании службы по охране труда либо ввести должность специалиста по охране труда; </w:t>
      </w:r>
    </w:p>
    <w:p w:rsidR="0002440F" w:rsidRPr="0002440F" w:rsidRDefault="0002440F" w:rsidP="0002440F">
      <w:pPr>
        <w:numPr>
          <w:ilvl w:val="0"/>
          <w:numId w:val="29"/>
        </w:num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 xml:space="preserve">менее 50 сотрудников — решить, кто будет заниматься охраной труда в организации (назначить ответственного или привлечь кого-то по договору). </w:t>
      </w:r>
    </w:p>
    <w:p w:rsidR="0002440F" w:rsidRPr="0002440F" w:rsidRDefault="0002440F" w:rsidP="0002440F">
      <w:pPr>
        <w:keepNext/>
        <w:spacing w:before="240" w:after="0" w:line="440" w:lineRule="atLeast"/>
        <w:jc w:val="both"/>
        <w:outlineLvl w:val="1"/>
        <w:rPr>
          <w:rFonts w:ascii="Times New Roman" w:eastAsia="Times New Roman" w:hAnsi="Times New Roman" w:cs="Times New Roman"/>
          <w:b/>
          <w:bCs/>
          <w:sz w:val="28"/>
          <w:szCs w:val="28"/>
          <w:lang w:eastAsia="ru-RU"/>
        </w:rPr>
      </w:pPr>
      <w:r w:rsidRPr="0002440F">
        <w:rPr>
          <w:rFonts w:ascii="Times New Roman" w:eastAsia="Times New Roman" w:hAnsi="Times New Roman" w:cs="Times New Roman"/>
          <w:b/>
          <w:bCs/>
          <w:sz w:val="28"/>
          <w:szCs w:val="28"/>
          <w:lang w:eastAsia="ru-RU"/>
        </w:rPr>
        <w:t>Кто должен выполнять требования охраны труда в организации</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 xml:space="preserve">Если в организации работает более 50 человек, требуется создать службу охраны труда или ввести должность специалиста по охране труда. Этот сотрудник должен иметь </w:t>
      </w:r>
      <w:r w:rsidRPr="0002440F">
        <w:rPr>
          <w:rFonts w:ascii="Times New Roman" w:eastAsia="Times New Roman" w:hAnsi="Times New Roman" w:cs="Times New Roman"/>
          <w:sz w:val="28"/>
          <w:szCs w:val="28"/>
          <w:lang w:eastAsia="ru-RU"/>
        </w:rPr>
        <w:lastRenderedPageBreak/>
        <w:t xml:space="preserve">соответствующую подготовку или опыт работы в данной сфере. Такие требования для осуществляющих производственную деятельность организаций установлены </w:t>
      </w:r>
      <w:r w:rsidRPr="0002440F">
        <w:rPr>
          <w:rFonts w:ascii="Times New Roman" w:eastAsia="Times New Roman" w:hAnsi="Times New Roman" w:cs="Times New Roman"/>
          <w:color w:val="008200"/>
          <w:sz w:val="28"/>
          <w:szCs w:val="28"/>
          <w:u w:val="single"/>
          <w:lang w:eastAsia="ru-RU"/>
        </w:rPr>
        <w:t>статьей 217</w:t>
      </w:r>
      <w:r w:rsidRPr="0002440F">
        <w:rPr>
          <w:rFonts w:ascii="Times New Roman" w:eastAsia="Times New Roman" w:hAnsi="Times New Roman" w:cs="Times New Roman"/>
          <w:sz w:val="28"/>
          <w:szCs w:val="28"/>
          <w:lang w:eastAsia="ru-RU"/>
        </w:rPr>
        <w:t xml:space="preserve"> Трудового кодекса. </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Но если организация не занимается производством, а только оказывает услуги, должна ли она выполнять требования по охране труда? Минтруд рассмотрел эту ситуацию в </w:t>
      </w:r>
      <w:r w:rsidRPr="0002440F">
        <w:rPr>
          <w:rFonts w:ascii="Times New Roman" w:eastAsia="Times New Roman" w:hAnsi="Times New Roman" w:cs="Times New Roman"/>
          <w:color w:val="008200"/>
          <w:sz w:val="28"/>
          <w:szCs w:val="28"/>
          <w:u w:val="single"/>
          <w:lang w:eastAsia="ru-RU"/>
        </w:rPr>
        <w:t>письме от 10.06.2016 № 15–2/ООГ-2136</w:t>
      </w:r>
      <w:r w:rsidRPr="0002440F">
        <w:rPr>
          <w:rFonts w:ascii="Times New Roman" w:eastAsia="Times New Roman" w:hAnsi="Times New Roman" w:cs="Times New Roman"/>
          <w:sz w:val="28"/>
          <w:szCs w:val="28"/>
          <w:lang w:eastAsia="ru-RU"/>
        </w:rPr>
        <w:t xml:space="preserve"> и указал следующее. </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Трудовое законодательство рассматривает производственную деятельность как действия людей с применением орудий труда, в том числе оказание различных услуг (</w:t>
      </w:r>
      <w:r w:rsidRPr="0002440F">
        <w:rPr>
          <w:rFonts w:ascii="Times New Roman" w:eastAsia="Times New Roman" w:hAnsi="Times New Roman" w:cs="Times New Roman"/>
          <w:color w:val="008200"/>
          <w:sz w:val="28"/>
          <w:szCs w:val="28"/>
          <w:u w:val="single"/>
          <w:lang w:eastAsia="ru-RU"/>
        </w:rPr>
        <w:t>ст. 209 ТК</w:t>
      </w:r>
      <w:r w:rsidRPr="0002440F">
        <w:rPr>
          <w:rFonts w:ascii="Times New Roman" w:eastAsia="Times New Roman" w:hAnsi="Times New Roman" w:cs="Times New Roman"/>
          <w:sz w:val="28"/>
          <w:szCs w:val="28"/>
          <w:lang w:eastAsia="ru-RU"/>
        </w:rPr>
        <w:t xml:space="preserve">). Следовательно, производственной деятельностью занимаются физические и юридические лица в разнообразных формах и в разных отраслях экономики. При этом они не только производят материальные блага, но и оказывают услуги — это определено в Общероссийском классификаторе продукции по видам экономической деятельности, утвержденном </w:t>
      </w:r>
      <w:r w:rsidRPr="0002440F">
        <w:rPr>
          <w:rFonts w:ascii="Times New Roman" w:eastAsia="Times New Roman" w:hAnsi="Times New Roman" w:cs="Times New Roman"/>
          <w:color w:val="008200"/>
          <w:sz w:val="28"/>
          <w:szCs w:val="28"/>
          <w:u w:val="single"/>
          <w:lang w:eastAsia="ru-RU"/>
        </w:rPr>
        <w:t xml:space="preserve">приказом </w:t>
      </w:r>
      <w:proofErr w:type="spellStart"/>
      <w:r w:rsidRPr="0002440F">
        <w:rPr>
          <w:rFonts w:ascii="Times New Roman" w:eastAsia="Times New Roman" w:hAnsi="Times New Roman" w:cs="Times New Roman"/>
          <w:color w:val="008200"/>
          <w:sz w:val="28"/>
          <w:szCs w:val="28"/>
          <w:u w:val="single"/>
          <w:lang w:eastAsia="ru-RU"/>
        </w:rPr>
        <w:t>Росстандарта</w:t>
      </w:r>
      <w:proofErr w:type="spellEnd"/>
      <w:r w:rsidRPr="0002440F">
        <w:rPr>
          <w:rFonts w:ascii="Times New Roman" w:eastAsia="Times New Roman" w:hAnsi="Times New Roman" w:cs="Times New Roman"/>
          <w:color w:val="008200"/>
          <w:sz w:val="28"/>
          <w:szCs w:val="28"/>
          <w:u w:val="single"/>
          <w:lang w:eastAsia="ru-RU"/>
        </w:rPr>
        <w:t xml:space="preserve"> от 31.01.2014 № 14-</w:t>
      </w:r>
      <w:proofErr w:type="gramStart"/>
      <w:r w:rsidRPr="0002440F">
        <w:rPr>
          <w:rFonts w:ascii="Times New Roman" w:eastAsia="Times New Roman" w:hAnsi="Times New Roman" w:cs="Times New Roman"/>
          <w:color w:val="008200"/>
          <w:sz w:val="28"/>
          <w:szCs w:val="28"/>
          <w:u w:val="single"/>
          <w:lang w:eastAsia="ru-RU"/>
        </w:rPr>
        <w:t>ст</w:t>
      </w:r>
      <w:r w:rsidRPr="0002440F">
        <w:rPr>
          <w:rFonts w:ascii="Times New Roman" w:eastAsia="Times New Roman" w:hAnsi="Times New Roman" w:cs="Times New Roman"/>
          <w:sz w:val="28"/>
          <w:szCs w:val="28"/>
          <w:lang w:eastAsia="ru-RU"/>
        </w:rPr>
        <w:t>. Следовательно</w:t>
      </w:r>
      <w:proofErr w:type="gramEnd"/>
      <w:r w:rsidRPr="0002440F">
        <w:rPr>
          <w:rFonts w:ascii="Times New Roman" w:eastAsia="Times New Roman" w:hAnsi="Times New Roman" w:cs="Times New Roman"/>
          <w:sz w:val="28"/>
          <w:szCs w:val="28"/>
          <w:lang w:eastAsia="ru-RU"/>
        </w:rPr>
        <w:t xml:space="preserve">, требования </w:t>
      </w:r>
      <w:r w:rsidRPr="0002440F">
        <w:rPr>
          <w:rFonts w:ascii="Times New Roman" w:eastAsia="Times New Roman" w:hAnsi="Times New Roman" w:cs="Times New Roman"/>
          <w:color w:val="008200"/>
          <w:sz w:val="28"/>
          <w:szCs w:val="28"/>
          <w:u w:val="single"/>
          <w:lang w:eastAsia="ru-RU"/>
        </w:rPr>
        <w:t>статьи 217</w:t>
      </w:r>
      <w:r w:rsidRPr="0002440F">
        <w:rPr>
          <w:rFonts w:ascii="Times New Roman" w:eastAsia="Times New Roman" w:hAnsi="Times New Roman" w:cs="Times New Roman"/>
          <w:sz w:val="28"/>
          <w:szCs w:val="28"/>
          <w:lang w:eastAsia="ru-RU"/>
        </w:rPr>
        <w:t xml:space="preserve"> Трудового кодекса применяют и к управляющим МКД организациям. </w:t>
      </w:r>
    </w:p>
    <w:p w:rsidR="0002440F" w:rsidRPr="0002440F" w:rsidRDefault="009F0D5D" w:rsidP="0002440F">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7" style="width:6in;height:.75pt" o:hralign="center" o:hrstd="t" o:hrnoshade="t" o:hr="t" fillcolor="#e11f27" stroked="f">
            <v:path strokeok="f"/>
          </v:rect>
        </w:pict>
      </w:r>
    </w:p>
    <w:p w:rsidR="0002440F" w:rsidRPr="0002440F" w:rsidRDefault="0002440F" w:rsidP="0002440F">
      <w:pPr>
        <w:keepNext/>
        <w:spacing w:after="0" w:line="300" w:lineRule="atLeast"/>
        <w:jc w:val="both"/>
        <w:outlineLvl w:val="2"/>
        <w:rPr>
          <w:rFonts w:ascii="Times New Roman" w:eastAsia="Times" w:hAnsi="Times New Roman" w:cs="Times New Roman"/>
          <w:b/>
          <w:bCs/>
          <w:color w:val="E11F27"/>
          <w:sz w:val="28"/>
          <w:szCs w:val="28"/>
          <w:lang w:eastAsia="ru-RU"/>
        </w:rPr>
      </w:pPr>
      <w:r w:rsidRPr="0002440F">
        <w:rPr>
          <w:rFonts w:ascii="Times New Roman" w:eastAsia="Times" w:hAnsi="Times New Roman" w:cs="Times New Roman"/>
          <w:b/>
          <w:bCs/>
          <w:color w:val="E11F27"/>
          <w:sz w:val="28"/>
          <w:szCs w:val="28"/>
          <w:lang w:eastAsia="ru-RU"/>
        </w:rPr>
        <w:t>ВАЖНО!</w:t>
      </w:r>
    </w:p>
    <w:p w:rsidR="0002440F" w:rsidRPr="0002440F" w:rsidRDefault="0002440F" w:rsidP="0002440F">
      <w:pPr>
        <w:spacing w:after="0" w:line="300" w:lineRule="atLeast"/>
        <w:jc w:val="both"/>
        <w:rPr>
          <w:rFonts w:ascii="Times New Roman" w:eastAsia="Times" w:hAnsi="Times New Roman" w:cs="Times New Roman"/>
          <w:sz w:val="28"/>
          <w:szCs w:val="28"/>
          <w:lang w:eastAsia="ru-RU"/>
        </w:rPr>
      </w:pPr>
      <w:r w:rsidRPr="0002440F">
        <w:rPr>
          <w:rFonts w:ascii="Times New Roman" w:eastAsia="Times" w:hAnsi="Times New Roman" w:cs="Times New Roman"/>
          <w:sz w:val="28"/>
          <w:szCs w:val="28"/>
          <w:lang w:eastAsia="ru-RU"/>
        </w:rPr>
        <w:t xml:space="preserve">Ответственность за нарушение государственных нормативных требований охраны труда, содержащихся в федеральных законах и иных нормативных правовых актах РФ, предусмотрена </w:t>
      </w:r>
      <w:r w:rsidRPr="0002440F">
        <w:rPr>
          <w:rFonts w:ascii="Times New Roman" w:eastAsia="Times" w:hAnsi="Times New Roman" w:cs="Times New Roman"/>
          <w:color w:val="008200"/>
          <w:sz w:val="28"/>
          <w:szCs w:val="28"/>
          <w:u w:val="single"/>
          <w:lang w:eastAsia="ru-RU"/>
        </w:rPr>
        <w:t>статьей 5.27.1</w:t>
      </w:r>
      <w:r w:rsidRPr="0002440F">
        <w:rPr>
          <w:rFonts w:ascii="Times New Roman" w:eastAsia="Times" w:hAnsi="Times New Roman" w:cs="Times New Roman"/>
          <w:sz w:val="28"/>
          <w:szCs w:val="28"/>
          <w:lang w:eastAsia="ru-RU"/>
        </w:rPr>
        <w:t xml:space="preserve"> КоАП. </w:t>
      </w:r>
    </w:p>
    <w:p w:rsidR="0002440F" w:rsidRPr="0002440F" w:rsidRDefault="0002440F" w:rsidP="0002440F">
      <w:pPr>
        <w:spacing w:after="0" w:line="300" w:lineRule="atLeast"/>
        <w:jc w:val="both"/>
        <w:rPr>
          <w:rFonts w:ascii="Times New Roman" w:eastAsia="Times" w:hAnsi="Times New Roman" w:cs="Times New Roman"/>
          <w:sz w:val="28"/>
          <w:szCs w:val="28"/>
          <w:lang w:eastAsia="ru-RU"/>
        </w:rPr>
      </w:pPr>
      <w:r w:rsidRPr="0002440F">
        <w:rPr>
          <w:rFonts w:ascii="Times New Roman" w:eastAsia="Times" w:hAnsi="Times New Roman" w:cs="Times New Roman"/>
          <w:sz w:val="28"/>
          <w:szCs w:val="28"/>
          <w:lang w:eastAsia="ru-RU"/>
        </w:rPr>
        <w:t>Административный штраф для должностных лиц — до 30 тыс. руб., для организаций — 150 тыс. руб.</w:t>
      </w:r>
    </w:p>
    <w:p w:rsidR="0002440F" w:rsidRPr="0002440F" w:rsidRDefault="009F0D5D" w:rsidP="0002440F">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8" style="width:6in;height:.75pt" o:hralign="center" o:hrstd="t" o:hrnoshade="t" o:hr="t" fillcolor="#e11f27" stroked="f">
            <v:path strokeok="f"/>
          </v:rect>
        </w:pic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 xml:space="preserve">Если численность работников в организации более 50 человек, а специалиста по охране труда нет, на должностное лицо работодателя или само </w:t>
      </w:r>
      <w:proofErr w:type="spellStart"/>
      <w:r w:rsidRPr="0002440F">
        <w:rPr>
          <w:rFonts w:ascii="Times New Roman" w:eastAsia="Times New Roman" w:hAnsi="Times New Roman" w:cs="Times New Roman"/>
          <w:sz w:val="28"/>
          <w:szCs w:val="28"/>
          <w:lang w:eastAsia="ru-RU"/>
        </w:rPr>
        <w:t>юрлицо</w:t>
      </w:r>
      <w:proofErr w:type="spellEnd"/>
      <w:r w:rsidRPr="0002440F">
        <w:rPr>
          <w:rFonts w:ascii="Times New Roman" w:eastAsia="Times New Roman" w:hAnsi="Times New Roman" w:cs="Times New Roman"/>
          <w:sz w:val="28"/>
          <w:szCs w:val="28"/>
          <w:lang w:eastAsia="ru-RU"/>
        </w:rPr>
        <w:t xml:space="preserve"> могут наложить штраф. Такого мнения придерживается Минтруд в </w:t>
      </w:r>
      <w:r w:rsidRPr="0002440F">
        <w:rPr>
          <w:rFonts w:ascii="Times New Roman" w:eastAsia="Times New Roman" w:hAnsi="Times New Roman" w:cs="Times New Roman"/>
          <w:color w:val="008200"/>
          <w:sz w:val="28"/>
          <w:szCs w:val="28"/>
          <w:u w:val="single"/>
          <w:lang w:eastAsia="ru-RU"/>
        </w:rPr>
        <w:t>письме от 26.12.2016 № 15–2/ООГ-469</w:t>
      </w:r>
      <w:r w:rsidRPr="0002440F">
        <w:rPr>
          <w:rFonts w:ascii="Times New Roman" w:eastAsia="Times New Roman" w:hAnsi="Times New Roman" w:cs="Times New Roman"/>
          <w:sz w:val="28"/>
          <w:szCs w:val="28"/>
          <w:lang w:eastAsia="ru-RU"/>
        </w:rPr>
        <w:t xml:space="preserve">. </w:t>
      </w:r>
    </w:p>
    <w:p w:rsidR="0002440F" w:rsidRPr="0002440F" w:rsidRDefault="0002440F" w:rsidP="0002440F">
      <w:pPr>
        <w:keepNext/>
        <w:spacing w:before="240" w:after="0" w:line="440" w:lineRule="atLeast"/>
        <w:jc w:val="both"/>
        <w:outlineLvl w:val="1"/>
        <w:rPr>
          <w:rFonts w:ascii="Times New Roman" w:eastAsia="Times New Roman" w:hAnsi="Times New Roman" w:cs="Times New Roman"/>
          <w:b/>
          <w:bCs/>
          <w:sz w:val="28"/>
          <w:szCs w:val="28"/>
          <w:lang w:eastAsia="ru-RU"/>
        </w:rPr>
      </w:pPr>
      <w:r w:rsidRPr="0002440F">
        <w:rPr>
          <w:rFonts w:ascii="Times New Roman" w:eastAsia="Times New Roman" w:hAnsi="Times New Roman" w:cs="Times New Roman"/>
          <w:b/>
          <w:bCs/>
          <w:sz w:val="28"/>
          <w:szCs w:val="28"/>
          <w:lang w:eastAsia="ru-RU"/>
        </w:rPr>
        <w:t>Кто обеспечит охрану труда, если нет выделенного сотрудника</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Если работников в организации менее 50, то функции по охране труда могут выполнять:</w:t>
      </w:r>
    </w:p>
    <w:p w:rsidR="0002440F" w:rsidRPr="0002440F" w:rsidRDefault="0002440F" w:rsidP="0002440F">
      <w:pPr>
        <w:numPr>
          <w:ilvl w:val="0"/>
          <w:numId w:val="30"/>
        </w:num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руководитель организации;</w:t>
      </w:r>
    </w:p>
    <w:p w:rsidR="0002440F" w:rsidRPr="0002440F" w:rsidRDefault="0002440F" w:rsidP="0002440F">
      <w:pPr>
        <w:numPr>
          <w:ilvl w:val="0"/>
          <w:numId w:val="30"/>
        </w:num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уполномоченный работодателем работник;</w:t>
      </w:r>
    </w:p>
    <w:p w:rsidR="0002440F" w:rsidRPr="0002440F" w:rsidRDefault="0002440F" w:rsidP="0002440F">
      <w:pPr>
        <w:numPr>
          <w:ilvl w:val="0"/>
          <w:numId w:val="30"/>
        </w:num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 xml:space="preserve">организация или специалист, оказывающие услуги в области охраны труда, которых работодатель привлечет по гражданско-правовому договору. </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 xml:space="preserve">Сведения об организациях, которые оказывают услуги в области охраны труда, можно найти на сайте Минтруда в реестре аккредитованных организаций </w:t>
      </w:r>
      <w:r w:rsidRPr="0002440F">
        <w:rPr>
          <w:rFonts w:ascii="Times New Roman" w:eastAsia="Times New Roman" w:hAnsi="Times New Roman" w:cs="Times New Roman"/>
          <w:i/>
          <w:iCs/>
          <w:color w:val="008200"/>
          <w:sz w:val="28"/>
          <w:szCs w:val="28"/>
          <w:u w:val="single"/>
          <w:lang w:eastAsia="ru-RU"/>
        </w:rPr>
        <w:t>akot.rosmintrud.ru</w:t>
      </w:r>
      <w:r w:rsidRPr="0002440F">
        <w:rPr>
          <w:rFonts w:ascii="Times New Roman" w:eastAsia="Times New Roman" w:hAnsi="Times New Roman" w:cs="Times New Roman"/>
          <w:sz w:val="28"/>
          <w:szCs w:val="28"/>
          <w:lang w:eastAsia="ru-RU"/>
        </w:rPr>
        <w:t xml:space="preserve">. </w:t>
      </w:r>
    </w:p>
    <w:p w:rsidR="0002440F" w:rsidRPr="0002440F" w:rsidRDefault="0002440F" w:rsidP="0002440F">
      <w:pPr>
        <w:keepNext/>
        <w:spacing w:before="240" w:after="0" w:line="440" w:lineRule="atLeast"/>
        <w:jc w:val="both"/>
        <w:outlineLvl w:val="1"/>
        <w:rPr>
          <w:rFonts w:ascii="Times New Roman" w:eastAsia="Times New Roman" w:hAnsi="Times New Roman" w:cs="Times New Roman"/>
          <w:b/>
          <w:bCs/>
          <w:sz w:val="28"/>
          <w:szCs w:val="28"/>
          <w:lang w:eastAsia="ru-RU"/>
        </w:rPr>
      </w:pPr>
      <w:r w:rsidRPr="0002440F">
        <w:rPr>
          <w:rFonts w:ascii="Times New Roman" w:eastAsia="Times New Roman" w:hAnsi="Times New Roman" w:cs="Times New Roman"/>
          <w:b/>
          <w:bCs/>
          <w:sz w:val="28"/>
          <w:szCs w:val="28"/>
          <w:lang w:eastAsia="ru-RU"/>
        </w:rPr>
        <w:t>Инструкции и инструктажи по охране труда (программы обучения)</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Работодатель обязан обеспечивать проведение инструктажей по охране труда, а работник обязан их проходить. Такой вывод можно сделать из </w:t>
      </w:r>
      <w:r w:rsidRPr="0002440F">
        <w:rPr>
          <w:rFonts w:ascii="Times New Roman" w:eastAsia="Times New Roman" w:hAnsi="Times New Roman" w:cs="Times New Roman"/>
          <w:color w:val="008200"/>
          <w:sz w:val="28"/>
          <w:szCs w:val="28"/>
          <w:u w:val="single"/>
          <w:lang w:eastAsia="ru-RU"/>
        </w:rPr>
        <w:t>абзаца 8</w:t>
      </w:r>
      <w:r w:rsidRPr="0002440F">
        <w:rPr>
          <w:rFonts w:ascii="Times New Roman" w:eastAsia="Times New Roman" w:hAnsi="Times New Roman" w:cs="Times New Roman"/>
          <w:sz w:val="28"/>
          <w:szCs w:val="28"/>
          <w:lang w:eastAsia="ru-RU"/>
        </w:rPr>
        <w:t xml:space="preserve"> части 2 статьи 212, </w:t>
      </w:r>
      <w:r w:rsidRPr="0002440F">
        <w:rPr>
          <w:rFonts w:ascii="Times New Roman" w:eastAsia="Times New Roman" w:hAnsi="Times New Roman" w:cs="Times New Roman"/>
          <w:color w:val="008200"/>
          <w:sz w:val="28"/>
          <w:szCs w:val="28"/>
          <w:u w:val="single"/>
          <w:lang w:eastAsia="ru-RU"/>
        </w:rPr>
        <w:t>абзаца 4</w:t>
      </w:r>
      <w:r w:rsidRPr="0002440F">
        <w:rPr>
          <w:rFonts w:ascii="Times New Roman" w:eastAsia="Times New Roman" w:hAnsi="Times New Roman" w:cs="Times New Roman"/>
          <w:sz w:val="28"/>
          <w:szCs w:val="28"/>
          <w:lang w:eastAsia="ru-RU"/>
        </w:rPr>
        <w:t xml:space="preserve"> статьи 214, </w:t>
      </w:r>
      <w:r w:rsidRPr="0002440F">
        <w:rPr>
          <w:rFonts w:ascii="Times New Roman" w:eastAsia="Times New Roman" w:hAnsi="Times New Roman" w:cs="Times New Roman"/>
          <w:color w:val="008200"/>
          <w:sz w:val="28"/>
          <w:szCs w:val="28"/>
          <w:u w:val="single"/>
          <w:lang w:eastAsia="ru-RU"/>
        </w:rPr>
        <w:t>части 2</w:t>
      </w:r>
      <w:r w:rsidRPr="0002440F">
        <w:rPr>
          <w:rFonts w:ascii="Times New Roman" w:eastAsia="Times New Roman" w:hAnsi="Times New Roman" w:cs="Times New Roman"/>
          <w:sz w:val="28"/>
          <w:szCs w:val="28"/>
          <w:lang w:eastAsia="ru-RU"/>
        </w:rPr>
        <w:t xml:space="preserve"> статьи 225 Трудового кодекса. </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 xml:space="preserve">Основным документом, который регулирует вопросы инструктажа, является Порядок обучения по охране труда и проверки знаний требований охраны труда работников </w:t>
      </w:r>
      <w:r w:rsidRPr="0002440F">
        <w:rPr>
          <w:rFonts w:ascii="Times New Roman" w:eastAsia="Times New Roman" w:hAnsi="Times New Roman" w:cs="Times New Roman"/>
          <w:sz w:val="28"/>
          <w:szCs w:val="28"/>
          <w:lang w:eastAsia="ru-RU"/>
        </w:rPr>
        <w:lastRenderedPageBreak/>
        <w:t xml:space="preserve">организаций, утвержденный </w:t>
      </w:r>
      <w:r w:rsidRPr="0002440F">
        <w:rPr>
          <w:rFonts w:ascii="Times New Roman" w:eastAsia="Times New Roman" w:hAnsi="Times New Roman" w:cs="Times New Roman"/>
          <w:color w:val="008200"/>
          <w:sz w:val="28"/>
          <w:szCs w:val="28"/>
          <w:u w:val="single"/>
          <w:lang w:eastAsia="ru-RU"/>
        </w:rPr>
        <w:t>постановлением Минтруда и Минобразования от 13.01.2003 № 1/29</w:t>
      </w:r>
      <w:r w:rsidRPr="0002440F">
        <w:rPr>
          <w:rFonts w:ascii="Times New Roman" w:eastAsia="Times New Roman" w:hAnsi="Times New Roman" w:cs="Times New Roman"/>
          <w:sz w:val="28"/>
          <w:szCs w:val="28"/>
          <w:lang w:eastAsia="ru-RU"/>
        </w:rPr>
        <w:t xml:space="preserve"> (далее — Порядок обучения). </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 xml:space="preserve">Еще есть </w:t>
      </w:r>
      <w:r w:rsidRPr="0002440F">
        <w:rPr>
          <w:rFonts w:ascii="Times New Roman" w:eastAsia="Times New Roman" w:hAnsi="Times New Roman" w:cs="Times New Roman"/>
          <w:color w:val="008200"/>
          <w:sz w:val="28"/>
          <w:szCs w:val="28"/>
          <w:u w:val="single"/>
          <w:lang w:eastAsia="ru-RU"/>
        </w:rPr>
        <w:t>ГОСТ 12.0.004–2015</w:t>
      </w:r>
      <w:r w:rsidRPr="0002440F">
        <w:rPr>
          <w:rFonts w:ascii="Times New Roman" w:eastAsia="Times New Roman" w:hAnsi="Times New Roman" w:cs="Times New Roman"/>
          <w:sz w:val="28"/>
          <w:szCs w:val="28"/>
          <w:lang w:eastAsia="ru-RU"/>
        </w:rPr>
        <w:t xml:space="preserve"> «Система стандартов безопасности труда. Организация обучения безопасности труда. Общие положения», введенный в действие с 1 марта 2017 года. Данный стандарт конкретизирует </w:t>
      </w:r>
      <w:r w:rsidRPr="0002440F">
        <w:rPr>
          <w:rFonts w:ascii="Times New Roman" w:eastAsia="Times New Roman" w:hAnsi="Times New Roman" w:cs="Times New Roman"/>
          <w:color w:val="008200"/>
          <w:sz w:val="28"/>
          <w:szCs w:val="28"/>
          <w:u w:val="single"/>
          <w:lang w:eastAsia="ru-RU"/>
        </w:rPr>
        <w:t>Порядок обучения</w:t>
      </w:r>
      <w:r w:rsidRPr="0002440F">
        <w:rPr>
          <w:rFonts w:ascii="Times New Roman" w:eastAsia="Times New Roman" w:hAnsi="Times New Roman" w:cs="Times New Roman"/>
          <w:sz w:val="28"/>
          <w:szCs w:val="28"/>
          <w:lang w:eastAsia="ru-RU"/>
        </w:rPr>
        <w:t xml:space="preserve"> и содержит формы документов, которые можно взять за основу. </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Работодатель обязан проводить следующие виды инструктажей:</w:t>
      </w:r>
    </w:p>
    <w:p w:rsidR="0002440F" w:rsidRPr="0002440F" w:rsidRDefault="009F0D5D" w:rsidP="0002440F">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9" style="width:6in;height:.75pt" o:hralign="center" o:hrstd="t" o:hrnoshade="t" o:hr="t" fillcolor="#e11f27" stroked="f">
            <v:path strokeok="f"/>
          </v:rect>
        </w:pict>
      </w:r>
    </w:p>
    <w:p w:rsidR="0002440F" w:rsidRPr="0002440F" w:rsidRDefault="0002440F" w:rsidP="0002440F">
      <w:pPr>
        <w:keepNext/>
        <w:spacing w:after="0" w:line="300" w:lineRule="atLeast"/>
        <w:jc w:val="both"/>
        <w:outlineLvl w:val="2"/>
        <w:rPr>
          <w:rFonts w:ascii="Times New Roman" w:eastAsia="Times" w:hAnsi="Times New Roman" w:cs="Times New Roman"/>
          <w:b/>
          <w:bCs/>
          <w:color w:val="E11F27"/>
          <w:sz w:val="28"/>
          <w:szCs w:val="28"/>
          <w:lang w:eastAsia="ru-RU"/>
        </w:rPr>
      </w:pPr>
      <w:r w:rsidRPr="0002440F">
        <w:rPr>
          <w:rFonts w:ascii="Times New Roman" w:eastAsia="Times" w:hAnsi="Times New Roman" w:cs="Times New Roman"/>
          <w:b/>
          <w:bCs/>
          <w:color w:val="E11F27"/>
          <w:sz w:val="28"/>
          <w:szCs w:val="28"/>
          <w:lang w:eastAsia="ru-RU"/>
        </w:rPr>
        <w:t>К СВЕДЕНИЮ</w:t>
      </w:r>
    </w:p>
    <w:p w:rsidR="0002440F" w:rsidRPr="0002440F" w:rsidRDefault="0002440F" w:rsidP="0002440F">
      <w:pPr>
        <w:spacing w:after="0" w:line="300" w:lineRule="atLeast"/>
        <w:jc w:val="both"/>
        <w:rPr>
          <w:rFonts w:ascii="Times New Roman" w:eastAsia="Times" w:hAnsi="Times New Roman" w:cs="Times New Roman"/>
          <w:sz w:val="28"/>
          <w:szCs w:val="28"/>
          <w:lang w:eastAsia="ru-RU"/>
        </w:rPr>
      </w:pPr>
      <w:r w:rsidRPr="0002440F">
        <w:rPr>
          <w:rFonts w:ascii="Times New Roman" w:eastAsia="Times" w:hAnsi="Times New Roman" w:cs="Times New Roman"/>
          <w:sz w:val="28"/>
          <w:szCs w:val="28"/>
          <w:lang w:eastAsia="ru-RU"/>
        </w:rPr>
        <w:t xml:space="preserve">Сотрудники рабочих профессий должны проходить обучение оказанию первой помощи пострадавшим на производстве не реже одного раза в год. </w:t>
      </w:r>
    </w:p>
    <w:p w:rsidR="0002440F" w:rsidRPr="0002440F" w:rsidRDefault="0002440F" w:rsidP="0002440F">
      <w:pPr>
        <w:spacing w:after="0" w:line="300" w:lineRule="atLeast"/>
        <w:jc w:val="both"/>
        <w:rPr>
          <w:rFonts w:ascii="Times New Roman" w:eastAsia="Times" w:hAnsi="Times New Roman" w:cs="Times New Roman"/>
          <w:sz w:val="28"/>
          <w:szCs w:val="28"/>
          <w:lang w:eastAsia="ru-RU"/>
        </w:rPr>
      </w:pPr>
      <w:r w:rsidRPr="0002440F">
        <w:rPr>
          <w:rFonts w:ascii="Times New Roman" w:eastAsia="Times" w:hAnsi="Times New Roman" w:cs="Times New Roman"/>
          <w:sz w:val="28"/>
          <w:szCs w:val="28"/>
          <w:lang w:eastAsia="ru-RU"/>
        </w:rPr>
        <w:t>Новые сотрудники должны пройти такое обучение не позднее одного месяца после приема на </w:t>
      </w:r>
      <w:proofErr w:type="gramStart"/>
      <w:r w:rsidRPr="0002440F">
        <w:rPr>
          <w:rFonts w:ascii="Times New Roman" w:eastAsia="Times" w:hAnsi="Times New Roman" w:cs="Times New Roman"/>
          <w:sz w:val="28"/>
          <w:szCs w:val="28"/>
          <w:lang w:eastAsia="ru-RU"/>
        </w:rPr>
        <w:t>работу</w:t>
      </w:r>
      <w:r w:rsidRPr="0002440F">
        <w:rPr>
          <w:rFonts w:ascii="Times New Roman" w:eastAsia="Times" w:hAnsi="Times New Roman" w:cs="Times New Roman"/>
          <w:sz w:val="28"/>
          <w:szCs w:val="28"/>
          <w:lang w:eastAsia="ru-RU"/>
        </w:rPr>
        <w:br/>
        <w:t>(</w:t>
      </w:r>
      <w:proofErr w:type="gramEnd"/>
      <w:r w:rsidRPr="0002440F">
        <w:rPr>
          <w:rFonts w:ascii="Times New Roman" w:eastAsia="Times" w:hAnsi="Times New Roman" w:cs="Times New Roman"/>
          <w:color w:val="008200"/>
          <w:sz w:val="28"/>
          <w:szCs w:val="28"/>
          <w:u w:val="single"/>
          <w:lang w:eastAsia="ru-RU"/>
        </w:rPr>
        <w:t>п. 2.2.4 Порядка обучения</w:t>
      </w:r>
      <w:r w:rsidRPr="0002440F">
        <w:rPr>
          <w:rFonts w:ascii="Times New Roman" w:eastAsia="Times" w:hAnsi="Times New Roman" w:cs="Times New Roman"/>
          <w:sz w:val="28"/>
          <w:szCs w:val="28"/>
          <w:lang w:eastAsia="ru-RU"/>
        </w:rPr>
        <w:t xml:space="preserve">). </w:t>
      </w:r>
    </w:p>
    <w:p w:rsidR="0002440F" w:rsidRPr="0002440F" w:rsidRDefault="009F0D5D" w:rsidP="0002440F">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40" style="width:6in;height:.75pt" o:hralign="center" o:hrstd="t" o:hrnoshade="t" o:hr="t" fillcolor="#e11f27" stroked="f">
            <v:path strokeok="f"/>
          </v:rect>
        </w:pic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b/>
          <w:bCs/>
          <w:sz w:val="28"/>
          <w:szCs w:val="28"/>
          <w:lang w:eastAsia="ru-RU"/>
        </w:rPr>
        <w:t xml:space="preserve">1. Вводный инструктаж. </w:t>
      </w:r>
      <w:r w:rsidRPr="0002440F">
        <w:rPr>
          <w:rFonts w:ascii="Times New Roman" w:eastAsia="Times New Roman" w:hAnsi="Times New Roman" w:cs="Times New Roman"/>
          <w:sz w:val="28"/>
          <w:szCs w:val="28"/>
          <w:lang w:eastAsia="ru-RU"/>
        </w:rPr>
        <w:t xml:space="preserve">Провести нужно перед тем, как допустить к работе следующих сотрудников: принятых на работу, переведенных на другую работу, командированных, практикантов, стажеров, работников сторонних организаций, которые выполняют работы на выделенном участке. Это требования </w:t>
      </w:r>
      <w:r w:rsidRPr="0002440F">
        <w:rPr>
          <w:rFonts w:ascii="Times New Roman" w:eastAsia="Times New Roman" w:hAnsi="Times New Roman" w:cs="Times New Roman"/>
          <w:color w:val="008200"/>
          <w:sz w:val="28"/>
          <w:szCs w:val="28"/>
          <w:u w:val="single"/>
          <w:lang w:eastAsia="ru-RU"/>
        </w:rPr>
        <w:t>абзаца 1</w:t>
      </w:r>
      <w:r w:rsidRPr="0002440F">
        <w:rPr>
          <w:rFonts w:ascii="Times New Roman" w:eastAsia="Times New Roman" w:hAnsi="Times New Roman" w:cs="Times New Roman"/>
          <w:sz w:val="28"/>
          <w:szCs w:val="28"/>
          <w:lang w:eastAsia="ru-RU"/>
        </w:rPr>
        <w:t xml:space="preserve"> пункта 2.1.2 Порядка обучения. Руководитель может установить, что вводный инструктаж должны проходить и те, кто посещает производственные подразделения предприятия или находится на подконтрольных предприятию территории и объектах (например, соискатели на должность). </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Во время инструктажа ознакомьте с общими сведениями по охране труда, в том числе:</w:t>
      </w:r>
    </w:p>
    <w:p w:rsidR="0002440F" w:rsidRPr="0002440F" w:rsidRDefault="0002440F" w:rsidP="0002440F">
      <w:pPr>
        <w:numPr>
          <w:ilvl w:val="0"/>
          <w:numId w:val="31"/>
        </w:num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 xml:space="preserve">правилами поведения и основными мерами безопасности на территории и в производственных помещениях организации; </w:t>
      </w:r>
    </w:p>
    <w:p w:rsidR="0002440F" w:rsidRPr="0002440F" w:rsidRDefault="0002440F" w:rsidP="0002440F">
      <w:pPr>
        <w:numPr>
          <w:ilvl w:val="0"/>
          <w:numId w:val="31"/>
        </w:num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правилами электро- и противопожарной безопасности;</w:t>
      </w:r>
    </w:p>
    <w:p w:rsidR="0002440F" w:rsidRPr="0002440F" w:rsidRDefault="0002440F" w:rsidP="0002440F">
      <w:pPr>
        <w:numPr>
          <w:ilvl w:val="0"/>
          <w:numId w:val="31"/>
        </w:num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правилами пользования средствами коллективной и индивидуальной защиты;</w:t>
      </w:r>
    </w:p>
    <w:p w:rsidR="0002440F" w:rsidRPr="0002440F" w:rsidRDefault="0002440F" w:rsidP="0002440F">
      <w:pPr>
        <w:numPr>
          <w:ilvl w:val="0"/>
          <w:numId w:val="31"/>
        </w:num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обязанностями работника при аварии, несчастном случае, пожаре и т. д.</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Содержание программ вводного инструктажа для разных категорий работников может быть различным. Примерная программа вводного инструктажа по охране труда приведена в приложении Б к </w:t>
      </w:r>
      <w:r w:rsidRPr="0002440F">
        <w:rPr>
          <w:rFonts w:ascii="Times New Roman" w:eastAsia="Times New Roman" w:hAnsi="Times New Roman" w:cs="Times New Roman"/>
          <w:color w:val="008200"/>
          <w:sz w:val="28"/>
          <w:szCs w:val="28"/>
          <w:u w:val="single"/>
          <w:lang w:eastAsia="ru-RU"/>
        </w:rPr>
        <w:t>ГОСТ 12.0.004–2015</w:t>
      </w:r>
      <w:r w:rsidRPr="0002440F">
        <w:rPr>
          <w:rFonts w:ascii="Times New Roman" w:eastAsia="Times New Roman" w:hAnsi="Times New Roman" w:cs="Times New Roman"/>
          <w:sz w:val="28"/>
          <w:szCs w:val="28"/>
          <w:lang w:eastAsia="ru-RU"/>
        </w:rPr>
        <w:t xml:space="preserve">. </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Минтруд в </w:t>
      </w:r>
      <w:r w:rsidRPr="0002440F">
        <w:rPr>
          <w:rFonts w:ascii="Times New Roman" w:eastAsia="Times New Roman" w:hAnsi="Times New Roman" w:cs="Times New Roman"/>
          <w:color w:val="008200"/>
          <w:sz w:val="28"/>
          <w:szCs w:val="28"/>
          <w:u w:val="single"/>
          <w:lang w:eastAsia="ru-RU"/>
        </w:rPr>
        <w:t>письме от 05.05.2017 № 15–2/ООГ-1277</w:t>
      </w:r>
      <w:r w:rsidRPr="0002440F">
        <w:rPr>
          <w:rFonts w:ascii="Times New Roman" w:eastAsia="Times New Roman" w:hAnsi="Times New Roman" w:cs="Times New Roman"/>
          <w:sz w:val="28"/>
          <w:szCs w:val="28"/>
          <w:lang w:eastAsia="ru-RU"/>
        </w:rPr>
        <w:t xml:space="preserve"> пояснил, что в соответствии с действующим законодательством вводный инструктаж с работником проводится в день его фактического приема на работу. </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b/>
          <w:bCs/>
          <w:sz w:val="28"/>
          <w:szCs w:val="28"/>
          <w:lang w:eastAsia="ru-RU"/>
        </w:rPr>
        <w:t>2. Первичный инструктаж на рабочем месте.</w:t>
      </w:r>
      <w:r w:rsidRPr="0002440F">
        <w:rPr>
          <w:rFonts w:ascii="Times New Roman" w:eastAsia="Times New Roman" w:hAnsi="Times New Roman" w:cs="Times New Roman"/>
          <w:sz w:val="28"/>
          <w:szCs w:val="28"/>
          <w:lang w:eastAsia="ru-RU"/>
        </w:rPr>
        <w:t xml:space="preserve"> Проводите до начала самостоятельной работы со всеми вновь принятыми сотрудниками (в том числе совместителями, сезонными рабочими), переведенными на новую работу, командированными, практикантами, стажерами и др. </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Освободить от первичного инструктажа на рабочем месте можно работников, труд которых не связан с эксплуатацией, обслуживанием, испытанием, наладкой и ремонтом оборудования, использованием электрифицированного или иного инструмента, хранением и применением сырья и материалов. Перечень освобожденных от первичного инструктажа утверждает работодатель (</w:t>
      </w:r>
      <w:r w:rsidRPr="0002440F">
        <w:rPr>
          <w:rFonts w:ascii="Times New Roman" w:eastAsia="Times New Roman" w:hAnsi="Times New Roman" w:cs="Times New Roman"/>
          <w:color w:val="008200"/>
          <w:sz w:val="28"/>
          <w:szCs w:val="28"/>
          <w:u w:val="single"/>
          <w:lang w:eastAsia="ru-RU"/>
        </w:rPr>
        <w:t>п. 2.1.4 Порядка обучения</w:t>
      </w:r>
      <w:r w:rsidRPr="0002440F">
        <w:rPr>
          <w:rFonts w:ascii="Times New Roman" w:eastAsia="Times New Roman" w:hAnsi="Times New Roman" w:cs="Times New Roman"/>
          <w:sz w:val="28"/>
          <w:szCs w:val="28"/>
          <w:lang w:eastAsia="ru-RU"/>
        </w:rPr>
        <w:t xml:space="preserve">). </w:t>
      </w:r>
    </w:p>
    <w:tbl>
      <w:tblPr>
        <w:tblW w:w="5000" w:type="pct"/>
        <w:tblInd w:w="450" w:type="dxa"/>
        <w:tblCellMar>
          <w:left w:w="0" w:type="dxa"/>
          <w:right w:w="0" w:type="dxa"/>
        </w:tblCellMar>
        <w:tblLook w:val="04A0" w:firstRow="1" w:lastRow="0" w:firstColumn="1" w:lastColumn="0" w:noHBand="0" w:noVBand="1"/>
      </w:tblPr>
      <w:tblGrid>
        <w:gridCol w:w="10450"/>
      </w:tblGrid>
      <w:tr w:rsidR="0002440F" w:rsidRPr="0002440F" w:rsidTr="007C5FDA">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02440F" w:rsidRPr="0002440F" w:rsidRDefault="0002440F" w:rsidP="0002440F">
            <w:pPr>
              <w:keepNext/>
              <w:spacing w:before="240" w:after="0" w:line="340" w:lineRule="atLeast"/>
              <w:jc w:val="both"/>
              <w:outlineLvl w:val="2"/>
              <w:rPr>
                <w:rFonts w:ascii="Times New Roman" w:eastAsia="Arial" w:hAnsi="Times New Roman" w:cs="Times New Roman"/>
                <w:b/>
                <w:bCs/>
                <w:sz w:val="28"/>
                <w:szCs w:val="28"/>
                <w:lang w:eastAsia="ru-RU"/>
              </w:rPr>
            </w:pPr>
            <w:r w:rsidRPr="0002440F">
              <w:rPr>
                <w:rFonts w:ascii="Times New Roman" w:eastAsia="Arial" w:hAnsi="Times New Roman" w:cs="Times New Roman"/>
                <w:b/>
                <w:bCs/>
                <w:sz w:val="28"/>
                <w:szCs w:val="28"/>
                <w:lang w:eastAsia="ru-RU"/>
              </w:rPr>
              <w:lastRenderedPageBreak/>
              <w:t>Вопрос</w:t>
            </w:r>
          </w:p>
          <w:p w:rsidR="0002440F" w:rsidRPr="0002440F" w:rsidRDefault="0002440F" w:rsidP="0002440F">
            <w:pPr>
              <w:keepNext/>
              <w:spacing w:before="240" w:after="0" w:line="440" w:lineRule="atLeast"/>
              <w:jc w:val="both"/>
              <w:outlineLvl w:val="3"/>
              <w:rPr>
                <w:rFonts w:ascii="Times New Roman" w:eastAsia="Times New Roman" w:hAnsi="Times New Roman" w:cs="Times New Roman"/>
                <w:b/>
                <w:bCs/>
                <w:sz w:val="28"/>
                <w:szCs w:val="28"/>
                <w:lang w:eastAsia="ru-RU"/>
              </w:rPr>
            </w:pPr>
            <w:r w:rsidRPr="0002440F">
              <w:rPr>
                <w:rFonts w:ascii="Times New Roman" w:eastAsia="Times New Roman" w:hAnsi="Times New Roman" w:cs="Times New Roman"/>
                <w:b/>
                <w:bCs/>
                <w:sz w:val="28"/>
                <w:szCs w:val="28"/>
                <w:lang w:eastAsia="ru-RU"/>
              </w:rPr>
              <w:t>Программа проведения первичного инструктажа должна быть одна общая на организацию?</w:t>
            </w:r>
          </w:p>
          <w:p w:rsidR="0002440F" w:rsidRPr="0002440F" w:rsidRDefault="0002440F" w:rsidP="0002440F">
            <w:pPr>
              <w:spacing w:after="0" w:line="250" w:lineRule="atLeast"/>
              <w:jc w:val="both"/>
              <w:rPr>
                <w:rFonts w:ascii="Times New Roman" w:eastAsia="Arial" w:hAnsi="Times New Roman" w:cs="Times New Roman"/>
                <w:sz w:val="28"/>
                <w:szCs w:val="28"/>
                <w:lang w:eastAsia="ru-RU"/>
              </w:rPr>
            </w:pPr>
            <w:r w:rsidRPr="0002440F">
              <w:rPr>
                <w:rFonts w:ascii="Times New Roman" w:eastAsia="Arial" w:hAnsi="Times New Roman" w:cs="Times New Roman"/>
                <w:sz w:val="28"/>
                <w:szCs w:val="28"/>
                <w:lang w:eastAsia="ru-RU"/>
              </w:rPr>
              <w:t xml:space="preserve">Нет, нужно разработать программу для каждой отдельной профессии, так как этот документ содержит: </w:t>
            </w:r>
          </w:p>
          <w:p w:rsidR="0002440F" w:rsidRPr="0002440F" w:rsidRDefault="0002440F" w:rsidP="0002440F">
            <w:pPr>
              <w:numPr>
                <w:ilvl w:val="0"/>
                <w:numId w:val="32"/>
              </w:num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 xml:space="preserve">сведения о технологическом процессе, оборудовании и производственной среде на конкретном рабочем месте работника; </w:t>
            </w:r>
          </w:p>
          <w:p w:rsidR="0002440F" w:rsidRPr="0002440F" w:rsidRDefault="0002440F" w:rsidP="0002440F">
            <w:pPr>
              <w:numPr>
                <w:ilvl w:val="0"/>
                <w:numId w:val="32"/>
              </w:num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сведения о средствах индивидуальной защиты, которые полагаются конкретному работнику;</w:t>
            </w:r>
          </w:p>
          <w:p w:rsidR="0002440F" w:rsidRPr="0002440F" w:rsidRDefault="0002440F" w:rsidP="0002440F">
            <w:pPr>
              <w:numPr>
                <w:ilvl w:val="0"/>
                <w:numId w:val="32"/>
              </w:num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информацию о конкретных профессиональных рисках и т. д.</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p>
        </w:tc>
      </w:tr>
    </w:tbl>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Программу проведения первичного инструктажа по охране труда на рабочем месте разрабатывают в соответствии с </w:t>
      </w:r>
      <w:r w:rsidRPr="0002440F">
        <w:rPr>
          <w:rFonts w:ascii="Times New Roman" w:eastAsia="Times New Roman" w:hAnsi="Times New Roman" w:cs="Times New Roman"/>
          <w:color w:val="008200"/>
          <w:sz w:val="28"/>
          <w:szCs w:val="28"/>
          <w:u w:val="single"/>
          <w:lang w:eastAsia="ru-RU"/>
        </w:rPr>
        <w:t>ГОСТ 12.0.004–2015</w:t>
      </w:r>
      <w:r w:rsidRPr="0002440F">
        <w:rPr>
          <w:rFonts w:ascii="Times New Roman" w:eastAsia="Times New Roman" w:hAnsi="Times New Roman" w:cs="Times New Roman"/>
          <w:sz w:val="28"/>
          <w:szCs w:val="28"/>
          <w:lang w:eastAsia="ru-RU"/>
        </w:rPr>
        <w:t xml:space="preserve"> «Организация обучения безопасности труда», </w:t>
      </w:r>
      <w:r w:rsidRPr="0002440F">
        <w:rPr>
          <w:rFonts w:ascii="Times New Roman" w:eastAsia="Times New Roman" w:hAnsi="Times New Roman" w:cs="Times New Roman"/>
          <w:color w:val="008200"/>
          <w:sz w:val="28"/>
          <w:szCs w:val="28"/>
          <w:u w:val="single"/>
          <w:lang w:eastAsia="ru-RU"/>
        </w:rPr>
        <w:t>Порядком обучения</w:t>
      </w:r>
      <w:r w:rsidRPr="0002440F">
        <w:rPr>
          <w:rFonts w:ascii="Times New Roman" w:eastAsia="Times New Roman" w:hAnsi="Times New Roman" w:cs="Times New Roman"/>
          <w:sz w:val="28"/>
          <w:szCs w:val="28"/>
          <w:lang w:eastAsia="ru-RU"/>
        </w:rPr>
        <w:t xml:space="preserve">. </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Работников организации, деятельность которых связана исключительно с использованием персональных компьютеров, оргтехники на их рабочих местах, можно освободить от прохождения первичного инструктажа на рабочем месте. Такое мнение высказал Минтруд в </w:t>
      </w:r>
      <w:r w:rsidRPr="0002440F">
        <w:rPr>
          <w:rFonts w:ascii="Times New Roman" w:eastAsia="Times New Roman" w:hAnsi="Times New Roman" w:cs="Times New Roman"/>
          <w:color w:val="008200"/>
          <w:sz w:val="28"/>
          <w:szCs w:val="28"/>
          <w:u w:val="single"/>
          <w:lang w:eastAsia="ru-RU"/>
        </w:rPr>
        <w:t>письме от 24.03.2015 № 15–2/ООГ-155</w:t>
      </w:r>
      <w:r w:rsidRPr="0002440F">
        <w:rPr>
          <w:rFonts w:ascii="Times New Roman" w:eastAsia="Times New Roman" w:hAnsi="Times New Roman" w:cs="Times New Roman"/>
          <w:sz w:val="28"/>
          <w:szCs w:val="28"/>
          <w:lang w:eastAsia="ru-RU"/>
        </w:rPr>
        <w:t xml:space="preserve">, однако это не нормативно-правовой акт. Лучше перестраховаться и провести первичный инструктаж и для офисных работников, тогда в спорной ситуации руководителю не придется доказывать, что компьютер — это не оборудование, которое эксплуатирует сотрудник. </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b/>
          <w:bCs/>
          <w:sz w:val="28"/>
          <w:szCs w:val="28"/>
          <w:lang w:eastAsia="ru-RU"/>
        </w:rPr>
        <w:t>3. Повторный инструктаж. </w:t>
      </w:r>
      <w:r w:rsidRPr="0002440F">
        <w:rPr>
          <w:rFonts w:ascii="Times New Roman" w:eastAsia="Times New Roman" w:hAnsi="Times New Roman" w:cs="Times New Roman"/>
          <w:sz w:val="28"/>
          <w:szCs w:val="28"/>
          <w:lang w:eastAsia="ru-RU"/>
        </w:rPr>
        <w:t xml:space="preserve">Проводите не реже одного раза в шесть месяцев со всеми работниками, которые проходили первичный инструктаж. Те, кого вы как работодатель освободили от первичного инструктажа, повторный тоже не проходят. </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b/>
          <w:bCs/>
          <w:sz w:val="28"/>
          <w:szCs w:val="28"/>
          <w:lang w:eastAsia="ru-RU"/>
        </w:rPr>
        <w:t>4. Внеплановый и целевой инструктажи. </w:t>
      </w:r>
      <w:r w:rsidRPr="0002440F">
        <w:rPr>
          <w:rFonts w:ascii="Times New Roman" w:eastAsia="Times New Roman" w:hAnsi="Times New Roman" w:cs="Times New Roman"/>
          <w:sz w:val="28"/>
          <w:szCs w:val="28"/>
          <w:lang w:eastAsia="ru-RU"/>
        </w:rPr>
        <w:t xml:space="preserve">Проводите с работниками при наступлении обстоятельств, которые перечислены в пунктах </w:t>
      </w:r>
      <w:r w:rsidRPr="0002440F">
        <w:rPr>
          <w:rFonts w:ascii="Times New Roman" w:eastAsia="Times New Roman" w:hAnsi="Times New Roman" w:cs="Times New Roman"/>
          <w:color w:val="008200"/>
          <w:sz w:val="28"/>
          <w:szCs w:val="28"/>
          <w:u w:val="single"/>
          <w:lang w:eastAsia="ru-RU"/>
        </w:rPr>
        <w:t>2.1.6</w:t>
      </w:r>
      <w:r w:rsidRPr="0002440F">
        <w:rPr>
          <w:rFonts w:ascii="Times New Roman" w:eastAsia="Times New Roman" w:hAnsi="Times New Roman" w:cs="Times New Roman"/>
          <w:sz w:val="28"/>
          <w:szCs w:val="28"/>
          <w:lang w:eastAsia="ru-RU"/>
        </w:rPr>
        <w:t xml:space="preserve">, </w:t>
      </w:r>
      <w:r w:rsidRPr="0002440F">
        <w:rPr>
          <w:rFonts w:ascii="Times New Roman" w:eastAsia="Times New Roman" w:hAnsi="Times New Roman" w:cs="Times New Roman"/>
          <w:color w:val="008200"/>
          <w:sz w:val="28"/>
          <w:szCs w:val="28"/>
          <w:u w:val="single"/>
          <w:lang w:eastAsia="ru-RU"/>
        </w:rPr>
        <w:t>2.1.7</w:t>
      </w:r>
      <w:r w:rsidRPr="0002440F">
        <w:rPr>
          <w:rFonts w:ascii="Times New Roman" w:eastAsia="Times New Roman" w:hAnsi="Times New Roman" w:cs="Times New Roman"/>
          <w:sz w:val="28"/>
          <w:szCs w:val="28"/>
          <w:lang w:eastAsia="ru-RU"/>
        </w:rPr>
        <w:t xml:space="preserve"> Порядка обучения (например, замена оборудования, ликвидация последствий аварий, нарушение работниками требований охраны труда, если эти нарушения создали реальную угрозу наступления тяжких последствий — несчастный случай на производстве, авария и т. п.). </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 xml:space="preserve">Такие правила установлены </w:t>
      </w:r>
      <w:r w:rsidRPr="0002440F">
        <w:rPr>
          <w:rFonts w:ascii="Times New Roman" w:eastAsia="Times New Roman" w:hAnsi="Times New Roman" w:cs="Times New Roman"/>
          <w:color w:val="008200"/>
          <w:sz w:val="28"/>
          <w:szCs w:val="28"/>
          <w:u w:val="single"/>
          <w:lang w:eastAsia="ru-RU"/>
        </w:rPr>
        <w:t>пунктом 2.1</w:t>
      </w:r>
      <w:r w:rsidRPr="0002440F">
        <w:rPr>
          <w:rFonts w:ascii="Times New Roman" w:eastAsia="Times New Roman" w:hAnsi="Times New Roman" w:cs="Times New Roman"/>
          <w:sz w:val="28"/>
          <w:szCs w:val="28"/>
          <w:lang w:eastAsia="ru-RU"/>
        </w:rPr>
        <w:t xml:space="preserve"> Порядка обучения. </w:t>
      </w:r>
    </w:p>
    <w:p w:rsidR="0002440F" w:rsidRPr="0002440F" w:rsidRDefault="0002440F" w:rsidP="0002440F">
      <w:pPr>
        <w:keepNext/>
        <w:spacing w:before="240" w:after="0" w:line="300" w:lineRule="atLeast"/>
        <w:jc w:val="both"/>
        <w:outlineLvl w:val="2"/>
        <w:rPr>
          <w:rFonts w:ascii="Times New Roman" w:eastAsia="Times New Roman" w:hAnsi="Times New Roman" w:cs="Times New Roman"/>
          <w:b/>
          <w:bCs/>
          <w:sz w:val="28"/>
          <w:szCs w:val="28"/>
          <w:lang w:eastAsia="ru-RU"/>
        </w:rPr>
      </w:pPr>
      <w:r w:rsidRPr="0002440F">
        <w:rPr>
          <w:rFonts w:ascii="Times New Roman" w:eastAsia="Times New Roman" w:hAnsi="Times New Roman" w:cs="Times New Roman"/>
          <w:b/>
          <w:bCs/>
          <w:sz w:val="28"/>
          <w:szCs w:val="28"/>
          <w:lang w:eastAsia="ru-RU"/>
        </w:rPr>
        <w:t> Электронный алгоритм</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 xml:space="preserve">Выберите категорию сотрудника, его функционал и получите подсказку, какой инструктаж ему нужен и когда. </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Чтобы проводить инструктажи, разработайте и утвердите для них программы с учетом специфики деятельности организации (</w:t>
      </w:r>
      <w:proofErr w:type="spellStart"/>
      <w:r w:rsidRPr="0002440F">
        <w:rPr>
          <w:rFonts w:ascii="Times New Roman" w:eastAsia="Times New Roman" w:hAnsi="Times New Roman" w:cs="Times New Roman"/>
          <w:color w:val="008200"/>
          <w:sz w:val="28"/>
          <w:szCs w:val="28"/>
          <w:u w:val="single"/>
          <w:lang w:eastAsia="ru-RU"/>
        </w:rPr>
        <w:t>абз</w:t>
      </w:r>
      <w:proofErr w:type="spellEnd"/>
      <w:r w:rsidRPr="0002440F">
        <w:rPr>
          <w:rFonts w:ascii="Times New Roman" w:eastAsia="Times New Roman" w:hAnsi="Times New Roman" w:cs="Times New Roman"/>
          <w:color w:val="008200"/>
          <w:sz w:val="28"/>
          <w:szCs w:val="28"/>
          <w:u w:val="single"/>
          <w:lang w:eastAsia="ru-RU"/>
        </w:rPr>
        <w:t>. 2 п. 2.1.2 Порядка обучения</w:t>
      </w:r>
      <w:r w:rsidRPr="0002440F">
        <w:rPr>
          <w:rFonts w:ascii="Times New Roman" w:eastAsia="Times New Roman" w:hAnsi="Times New Roman" w:cs="Times New Roman"/>
          <w:sz w:val="28"/>
          <w:szCs w:val="28"/>
          <w:lang w:eastAsia="ru-RU"/>
        </w:rPr>
        <w:t xml:space="preserve">). </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 xml:space="preserve">Форма документа об утверждении программы инструктажей законодательно не определена. Работодатель может утвердить программу любым внутренним документом, </w:t>
      </w:r>
      <w:proofErr w:type="gramStart"/>
      <w:r w:rsidRPr="0002440F">
        <w:rPr>
          <w:rFonts w:ascii="Times New Roman" w:eastAsia="Times New Roman" w:hAnsi="Times New Roman" w:cs="Times New Roman"/>
          <w:sz w:val="28"/>
          <w:szCs w:val="28"/>
          <w:lang w:eastAsia="ru-RU"/>
        </w:rPr>
        <w:t>например</w:t>
      </w:r>
      <w:proofErr w:type="gramEnd"/>
      <w:r w:rsidRPr="0002440F">
        <w:rPr>
          <w:rFonts w:ascii="Times New Roman" w:eastAsia="Times New Roman" w:hAnsi="Times New Roman" w:cs="Times New Roman"/>
          <w:sz w:val="28"/>
          <w:szCs w:val="28"/>
          <w:lang w:eastAsia="ru-RU"/>
        </w:rPr>
        <w:t xml:space="preserve"> приказом. </w:t>
      </w:r>
    </w:p>
    <w:p w:rsidR="0002440F" w:rsidRPr="0002440F" w:rsidRDefault="0002440F" w:rsidP="0002440F">
      <w:pPr>
        <w:keepNext/>
        <w:spacing w:before="240" w:after="0" w:line="440" w:lineRule="atLeast"/>
        <w:jc w:val="both"/>
        <w:outlineLvl w:val="1"/>
        <w:rPr>
          <w:rFonts w:ascii="Times New Roman" w:eastAsia="Times New Roman" w:hAnsi="Times New Roman" w:cs="Times New Roman"/>
          <w:b/>
          <w:bCs/>
          <w:sz w:val="28"/>
          <w:szCs w:val="28"/>
          <w:lang w:eastAsia="ru-RU"/>
        </w:rPr>
      </w:pPr>
      <w:r w:rsidRPr="0002440F">
        <w:rPr>
          <w:rFonts w:ascii="Times New Roman" w:eastAsia="Times New Roman" w:hAnsi="Times New Roman" w:cs="Times New Roman"/>
          <w:b/>
          <w:bCs/>
          <w:sz w:val="28"/>
          <w:szCs w:val="28"/>
          <w:lang w:eastAsia="ru-RU"/>
        </w:rPr>
        <w:lastRenderedPageBreak/>
        <w:t>Как разработать программу вводного инструктажа</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 xml:space="preserve">При разработке инструкций по охране труда или программы обучения помимо общих требований руководствуйтесь Правилами по охране труда в жилищно-коммунальном хозяйстве (утв. </w:t>
      </w:r>
      <w:r w:rsidRPr="0002440F">
        <w:rPr>
          <w:rFonts w:ascii="Times New Roman" w:eastAsia="Times New Roman" w:hAnsi="Times New Roman" w:cs="Times New Roman"/>
          <w:color w:val="008200"/>
          <w:sz w:val="28"/>
          <w:szCs w:val="28"/>
          <w:u w:val="single"/>
          <w:lang w:eastAsia="ru-RU"/>
        </w:rPr>
        <w:t>приказом Минтруда от 07.07.2015 № 439н</w:t>
      </w:r>
      <w:r w:rsidRPr="0002440F">
        <w:rPr>
          <w:rFonts w:ascii="Times New Roman" w:eastAsia="Times New Roman" w:hAnsi="Times New Roman" w:cs="Times New Roman"/>
          <w:sz w:val="28"/>
          <w:szCs w:val="28"/>
          <w:lang w:eastAsia="ru-RU"/>
        </w:rPr>
        <w:t xml:space="preserve">). </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_ </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noProof/>
          <w:sz w:val="28"/>
          <w:szCs w:val="28"/>
          <w:lang w:eastAsia="ru-RU"/>
        </w:rPr>
        <w:drawing>
          <wp:inline distT="0" distB="0" distL="0" distR="0">
            <wp:extent cx="6438900" cy="374332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438900" cy="3743325"/>
                    </a:xfrm>
                    <a:prstGeom prst="rect">
                      <a:avLst/>
                    </a:prstGeom>
                    <a:noFill/>
                    <a:ln>
                      <a:noFill/>
                    </a:ln>
                  </pic:spPr>
                </pic:pic>
              </a:graphicData>
            </a:graphic>
          </wp:inline>
        </w:drawing>
      </w:r>
    </w:p>
    <w:p w:rsidR="0002440F" w:rsidRPr="0002440F" w:rsidRDefault="0002440F" w:rsidP="0002440F">
      <w:pPr>
        <w:keepNext/>
        <w:spacing w:before="240" w:after="0" w:line="440" w:lineRule="atLeast"/>
        <w:jc w:val="both"/>
        <w:outlineLvl w:val="1"/>
        <w:rPr>
          <w:rFonts w:ascii="Times New Roman" w:eastAsia="Times New Roman" w:hAnsi="Times New Roman" w:cs="Times New Roman"/>
          <w:b/>
          <w:bCs/>
          <w:sz w:val="28"/>
          <w:szCs w:val="28"/>
          <w:lang w:eastAsia="ru-RU"/>
        </w:rPr>
      </w:pPr>
      <w:r w:rsidRPr="0002440F">
        <w:rPr>
          <w:rFonts w:ascii="Times New Roman" w:eastAsia="Times New Roman" w:hAnsi="Times New Roman" w:cs="Times New Roman"/>
          <w:b/>
          <w:bCs/>
          <w:sz w:val="28"/>
          <w:szCs w:val="28"/>
          <w:lang w:eastAsia="ru-RU"/>
        </w:rPr>
        <w:t>Журналы регистрации проведения инструктажей</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Проведение всех видов инструктажей регистрируйте в соответствующих журналах. В журнале должны быть подписи инструктируемого и инструктирующего, а также дата проведения инструктажа (</w:t>
      </w:r>
      <w:r w:rsidRPr="0002440F">
        <w:rPr>
          <w:rFonts w:ascii="Times New Roman" w:eastAsia="Times New Roman" w:hAnsi="Times New Roman" w:cs="Times New Roman"/>
          <w:color w:val="008200"/>
          <w:sz w:val="28"/>
          <w:szCs w:val="28"/>
          <w:u w:val="single"/>
          <w:lang w:eastAsia="ru-RU"/>
        </w:rPr>
        <w:t>п. 2.1.3 Порядка обучения</w:t>
      </w:r>
      <w:r w:rsidRPr="0002440F">
        <w:rPr>
          <w:rFonts w:ascii="Times New Roman" w:eastAsia="Times New Roman" w:hAnsi="Times New Roman" w:cs="Times New Roman"/>
          <w:sz w:val="28"/>
          <w:szCs w:val="28"/>
          <w:lang w:eastAsia="ru-RU"/>
        </w:rPr>
        <w:t xml:space="preserve">). </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noProof/>
          <w:sz w:val="28"/>
          <w:szCs w:val="28"/>
          <w:lang w:eastAsia="ru-RU"/>
        </w:rPr>
        <w:drawing>
          <wp:inline distT="0" distB="0" distL="0" distR="0">
            <wp:extent cx="6648450" cy="23336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648450" cy="2333625"/>
                    </a:xfrm>
                    <a:prstGeom prst="rect">
                      <a:avLst/>
                    </a:prstGeom>
                    <a:noFill/>
                    <a:ln>
                      <a:noFill/>
                    </a:ln>
                  </pic:spPr>
                </pic:pic>
              </a:graphicData>
            </a:graphic>
          </wp:inline>
        </w:drawing>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sz w:val="28"/>
          <w:szCs w:val="28"/>
          <w:lang w:eastAsia="ru-RU"/>
        </w:rPr>
        <w:t>Рекомендательные формы регистрации проведения инструк</w:t>
      </w:r>
      <w:r>
        <w:rPr>
          <w:rFonts w:ascii="Times New Roman" w:eastAsia="Times New Roman" w:hAnsi="Times New Roman" w:cs="Times New Roman"/>
          <w:sz w:val="28"/>
          <w:szCs w:val="28"/>
          <w:lang w:eastAsia="ru-RU"/>
        </w:rPr>
        <w:t>тажей содержатся в приложении, а</w:t>
      </w:r>
      <w:r w:rsidRPr="0002440F">
        <w:rPr>
          <w:rFonts w:ascii="Times New Roman" w:eastAsia="Times New Roman" w:hAnsi="Times New Roman" w:cs="Times New Roman"/>
          <w:sz w:val="28"/>
          <w:szCs w:val="28"/>
          <w:lang w:eastAsia="ru-RU"/>
        </w:rPr>
        <w:t> к </w:t>
      </w:r>
      <w:r w:rsidRPr="0002440F">
        <w:rPr>
          <w:rFonts w:ascii="Times New Roman" w:eastAsia="Times New Roman" w:hAnsi="Times New Roman" w:cs="Times New Roman"/>
          <w:color w:val="008200"/>
          <w:sz w:val="28"/>
          <w:szCs w:val="28"/>
          <w:u w:val="single"/>
          <w:lang w:eastAsia="ru-RU"/>
        </w:rPr>
        <w:t>ГОСТ 12.0.004–2015</w:t>
      </w:r>
      <w:r w:rsidRPr="0002440F">
        <w:rPr>
          <w:rFonts w:ascii="Times New Roman" w:eastAsia="Times New Roman" w:hAnsi="Times New Roman" w:cs="Times New Roman"/>
          <w:sz w:val="28"/>
          <w:szCs w:val="28"/>
          <w:lang w:eastAsia="ru-RU"/>
        </w:rPr>
        <w:t xml:space="preserve"> «Система стандартов безопасности труда. Организация обучения безопасности труда. Общие положения». </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b/>
          <w:bCs/>
          <w:color w:val="008200"/>
          <w:sz w:val="28"/>
          <w:szCs w:val="28"/>
          <w:u w:val="single"/>
          <w:lang w:eastAsia="ru-RU"/>
        </w:rPr>
        <w:t xml:space="preserve">Скачать перечень </w:t>
      </w:r>
      <w:proofErr w:type="gramStart"/>
      <w:r w:rsidRPr="0002440F">
        <w:rPr>
          <w:rFonts w:ascii="Times New Roman" w:eastAsia="Times New Roman" w:hAnsi="Times New Roman" w:cs="Times New Roman"/>
          <w:b/>
          <w:bCs/>
          <w:color w:val="008200"/>
          <w:sz w:val="28"/>
          <w:szCs w:val="28"/>
          <w:u w:val="single"/>
          <w:lang w:eastAsia="ru-RU"/>
        </w:rPr>
        <w:t>документов &gt;</w:t>
      </w:r>
      <w:proofErr w:type="gramEnd"/>
      <w:r w:rsidRPr="0002440F">
        <w:rPr>
          <w:rFonts w:ascii="Times New Roman" w:eastAsia="Times New Roman" w:hAnsi="Times New Roman" w:cs="Times New Roman"/>
          <w:b/>
          <w:bCs/>
          <w:color w:val="008200"/>
          <w:sz w:val="28"/>
          <w:szCs w:val="28"/>
          <w:u w:val="single"/>
          <w:lang w:eastAsia="ru-RU"/>
        </w:rPr>
        <w:t>&gt;&gt;</w:t>
      </w:r>
    </w:p>
    <w:p w:rsidR="0002440F" w:rsidRPr="0002440F" w:rsidRDefault="0002440F" w:rsidP="0002440F">
      <w:pPr>
        <w:spacing w:after="0" w:line="300" w:lineRule="atLeast"/>
        <w:jc w:val="both"/>
        <w:rPr>
          <w:rFonts w:ascii="Times New Roman" w:eastAsia="Times New Roman" w:hAnsi="Times New Roman" w:cs="Times New Roman"/>
          <w:sz w:val="28"/>
          <w:szCs w:val="28"/>
          <w:lang w:eastAsia="ru-RU"/>
        </w:rPr>
      </w:pPr>
      <w:r w:rsidRPr="0002440F">
        <w:rPr>
          <w:rFonts w:ascii="Times New Roman" w:eastAsia="Times New Roman" w:hAnsi="Times New Roman" w:cs="Times New Roman"/>
          <w:noProof/>
          <w:sz w:val="28"/>
          <w:szCs w:val="28"/>
          <w:lang w:eastAsia="ru-RU"/>
        </w:rPr>
        <w:lastRenderedPageBreak/>
        <w:drawing>
          <wp:inline distT="0" distB="0" distL="0" distR="0">
            <wp:extent cx="6267450" cy="36576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267450" cy="3657600"/>
                    </a:xfrm>
                    <a:prstGeom prst="rect">
                      <a:avLst/>
                    </a:prstGeom>
                    <a:noFill/>
                    <a:ln>
                      <a:noFill/>
                    </a:ln>
                  </pic:spPr>
                </pic:pic>
              </a:graphicData>
            </a:graphic>
          </wp:inline>
        </w:drawing>
      </w:r>
    </w:p>
    <w:p w:rsidR="006B67F4" w:rsidRPr="0002440F" w:rsidRDefault="0002440F" w:rsidP="0002440F">
      <w:pPr>
        <w:spacing w:after="0" w:line="300" w:lineRule="atLeast"/>
        <w:jc w:val="both"/>
        <w:rPr>
          <w:rFonts w:ascii="Times New Roman" w:eastAsia="Times New Roman" w:hAnsi="Times New Roman" w:cs="Times New Roman"/>
          <w:color w:val="002060"/>
          <w:sz w:val="28"/>
          <w:szCs w:val="28"/>
          <w:lang w:eastAsia="ru-RU"/>
        </w:rPr>
      </w:pPr>
      <w:r w:rsidRPr="0002440F">
        <w:rPr>
          <w:rFonts w:ascii="Times New Roman" w:eastAsia="Times New Roman" w:hAnsi="Times New Roman" w:cs="Times New Roman"/>
          <w:sz w:val="28"/>
          <w:szCs w:val="28"/>
          <w:lang w:eastAsia="ru-RU"/>
        </w:rPr>
        <w:t xml:space="preserve">  </w:t>
      </w:r>
      <w:r w:rsidRPr="0002440F">
        <w:rPr>
          <w:rFonts w:ascii="Times New Roman" w:eastAsia="Times New Roman" w:hAnsi="Times New Roman" w:cs="Times New Roman"/>
          <w:color w:val="002060"/>
          <w:sz w:val="28"/>
          <w:szCs w:val="28"/>
          <w:lang w:eastAsia="ru-RU"/>
        </w:rPr>
        <w:t>--------------------------------------------------------------------------------------------------------------</w:t>
      </w:r>
    </w:p>
    <w:p w:rsidR="00D6122E" w:rsidRPr="0002440F" w:rsidRDefault="00D6122E" w:rsidP="0002440F">
      <w:pPr>
        <w:spacing w:after="0"/>
        <w:jc w:val="both"/>
        <w:rPr>
          <w:rFonts w:ascii="Times New Roman" w:hAnsi="Times New Roman" w:cs="Times New Roman"/>
          <w:sz w:val="28"/>
          <w:szCs w:val="28"/>
        </w:rPr>
      </w:pPr>
    </w:p>
    <w:p w:rsidR="007C5FDA" w:rsidRPr="007C5FDA" w:rsidRDefault="007C5FDA" w:rsidP="007C5FDA">
      <w:pPr>
        <w:spacing w:after="280" w:afterAutospacing="1"/>
        <w:rPr>
          <w:rFonts w:ascii="Times New Roman" w:eastAsia="Times New Roman" w:hAnsi="Times New Roman" w:cs="Times New Roman"/>
          <w:color w:val="002060"/>
          <w:sz w:val="40"/>
          <w:szCs w:val="40"/>
          <w:u w:val="single"/>
          <w:lang w:eastAsia="ru-RU"/>
        </w:rPr>
      </w:pPr>
      <w:r w:rsidRPr="007C5FDA">
        <w:rPr>
          <w:rFonts w:ascii="Times New Roman" w:eastAsia="Times New Roman" w:hAnsi="Times New Roman" w:cs="Times New Roman"/>
          <w:b/>
          <w:bCs/>
          <w:color w:val="002060"/>
          <w:sz w:val="40"/>
          <w:szCs w:val="40"/>
          <w:u w:val="single"/>
          <w:lang w:eastAsia="ru-RU"/>
        </w:rPr>
        <w:t>Короткие ответы на ваши вопросы</w:t>
      </w:r>
    </w:p>
    <w:p w:rsidR="007C5FDA" w:rsidRPr="007C5FDA" w:rsidRDefault="007C5FDA" w:rsidP="007C5FDA">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7C5FDA">
        <w:rPr>
          <w:rFonts w:ascii="Times New Roman" w:eastAsia="Times New Roman" w:hAnsi="Times New Roman" w:cs="Times New Roman"/>
          <w:b/>
          <w:bCs/>
          <w:color w:val="002060"/>
          <w:sz w:val="28"/>
          <w:szCs w:val="28"/>
          <w:u w:val="single"/>
          <w:lang w:eastAsia="ru-RU"/>
        </w:rPr>
        <w:t>Кто и когда должен составить акт о фактическом проживании лиц в жилом помещении?</w:t>
      </w:r>
    </w:p>
    <w:p w:rsidR="007C5FDA" w:rsidRPr="007C5FDA" w:rsidRDefault="007C5FDA" w:rsidP="007C5FDA">
      <w:pPr>
        <w:spacing w:after="0" w:line="300" w:lineRule="atLeast"/>
        <w:jc w:val="both"/>
        <w:rPr>
          <w:rFonts w:ascii="Times New Roman" w:eastAsia="Times New Roman" w:hAnsi="Times New Roman" w:cs="Times New Roman"/>
          <w:sz w:val="28"/>
          <w:szCs w:val="28"/>
          <w:lang w:eastAsia="ru-RU"/>
        </w:rPr>
      </w:pPr>
      <w:r w:rsidRPr="007C5FDA">
        <w:rPr>
          <w:rFonts w:ascii="Times New Roman" w:eastAsia="Times New Roman" w:hAnsi="Times New Roman" w:cs="Times New Roman"/>
          <w:sz w:val="28"/>
          <w:szCs w:val="28"/>
          <w:lang w:eastAsia="ru-RU"/>
        </w:rPr>
        <w:t xml:space="preserve">Акт об установлении количества временно проживающих в помещении гражданина составляют, если помещение не оборудовано ИПУ. Это нужно для начисления платы за КУ. </w:t>
      </w:r>
    </w:p>
    <w:p w:rsidR="007C5FDA" w:rsidRPr="007C5FDA" w:rsidRDefault="007C5FDA" w:rsidP="007C5FDA">
      <w:pPr>
        <w:spacing w:after="0" w:line="300" w:lineRule="atLeast"/>
        <w:jc w:val="both"/>
        <w:rPr>
          <w:rFonts w:ascii="Times New Roman" w:eastAsia="Times New Roman" w:hAnsi="Times New Roman" w:cs="Times New Roman"/>
          <w:sz w:val="28"/>
          <w:szCs w:val="28"/>
          <w:lang w:eastAsia="ru-RU"/>
        </w:rPr>
      </w:pPr>
      <w:r w:rsidRPr="007C5FDA">
        <w:rPr>
          <w:rFonts w:ascii="Times New Roman" w:eastAsia="Times New Roman" w:hAnsi="Times New Roman" w:cs="Times New Roman"/>
          <w:sz w:val="28"/>
          <w:szCs w:val="28"/>
          <w:lang w:eastAsia="ru-RU"/>
        </w:rPr>
        <w:t>Акт составляет исполнитель КУ (</w:t>
      </w:r>
      <w:r w:rsidRPr="007C5FDA">
        <w:rPr>
          <w:rFonts w:ascii="Times New Roman" w:eastAsia="Times New Roman" w:hAnsi="Times New Roman" w:cs="Times New Roman"/>
          <w:color w:val="008200"/>
          <w:sz w:val="28"/>
          <w:szCs w:val="28"/>
          <w:u w:val="single"/>
          <w:lang w:eastAsia="ru-RU"/>
        </w:rPr>
        <w:t>п. 56(1) Правил предоставления коммунальных услуг, утв. постановлением Правительства от 06.05.2011 № 354</w:t>
      </w:r>
      <w:r w:rsidRPr="007C5FDA">
        <w:rPr>
          <w:rFonts w:ascii="Times New Roman" w:eastAsia="Times New Roman" w:hAnsi="Times New Roman" w:cs="Times New Roman"/>
          <w:sz w:val="28"/>
          <w:szCs w:val="28"/>
          <w:lang w:eastAsia="ru-RU"/>
        </w:rPr>
        <w:t>). Затем в течение трех дней исполнитель направляет акт в органы внутренних дел. Проживающих без регистрации могут привлечь к административной ответственности. Но исполнитель вправе учесть таких граждан при начислении платы за КУ даже без протокола об административном правонарушении (примечание к </w:t>
      </w:r>
      <w:r w:rsidRPr="007C5FDA">
        <w:rPr>
          <w:rFonts w:ascii="Times New Roman" w:eastAsia="Times New Roman" w:hAnsi="Times New Roman" w:cs="Times New Roman"/>
          <w:color w:val="008200"/>
          <w:sz w:val="28"/>
          <w:szCs w:val="28"/>
          <w:u w:val="single"/>
          <w:lang w:eastAsia="ru-RU"/>
        </w:rPr>
        <w:t>ст. 19.15.1</w:t>
      </w:r>
      <w:r w:rsidRPr="007C5FDA">
        <w:rPr>
          <w:rFonts w:ascii="Times New Roman" w:eastAsia="Times New Roman" w:hAnsi="Times New Roman" w:cs="Times New Roman"/>
          <w:sz w:val="28"/>
          <w:szCs w:val="28"/>
          <w:lang w:eastAsia="ru-RU"/>
        </w:rPr>
        <w:t xml:space="preserve"> КоАП). </w:t>
      </w:r>
    </w:p>
    <w:p w:rsidR="007C5FDA" w:rsidRPr="007C5FDA" w:rsidRDefault="007C5FDA" w:rsidP="007C5FDA">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7C5FDA">
        <w:rPr>
          <w:rFonts w:ascii="Times New Roman" w:eastAsia="Times New Roman" w:hAnsi="Times New Roman" w:cs="Times New Roman"/>
          <w:b/>
          <w:bCs/>
          <w:color w:val="002060"/>
          <w:sz w:val="28"/>
          <w:szCs w:val="28"/>
          <w:u w:val="single"/>
          <w:lang w:eastAsia="ru-RU"/>
        </w:rPr>
        <w:t xml:space="preserve">Электронный паспорт МКД и паспорт </w:t>
      </w:r>
      <w:proofErr w:type="spellStart"/>
      <w:r w:rsidRPr="007C5FDA">
        <w:rPr>
          <w:rFonts w:ascii="Times New Roman" w:eastAsia="Times New Roman" w:hAnsi="Times New Roman" w:cs="Times New Roman"/>
          <w:b/>
          <w:bCs/>
          <w:color w:val="002060"/>
          <w:sz w:val="28"/>
          <w:szCs w:val="28"/>
          <w:u w:val="single"/>
          <w:lang w:eastAsia="ru-RU"/>
        </w:rPr>
        <w:t>энергоэффективности</w:t>
      </w:r>
      <w:proofErr w:type="spellEnd"/>
      <w:r w:rsidRPr="007C5FDA">
        <w:rPr>
          <w:rFonts w:ascii="Times New Roman" w:eastAsia="Times New Roman" w:hAnsi="Times New Roman" w:cs="Times New Roman"/>
          <w:b/>
          <w:bCs/>
          <w:color w:val="002060"/>
          <w:sz w:val="28"/>
          <w:szCs w:val="28"/>
          <w:u w:val="single"/>
          <w:lang w:eastAsia="ru-RU"/>
        </w:rPr>
        <w:t xml:space="preserve"> здания — это одно и то же?</w:t>
      </w:r>
    </w:p>
    <w:p w:rsidR="007C5FDA" w:rsidRPr="007C5FDA" w:rsidRDefault="007C5FDA" w:rsidP="007C5FDA">
      <w:pPr>
        <w:spacing w:after="0" w:line="300" w:lineRule="atLeast"/>
        <w:jc w:val="both"/>
        <w:rPr>
          <w:rFonts w:ascii="Times New Roman" w:eastAsia="Times New Roman" w:hAnsi="Times New Roman" w:cs="Times New Roman"/>
          <w:sz w:val="28"/>
          <w:szCs w:val="28"/>
          <w:lang w:eastAsia="ru-RU"/>
        </w:rPr>
      </w:pPr>
      <w:r w:rsidRPr="007C5FDA">
        <w:rPr>
          <w:rFonts w:ascii="Times New Roman" w:eastAsia="Times New Roman" w:hAnsi="Times New Roman" w:cs="Times New Roman"/>
          <w:sz w:val="28"/>
          <w:szCs w:val="28"/>
          <w:lang w:eastAsia="ru-RU"/>
        </w:rPr>
        <w:t>Нет, это разные понятия.</w:t>
      </w:r>
    </w:p>
    <w:p w:rsidR="007C5FDA" w:rsidRPr="007C5FDA" w:rsidRDefault="007C5FDA" w:rsidP="007C5FDA">
      <w:pPr>
        <w:spacing w:after="0" w:line="300" w:lineRule="atLeast"/>
        <w:jc w:val="both"/>
        <w:rPr>
          <w:rFonts w:ascii="Times New Roman" w:eastAsia="Times New Roman" w:hAnsi="Times New Roman" w:cs="Times New Roman"/>
          <w:sz w:val="28"/>
          <w:szCs w:val="28"/>
          <w:lang w:eastAsia="ru-RU"/>
        </w:rPr>
      </w:pPr>
      <w:r w:rsidRPr="007C5FDA">
        <w:rPr>
          <w:rFonts w:ascii="Times New Roman" w:eastAsia="Times New Roman" w:hAnsi="Times New Roman" w:cs="Times New Roman"/>
          <w:sz w:val="28"/>
          <w:szCs w:val="28"/>
          <w:lang w:eastAsia="ru-RU"/>
        </w:rPr>
        <w:t xml:space="preserve">Электронный паспорт МКД должны составлять на все дома в форме, которая утверждена </w:t>
      </w:r>
      <w:r w:rsidRPr="007C5FDA">
        <w:rPr>
          <w:rFonts w:ascii="Times New Roman" w:eastAsia="Times New Roman" w:hAnsi="Times New Roman" w:cs="Times New Roman"/>
          <w:color w:val="008200"/>
          <w:sz w:val="28"/>
          <w:szCs w:val="28"/>
          <w:u w:val="single"/>
          <w:lang w:eastAsia="ru-RU"/>
        </w:rPr>
        <w:t>приказом Минстроя от 17.02.2016 № 53/82/пр</w:t>
      </w:r>
      <w:r w:rsidRPr="007C5FDA">
        <w:rPr>
          <w:rFonts w:ascii="Times New Roman" w:eastAsia="Times New Roman" w:hAnsi="Times New Roman" w:cs="Times New Roman"/>
          <w:sz w:val="28"/>
          <w:szCs w:val="28"/>
          <w:lang w:eastAsia="ru-RU"/>
        </w:rPr>
        <w:t xml:space="preserve">. Паспорт </w:t>
      </w:r>
      <w:proofErr w:type="spellStart"/>
      <w:r w:rsidRPr="007C5FDA">
        <w:rPr>
          <w:rFonts w:ascii="Times New Roman" w:eastAsia="Times New Roman" w:hAnsi="Times New Roman" w:cs="Times New Roman"/>
          <w:sz w:val="28"/>
          <w:szCs w:val="28"/>
          <w:lang w:eastAsia="ru-RU"/>
        </w:rPr>
        <w:t>энергоэффективности</w:t>
      </w:r>
      <w:proofErr w:type="spellEnd"/>
      <w:r w:rsidRPr="007C5FDA">
        <w:rPr>
          <w:rFonts w:ascii="Times New Roman" w:eastAsia="Times New Roman" w:hAnsi="Times New Roman" w:cs="Times New Roman"/>
          <w:sz w:val="28"/>
          <w:szCs w:val="28"/>
          <w:lang w:eastAsia="ru-RU"/>
        </w:rPr>
        <w:t xml:space="preserve"> составляют в рамках </w:t>
      </w:r>
      <w:proofErr w:type="spellStart"/>
      <w:r w:rsidRPr="007C5FDA">
        <w:rPr>
          <w:rFonts w:ascii="Times New Roman" w:eastAsia="Times New Roman" w:hAnsi="Times New Roman" w:cs="Times New Roman"/>
          <w:sz w:val="28"/>
          <w:szCs w:val="28"/>
          <w:lang w:eastAsia="ru-RU"/>
        </w:rPr>
        <w:t>энергоаудита</w:t>
      </w:r>
      <w:proofErr w:type="spellEnd"/>
      <w:r w:rsidRPr="007C5FDA">
        <w:rPr>
          <w:rFonts w:ascii="Times New Roman" w:eastAsia="Times New Roman" w:hAnsi="Times New Roman" w:cs="Times New Roman"/>
          <w:sz w:val="28"/>
          <w:szCs w:val="28"/>
          <w:lang w:eastAsia="ru-RU"/>
        </w:rPr>
        <w:t xml:space="preserve">. Паспорт составляют в порядке, который предусмотрен </w:t>
      </w:r>
      <w:r w:rsidRPr="007C5FDA">
        <w:rPr>
          <w:rFonts w:ascii="Times New Roman" w:eastAsia="Times New Roman" w:hAnsi="Times New Roman" w:cs="Times New Roman"/>
          <w:color w:val="008200"/>
          <w:sz w:val="28"/>
          <w:szCs w:val="28"/>
          <w:u w:val="single"/>
          <w:lang w:eastAsia="ru-RU"/>
        </w:rPr>
        <w:t>статьей 15</w:t>
      </w:r>
      <w:r w:rsidRPr="007C5FDA">
        <w:rPr>
          <w:rFonts w:ascii="Times New Roman" w:eastAsia="Times New Roman" w:hAnsi="Times New Roman" w:cs="Times New Roman"/>
          <w:sz w:val="28"/>
          <w:szCs w:val="28"/>
          <w:lang w:eastAsia="ru-RU"/>
        </w:rPr>
        <w:t xml:space="preserve"> Федерального закона от 23.11.2009 № 261-ФЗ. </w:t>
      </w:r>
    </w:p>
    <w:p w:rsidR="007C5FDA" w:rsidRPr="007C5FDA" w:rsidRDefault="007C5FDA" w:rsidP="007C5FDA">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7C5FDA">
        <w:rPr>
          <w:rFonts w:ascii="Times New Roman" w:eastAsia="Times New Roman" w:hAnsi="Times New Roman" w:cs="Times New Roman"/>
          <w:b/>
          <w:bCs/>
          <w:color w:val="002060"/>
          <w:sz w:val="28"/>
          <w:szCs w:val="28"/>
          <w:u w:val="single"/>
          <w:lang w:eastAsia="ru-RU"/>
        </w:rPr>
        <w:lastRenderedPageBreak/>
        <w:t xml:space="preserve">РСО вправе отказать в заключении договора теплоснабжения из-за того, что УО не предоставила договоры управления, заключенные с каждым собственником? </w:t>
      </w:r>
    </w:p>
    <w:p w:rsidR="007C5FDA" w:rsidRPr="007C5FDA" w:rsidRDefault="007C5FDA" w:rsidP="007C5FDA">
      <w:pPr>
        <w:spacing w:after="0" w:line="300" w:lineRule="atLeast"/>
        <w:jc w:val="both"/>
        <w:rPr>
          <w:rFonts w:ascii="Times New Roman" w:eastAsia="Times New Roman" w:hAnsi="Times New Roman" w:cs="Times New Roman"/>
          <w:sz w:val="28"/>
          <w:szCs w:val="28"/>
          <w:lang w:eastAsia="ru-RU"/>
        </w:rPr>
      </w:pPr>
      <w:r w:rsidRPr="007C5FDA">
        <w:rPr>
          <w:rFonts w:ascii="Times New Roman" w:eastAsia="Times New Roman" w:hAnsi="Times New Roman" w:cs="Times New Roman"/>
          <w:sz w:val="28"/>
          <w:szCs w:val="28"/>
          <w:lang w:eastAsia="ru-RU"/>
        </w:rPr>
        <w:t>Нет, не вправе.</w:t>
      </w:r>
    </w:p>
    <w:p w:rsidR="007C5FDA" w:rsidRPr="007C5FDA" w:rsidRDefault="007C5FDA" w:rsidP="007C5FDA">
      <w:pPr>
        <w:spacing w:after="0" w:line="300" w:lineRule="atLeast"/>
        <w:jc w:val="both"/>
        <w:rPr>
          <w:rFonts w:ascii="Times New Roman" w:eastAsia="Times New Roman" w:hAnsi="Times New Roman" w:cs="Times New Roman"/>
          <w:sz w:val="28"/>
          <w:szCs w:val="28"/>
          <w:lang w:eastAsia="ru-RU"/>
        </w:rPr>
      </w:pPr>
      <w:r w:rsidRPr="007C5FDA">
        <w:rPr>
          <w:rFonts w:ascii="Times New Roman" w:eastAsia="Times New Roman" w:hAnsi="Times New Roman" w:cs="Times New Roman"/>
          <w:sz w:val="28"/>
          <w:szCs w:val="28"/>
          <w:lang w:eastAsia="ru-RU"/>
        </w:rPr>
        <w:t xml:space="preserve">Вместе с заявкой (офертой) на заключение договора теплоснабжения УО направляет документы, которые подтверждают ее обязанность предоставлять КУ по отоплению и выполнять работы по содержанию общего имущества в МКД. К таким документам закон относит: </w:t>
      </w:r>
    </w:p>
    <w:p w:rsidR="007C5FDA" w:rsidRPr="007C5FDA" w:rsidRDefault="007C5FDA" w:rsidP="007C5FDA">
      <w:pPr>
        <w:numPr>
          <w:ilvl w:val="0"/>
          <w:numId w:val="29"/>
        </w:numPr>
        <w:spacing w:after="0" w:line="300" w:lineRule="atLeast"/>
        <w:jc w:val="both"/>
        <w:rPr>
          <w:rFonts w:ascii="Times New Roman" w:eastAsia="Times New Roman" w:hAnsi="Times New Roman" w:cs="Times New Roman"/>
          <w:sz w:val="28"/>
          <w:szCs w:val="28"/>
          <w:lang w:eastAsia="ru-RU"/>
        </w:rPr>
      </w:pPr>
      <w:r w:rsidRPr="007C5FDA">
        <w:rPr>
          <w:rFonts w:ascii="Times New Roman" w:eastAsia="Times New Roman" w:hAnsi="Times New Roman" w:cs="Times New Roman"/>
          <w:sz w:val="28"/>
          <w:szCs w:val="28"/>
          <w:lang w:eastAsia="ru-RU"/>
        </w:rPr>
        <w:t xml:space="preserve">протокол общего собрания о выборе способа управления МКД и той УО, которая обращается в РСО; </w:t>
      </w:r>
    </w:p>
    <w:p w:rsidR="007C5FDA" w:rsidRPr="007C5FDA" w:rsidRDefault="007C5FDA" w:rsidP="007C5FDA">
      <w:pPr>
        <w:numPr>
          <w:ilvl w:val="0"/>
          <w:numId w:val="29"/>
        </w:numPr>
        <w:spacing w:after="0" w:line="300" w:lineRule="atLeast"/>
        <w:jc w:val="both"/>
        <w:rPr>
          <w:rFonts w:ascii="Times New Roman" w:eastAsia="Times New Roman" w:hAnsi="Times New Roman" w:cs="Times New Roman"/>
          <w:sz w:val="28"/>
          <w:szCs w:val="28"/>
          <w:lang w:eastAsia="ru-RU"/>
        </w:rPr>
      </w:pPr>
      <w:r w:rsidRPr="007C5FDA">
        <w:rPr>
          <w:rFonts w:ascii="Times New Roman" w:eastAsia="Times New Roman" w:hAnsi="Times New Roman" w:cs="Times New Roman"/>
          <w:sz w:val="28"/>
          <w:szCs w:val="28"/>
          <w:lang w:eastAsia="ru-RU"/>
        </w:rPr>
        <w:t>договор управления, если он заключен.</w:t>
      </w:r>
    </w:p>
    <w:p w:rsidR="007C5FDA" w:rsidRPr="007C5FDA" w:rsidRDefault="007C5FDA" w:rsidP="007C5FDA">
      <w:pPr>
        <w:spacing w:after="0" w:line="300" w:lineRule="atLeast"/>
        <w:jc w:val="both"/>
        <w:rPr>
          <w:rFonts w:ascii="Times New Roman" w:eastAsia="Times New Roman" w:hAnsi="Times New Roman" w:cs="Times New Roman"/>
          <w:sz w:val="28"/>
          <w:szCs w:val="28"/>
          <w:lang w:eastAsia="ru-RU"/>
        </w:rPr>
      </w:pPr>
      <w:r w:rsidRPr="007C5FDA">
        <w:rPr>
          <w:rFonts w:ascii="Times New Roman" w:eastAsia="Times New Roman" w:hAnsi="Times New Roman" w:cs="Times New Roman"/>
          <w:sz w:val="28"/>
          <w:szCs w:val="28"/>
          <w:lang w:eastAsia="ru-RU"/>
        </w:rPr>
        <w:t xml:space="preserve">Это прямо регламентировано </w:t>
      </w:r>
      <w:r w:rsidRPr="007C5FDA">
        <w:rPr>
          <w:rFonts w:ascii="Times New Roman" w:eastAsia="Times New Roman" w:hAnsi="Times New Roman" w:cs="Times New Roman"/>
          <w:color w:val="008200"/>
          <w:sz w:val="28"/>
          <w:szCs w:val="28"/>
          <w:u w:val="single"/>
          <w:lang w:eastAsia="ru-RU"/>
        </w:rPr>
        <w:t>подпунктом «а»</w:t>
      </w:r>
      <w:r w:rsidRPr="007C5FDA">
        <w:rPr>
          <w:rFonts w:ascii="Times New Roman" w:eastAsia="Times New Roman" w:hAnsi="Times New Roman" w:cs="Times New Roman"/>
          <w:sz w:val="28"/>
          <w:szCs w:val="28"/>
          <w:lang w:eastAsia="ru-RU"/>
        </w:rPr>
        <w:t xml:space="preserve"> пункта 7 Правил, обязательных при заключении договоров с ресурсоснабжающими организациями, утв. </w:t>
      </w:r>
      <w:r w:rsidRPr="007C5FDA">
        <w:rPr>
          <w:rFonts w:ascii="Times New Roman" w:eastAsia="Times New Roman" w:hAnsi="Times New Roman" w:cs="Times New Roman"/>
          <w:color w:val="008200"/>
          <w:sz w:val="28"/>
          <w:szCs w:val="28"/>
          <w:u w:val="single"/>
          <w:lang w:eastAsia="ru-RU"/>
        </w:rPr>
        <w:t>постановлением Правительства от 14.02.2012 № 124</w:t>
      </w:r>
      <w:r w:rsidRPr="007C5FDA">
        <w:rPr>
          <w:rFonts w:ascii="Times New Roman" w:eastAsia="Times New Roman" w:hAnsi="Times New Roman" w:cs="Times New Roman"/>
          <w:sz w:val="28"/>
          <w:szCs w:val="28"/>
          <w:lang w:eastAsia="ru-RU"/>
        </w:rPr>
        <w:t xml:space="preserve">. </w:t>
      </w:r>
    </w:p>
    <w:p w:rsidR="007C5FDA" w:rsidRPr="007C5FDA" w:rsidRDefault="007C5FDA" w:rsidP="007C5FDA">
      <w:pPr>
        <w:spacing w:after="0" w:line="300" w:lineRule="atLeast"/>
        <w:jc w:val="both"/>
        <w:rPr>
          <w:rFonts w:ascii="Times New Roman" w:eastAsia="Times New Roman" w:hAnsi="Times New Roman" w:cs="Times New Roman"/>
          <w:sz w:val="28"/>
          <w:szCs w:val="28"/>
          <w:lang w:eastAsia="ru-RU"/>
        </w:rPr>
      </w:pPr>
      <w:r w:rsidRPr="007C5FDA">
        <w:rPr>
          <w:rFonts w:ascii="Times New Roman" w:eastAsia="Times New Roman" w:hAnsi="Times New Roman" w:cs="Times New Roman"/>
          <w:sz w:val="28"/>
          <w:szCs w:val="28"/>
          <w:lang w:eastAsia="ru-RU"/>
        </w:rPr>
        <w:t>Вместе с </w:t>
      </w:r>
      <w:r w:rsidRPr="007C5FDA">
        <w:rPr>
          <w:rFonts w:ascii="Times New Roman" w:eastAsia="Times New Roman" w:hAnsi="Times New Roman" w:cs="Times New Roman"/>
          <w:color w:val="008200"/>
          <w:sz w:val="28"/>
          <w:szCs w:val="28"/>
          <w:u w:val="single"/>
          <w:lang w:eastAsia="ru-RU"/>
        </w:rPr>
        <w:t>тем закон</w:t>
      </w:r>
      <w:r w:rsidRPr="007C5FDA">
        <w:rPr>
          <w:rFonts w:ascii="Times New Roman" w:eastAsia="Times New Roman" w:hAnsi="Times New Roman" w:cs="Times New Roman"/>
          <w:sz w:val="28"/>
          <w:szCs w:val="28"/>
          <w:lang w:eastAsia="ru-RU"/>
        </w:rPr>
        <w:t xml:space="preserve"> не обязывает УО представить копии договоров управления, заключенные со всеми собственниками в МКД. Для подтверждения реализации выбранного способа управления достаточно представить в комплекте с заявкой копию договора управления, заключенного с первым собственником. </w:t>
      </w:r>
    </w:p>
    <w:p w:rsidR="007C5FDA" w:rsidRPr="007C5FDA" w:rsidRDefault="007C5FDA" w:rsidP="007C5FDA">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7C5FDA">
        <w:rPr>
          <w:rFonts w:ascii="Times New Roman" w:eastAsia="Times New Roman" w:hAnsi="Times New Roman" w:cs="Times New Roman"/>
          <w:b/>
          <w:bCs/>
          <w:color w:val="002060"/>
          <w:sz w:val="28"/>
          <w:szCs w:val="28"/>
          <w:u w:val="single"/>
          <w:lang w:eastAsia="ru-RU"/>
        </w:rPr>
        <w:t xml:space="preserve">УО не предоставила собственнику ответ на претензию о возмещении ущерба, причиненного в результате пожара. Через полгода собственник пожаловался в ГЖИ. Как квалифицируют такое правонарушение? </w:t>
      </w:r>
    </w:p>
    <w:p w:rsidR="007C5FDA" w:rsidRPr="007C5FDA" w:rsidRDefault="007C5FDA" w:rsidP="007C5FDA">
      <w:pPr>
        <w:spacing w:after="0" w:line="300" w:lineRule="atLeast"/>
        <w:jc w:val="both"/>
        <w:rPr>
          <w:rFonts w:ascii="Times New Roman" w:eastAsia="Times New Roman" w:hAnsi="Times New Roman" w:cs="Times New Roman"/>
          <w:sz w:val="28"/>
          <w:szCs w:val="28"/>
          <w:lang w:eastAsia="ru-RU"/>
        </w:rPr>
      </w:pPr>
      <w:r w:rsidRPr="007C5FDA">
        <w:rPr>
          <w:rFonts w:ascii="Times New Roman" w:eastAsia="Times New Roman" w:hAnsi="Times New Roman" w:cs="Times New Roman"/>
          <w:sz w:val="28"/>
          <w:szCs w:val="28"/>
          <w:lang w:eastAsia="ru-RU"/>
        </w:rPr>
        <w:t xml:space="preserve">УО обязана направить собственнику ответ на его обращение не позднее 10 рабочих дней с момента обращения. Кроме того, если собственнику причинен ущерб, УО направляет ему акт с описанием объема ущерба и обстоятельств, при которых он был причинен. Такие сроки установлены пунктами </w:t>
      </w:r>
      <w:r w:rsidRPr="007C5FDA">
        <w:rPr>
          <w:rFonts w:ascii="Times New Roman" w:eastAsia="Times New Roman" w:hAnsi="Times New Roman" w:cs="Times New Roman"/>
          <w:color w:val="008200"/>
          <w:sz w:val="28"/>
          <w:szCs w:val="28"/>
          <w:u w:val="single"/>
          <w:lang w:eastAsia="ru-RU"/>
        </w:rPr>
        <w:t>34</w:t>
      </w:r>
      <w:r w:rsidRPr="007C5FDA">
        <w:rPr>
          <w:rFonts w:ascii="Times New Roman" w:eastAsia="Times New Roman" w:hAnsi="Times New Roman" w:cs="Times New Roman"/>
          <w:sz w:val="28"/>
          <w:szCs w:val="28"/>
          <w:lang w:eastAsia="ru-RU"/>
        </w:rPr>
        <w:t xml:space="preserve">, </w:t>
      </w:r>
      <w:r w:rsidRPr="007C5FDA">
        <w:rPr>
          <w:rFonts w:ascii="Times New Roman" w:eastAsia="Times New Roman" w:hAnsi="Times New Roman" w:cs="Times New Roman"/>
          <w:color w:val="008200"/>
          <w:sz w:val="28"/>
          <w:szCs w:val="28"/>
          <w:u w:val="single"/>
          <w:lang w:eastAsia="ru-RU"/>
        </w:rPr>
        <w:t>36</w:t>
      </w:r>
      <w:r w:rsidRPr="007C5FDA">
        <w:rPr>
          <w:rFonts w:ascii="Times New Roman" w:eastAsia="Times New Roman" w:hAnsi="Times New Roman" w:cs="Times New Roman"/>
          <w:sz w:val="28"/>
          <w:szCs w:val="28"/>
          <w:lang w:eastAsia="ru-RU"/>
        </w:rPr>
        <w:t xml:space="preserve"> Порядка осуществления деятельности по управлению многоквартирными домами, утвержденного </w:t>
      </w:r>
      <w:r w:rsidRPr="007C5FDA">
        <w:rPr>
          <w:rFonts w:ascii="Times New Roman" w:eastAsia="Times New Roman" w:hAnsi="Times New Roman" w:cs="Times New Roman"/>
          <w:color w:val="008200"/>
          <w:sz w:val="28"/>
          <w:szCs w:val="28"/>
          <w:u w:val="single"/>
          <w:lang w:eastAsia="ru-RU"/>
        </w:rPr>
        <w:t>постановлением Правительства от 15.05.2013 № 416</w:t>
      </w:r>
      <w:r w:rsidRPr="007C5FDA">
        <w:rPr>
          <w:rFonts w:ascii="Times New Roman" w:eastAsia="Times New Roman" w:hAnsi="Times New Roman" w:cs="Times New Roman"/>
          <w:sz w:val="28"/>
          <w:szCs w:val="28"/>
          <w:lang w:eastAsia="ru-RU"/>
        </w:rPr>
        <w:t xml:space="preserve"> (далее — Порядок № 416). Запросы собственников и ответы на них УО обязана хранить три года (</w:t>
      </w:r>
      <w:r w:rsidRPr="007C5FDA">
        <w:rPr>
          <w:rFonts w:ascii="Times New Roman" w:eastAsia="Times New Roman" w:hAnsi="Times New Roman" w:cs="Times New Roman"/>
          <w:color w:val="008200"/>
          <w:sz w:val="28"/>
          <w:szCs w:val="28"/>
          <w:u w:val="single"/>
          <w:lang w:eastAsia="ru-RU"/>
        </w:rPr>
        <w:t>п. 38 Порядка № 416</w:t>
      </w:r>
      <w:r w:rsidRPr="007C5FDA">
        <w:rPr>
          <w:rFonts w:ascii="Times New Roman" w:eastAsia="Times New Roman" w:hAnsi="Times New Roman" w:cs="Times New Roman"/>
          <w:sz w:val="28"/>
          <w:szCs w:val="28"/>
          <w:lang w:eastAsia="ru-RU"/>
        </w:rPr>
        <w:t xml:space="preserve">). </w:t>
      </w:r>
    </w:p>
    <w:p w:rsidR="007C5FDA" w:rsidRPr="007C5FDA" w:rsidRDefault="007C5FDA" w:rsidP="007C5FDA">
      <w:pPr>
        <w:spacing w:after="0" w:line="300" w:lineRule="atLeast"/>
        <w:jc w:val="both"/>
        <w:rPr>
          <w:rFonts w:ascii="Times New Roman" w:eastAsia="Times New Roman" w:hAnsi="Times New Roman" w:cs="Times New Roman"/>
          <w:sz w:val="28"/>
          <w:szCs w:val="28"/>
          <w:lang w:eastAsia="ru-RU"/>
        </w:rPr>
      </w:pPr>
      <w:r w:rsidRPr="007C5FDA">
        <w:rPr>
          <w:rFonts w:ascii="Times New Roman" w:eastAsia="Times New Roman" w:hAnsi="Times New Roman" w:cs="Times New Roman"/>
          <w:sz w:val="28"/>
          <w:szCs w:val="28"/>
          <w:lang w:eastAsia="ru-RU"/>
        </w:rPr>
        <w:t>Если УО не отвечает на обращения собственников помещений, ее могут привлечь к административной ответственности по </w:t>
      </w:r>
      <w:r w:rsidRPr="007C5FDA">
        <w:rPr>
          <w:rFonts w:ascii="Times New Roman" w:eastAsia="Times New Roman" w:hAnsi="Times New Roman" w:cs="Times New Roman"/>
          <w:color w:val="008200"/>
          <w:sz w:val="28"/>
          <w:szCs w:val="28"/>
          <w:u w:val="single"/>
          <w:lang w:eastAsia="ru-RU"/>
        </w:rPr>
        <w:t>части 1</w:t>
      </w:r>
      <w:r w:rsidRPr="007C5FDA">
        <w:rPr>
          <w:rFonts w:ascii="Times New Roman" w:eastAsia="Times New Roman" w:hAnsi="Times New Roman" w:cs="Times New Roman"/>
          <w:sz w:val="28"/>
          <w:szCs w:val="28"/>
          <w:lang w:eastAsia="ru-RU"/>
        </w:rPr>
        <w:t xml:space="preserve"> статьи 7.23.3 КоАП. Но в описанной ситуации УО избежит ответственности. Дело в том, что срок давности привлечения к административной ответственности за нарушение правил осуществления предпринимательской деятельности по управлению МКД составляет три месяца (</w:t>
      </w:r>
      <w:r w:rsidRPr="007C5FDA">
        <w:rPr>
          <w:rFonts w:ascii="Times New Roman" w:eastAsia="Times New Roman" w:hAnsi="Times New Roman" w:cs="Times New Roman"/>
          <w:color w:val="008200"/>
          <w:sz w:val="28"/>
          <w:szCs w:val="28"/>
          <w:u w:val="single"/>
          <w:lang w:eastAsia="ru-RU"/>
        </w:rPr>
        <w:t>ч. 1 ст. 4.56 КоАП</w:t>
      </w:r>
      <w:r w:rsidRPr="007C5FDA">
        <w:rPr>
          <w:rFonts w:ascii="Times New Roman" w:eastAsia="Times New Roman" w:hAnsi="Times New Roman" w:cs="Times New Roman"/>
          <w:sz w:val="28"/>
          <w:szCs w:val="28"/>
          <w:lang w:eastAsia="ru-RU"/>
        </w:rPr>
        <w:t xml:space="preserve">). Такой срок исчисляют с момента совершения правонарушения, то есть со дня, когда истек срок для предоставления ответа собственнику помещения. </w:t>
      </w:r>
    </w:p>
    <w:p w:rsidR="007C5FDA" w:rsidRPr="007C5FDA" w:rsidRDefault="007C5FDA" w:rsidP="007C5FDA">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7C5FDA">
        <w:rPr>
          <w:rFonts w:ascii="Times New Roman" w:eastAsia="Times New Roman" w:hAnsi="Times New Roman" w:cs="Times New Roman"/>
          <w:b/>
          <w:bCs/>
          <w:color w:val="002060"/>
          <w:sz w:val="28"/>
          <w:szCs w:val="28"/>
          <w:u w:val="single"/>
          <w:lang w:eastAsia="ru-RU"/>
        </w:rPr>
        <w:t>Делать перерасчет платы за вывоз мусора при временном отсутствии потребителя?</w:t>
      </w:r>
    </w:p>
    <w:p w:rsidR="007C5FDA" w:rsidRPr="007C5FDA" w:rsidRDefault="007C5FDA" w:rsidP="007C5FDA">
      <w:pPr>
        <w:spacing w:after="0" w:line="300" w:lineRule="atLeast"/>
        <w:jc w:val="both"/>
        <w:rPr>
          <w:rFonts w:ascii="Times New Roman" w:eastAsia="Times New Roman" w:hAnsi="Times New Roman" w:cs="Times New Roman"/>
          <w:sz w:val="28"/>
          <w:szCs w:val="28"/>
          <w:lang w:eastAsia="ru-RU"/>
        </w:rPr>
      </w:pPr>
      <w:r w:rsidRPr="007C5FDA">
        <w:rPr>
          <w:rFonts w:ascii="Times New Roman" w:eastAsia="Times New Roman" w:hAnsi="Times New Roman" w:cs="Times New Roman"/>
          <w:sz w:val="28"/>
          <w:szCs w:val="28"/>
          <w:lang w:eastAsia="ru-RU"/>
        </w:rPr>
        <w:t xml:space="preserve">Да, если ТБО вывозят в рамках КУ «обращение с ТКО». Исполнитель должен сделать перерасчет платы потребителю, который отсутствовал более пяти полных календарных дней подряд и заявил об уменьшении размера платы. </w:t>
      </w:r>
    </w:p>
    <w:p w:rsidR="007C5FDA" w:rsidRPr="007C5FDA" w:rsidRDefault="007C5FDA" w:rsidP="007C5FDA">
      <w:pPr>
        <w:spacing w:after="0" w:line="300" w:lineRule="atLeast"/>
        <w:jc w:val="both"/>
        <w:rPr>
          <w:rFonts w:ascii="Times New Roman" w:eastAsia="Times New Roman" w:hAnsi="Times New Roman" w:cs="Times New Roman"/>
          <w:sz w:val="28"/>
          <w:szCs w:val="28"/>
          <w:lang w:eastAsia="ru-RU"/>
        </w:rPr>
      </w:pPr>
      <w:r w:rsidRPr="007C5FDA">
        <w:rPr>
          <w:rFonts w:ascii="Times New Roman" w:eastAsia="Times New Roman" w:hAnsi="Times New Roman" w:cs="Times New Roman"/>
          <w:sz w:val="28"/>
          <w:szCs w:val="28"/>
          <w:lang w:eastAsia="ru-RU"/>
        </w:rPr>
        <w:lastRenderedPageBreak/>
        <w:t xml:space="preserve">Перерасчет делают в порядке пунктов </w:t>
      </w:r>
      <w:r w:rsidRPr="007C5FDA">
        <w:rPr>
          <w:rFonts w:ascii="Times New Roman" w:eastAsia="Times New Roman" w:hAnsi="Times New Roman" w:cs="Times New Roman"/>
          <w:color w:val="008200"/>
          <w:sz w:val="28"/>
          <w:szCs w:val="28"/>
          <w:u w:val="single"/>
          <w:lang w:eastAsia="ru-RU"/>
        </w:rPr>
        <w:t>90</w:t>
      </w:r>
      <w:r w:rsidRPr="007C5FDA">
        <w:rPr>
          <w:rFonts w:ascii="Times New Roman" w:eastAsia="Times New Roman" w:hAnsi="Times New Roman" w:cs="Times New Roman"/>
          <w:sz w:val="28"/>
          <w:szCs w:val="28"/>
          <w:lang w:eastAsia="ru-RU"/>
        </w:rPr>
        <w:t xml:space="preserve">, </w:t>
      </w:r>
      <w:r w:rsidRPr="007C5FDA">
        <w:rPr>
          <w:rFonts w:ascii="Times New Roman" w:eastAsia="Times New Roman" w:hAnsi="Times New Roman" w:cs="Times New Roman"/>
          <w:color w:val="008200"/>
          <w:sz w:val="28"/>
          <w:szCs w:val="28"/>
          <w:u w:val="single"/>
          <w:lang w:eastAsia="ru-RU"/>
        </w:rPr>
        <w:t>91</w:t>
      </w:r>
      <w:r w:rsidRPr="007C5FDA">
        <w:rPr>
          <w:rFonts w:ascii="Times New Roman" w:eastAsia="Times New Roman" w:hAnsi="Times New Roman" w:cs="Times New Roman"/>
          <w:sz w:val="28"/>
          <w:szCs w:val="28"/>
          <w:lang w:eastAsia="ru-RU"/>
        </w:rPr>
        <w:t xml:space="preserve">, </w:t>
      </w:r>
      <w:r w:rsidRPr="007C5FDA">
        <w:rPr>
          <w:rFonts w:ascii="Times New Roman" w:eastAsia="Times New Roman" w:hAnsi="Times New Roman" w:cs="Times New Roman"/>
          <w:color w:val="008200"/>
          <w:sz w:val="28"/>
          <w:szCs w:val="28"/>
          <w:u w:val="single"/>
          <w:lang w:eastAsia="ru-RU"/>
        </w:rPr>
        <w:t>148</w:t>
      </w:r>
      <w:r w:rsidRPr="007C5FDA">
        <w:rPr>
          <w:rFonts w:ascii="Times New Roman" w:eastAsia="Times New Roman" w:hAnsi="Times New Roman" w:cs="Times New Roman"/>
          <w:sz w:val="28"/>
          <w:szCs w:val="28"/>
          <w:lang w:eastAsia="ru-RU"/>
        </w:rPr>
        <w:t xml:space="preserve"> (</w:t>
      </w:r>
      <w:r w:rsidRPr="007C5FDA">
        <w:rPr>
          <w:rFonts w:ascii="Times New Roman" w:eastAsia="Times New Roman" w:hAnsi="Times New Roman" w:cs="Times New Roman"/>
          <w:color w:val="008200"/>
          <w:sz w:val="28"/>
          <w:szCs w:val="28"/>
          <w:u w:val="single"/>
          <w:lang w:eastAsia="ru-RU"/>
        </w:rPr>
        <w:t>44)</w:t>
      </w:r>
      <w:r w:rsidRPr="007C5FDA">
        <w:rPr>
          <w:rFonts w:ascii="Times New Roman" w:eastAsia="Times New Roman" w:hAnsi="Times New Roman" w:cs="Times New Roman"/>
          <w:sz w:val="28"/>
          <w:szCs w:val="28"/>
          <w:lang w:eastAsia="ru-RU"/>
        </w:rPr>
        <w:t xml:space="preserve"> Правил № 354. Плату уменьшают пропорционально количеству полных календарных дней, когда потребитель отсутствовал. Максимальный срок для перерасчета — шесть месяцев. Если собственник отсутствует более полугода, он должен подать новое заявление — каждые шесть месяцев. Максимальный период для перерасчета стоимости услуги определен судебной практикой и составляет три года (срок исковой давности). Если ТБО вывозят в рамках жилищной услуги, то перерасчет платы не делают. </w:t>
      </w:r>
    </w:p>
    <w:p w:rsidR="007C5FDA" w:rsidRPr="007C5FDA" w:rsidRDefault="007C5FDA" w:rsidP="007C5FDA">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7C5FDA">
        <w:rPr>
          <w:rFonts w:ascii="Times New Roman" w:eastAsia="Times New Roman" w:hAnsi="Times New Roman" w:cs="Times New Roman"/>
          <w:b/>
          <w:bCs/>
          <w:color w:val="002060"/>
          <w:sz w:val="28"/>
          <w:szCs w:val="28"/>
          <w:u w:val="single"/>
          <w:lang w:eastAsia="ru-RU"/>
        </w:rPr>
        <w:t xml:space="preserve">УО ограничила должнику подачу КУ. Через три дня должник заключил с УО соглашение о погашении задолженности. Нужно возобновить подачу КУ в полном объеме? </w:t>
      </w:r>
    </w:p>
    <w:p w:rsidR="007C5FDA" w:rsidRPr="007C5FDA" w:rsidRDefault="007C5FDA" w:rsidP="007C5FDA">
      <w:pPr>
        <w:spacing w:after="0" w:line="300" w:lineRule="atLeast"/>
        <w:jc w:val="both"/>
        <w:rPr>
          <w:rFonts w:ascii="Times New Roman" w:eastAsia="Times New Roman" w:hAnsi="Times New Roman" w:cs="Times New Roman"/>
          <w:sz w:val="28"/>
          <w:szCs w:val="28"/>
          <w:lang w:eastAsia="ru-RU"/>
        </w:rPr>
      </w:pPr>
      <w:r w:rsidRPr="007C5FDA">
        <w:rPr>
          <w:rFonts w:ascii="Times New Roman" w:eastAsia="Times New Roman" w:hAnsi="Times New Roman" w:cs="Times New Roman"/>
          <w:sz w:val="28"/>
          <w:szCs w:val="28"/>
          <w:lang w:eastAsia="ru-RU"/>
        </w:rPr>
        <w:t>Да, нужно.</w:t>
      </w:r>
    </w:p>
    <w:p w:rsidR="007C5FDA" w:rsidRPr="007C5FDA" w:rsidRDefault="007C5FDA" w:rsidP="007C5FDA">
      <w:pPr>
        <w:spacing w:after="0" w:line="300" w:lineRule="atLeast"/>
        <w:jc w:val="both"/>
        <w:rPr>
          <w:rFonts w:ascii="Times New Roman" w:eastAsia="Times New Roman" w:hAnsi="Times New Roman" w:cs="Times New Roman"/>
          <w:sz w:val="28"/>
          <w:szCs w:val="28"/>
          <w:lang w:eastAsia="ru-RU"/>
        </w:rPr>
      </w:pPr>
      <w:r w:rsidRPr="007C5FDA">
        <w:rPr>
          <w:rFonts w:ascii="Times New Roman" w:eastAsia="Times New Roman" w:hAnsi="Times New Roman" w:cs="Times New Roman"/>
          <w:sz w:val="28"/>
          <w:szCs w:val="28"/>
          <w:lang w:eastAsia="ru-RU"/>
        </w:rPr>
        <w:t>Исполнитель возобновляет подачу КУ, когда потребитель:</w:t>
      </w:r>
    </w:p>
    <w:p w:rsidR="007C5FDA" w:rsidRPr="007C5FDA" w:rsidRDefault="007C5FDA" w:rsidP="007C5FDA">
      <w:pPr>
        <w:spacing w:after="0" w:line="300" w:lineRule="atLeast"/>
        <w:jc w:val="both"/>
        <w:rPr>
          <w:rFonts w:ascii="Times New Roman" w:eastAsia="Times New Roman" w:hAnsi="Times New Roman" w:cs="Times New Roman"/>
          <w:sz w:val="28"/>
          <w:szCs w:val="28"/>
          <w:lang w:eastAsia="ru-RU"/>
        </w:rPr>
      </w:pPr>
      <w:r w:rsidRPr="007C5FDA">
        <w:rPr>
          <w:rFonts w:ascii="Times New Roman" w:eastAsia="Times New Roman" w:hAnsi="Times New Roman" w:cs="Times New Roman"/>
          <w:sz w:val="28"/>
          <w:szCs w:val="28"/>
          <w:lang w:eastAsia="ru-RU"/>
        </w:rPr>
        <w:t xml:space="preserve">а) полностью погасил задолженность и оплатил расходы по введению ограничения, приостановления и возобновлению предоставления КУ (далее — расходы); </w:t>
      </w:r>
    </w:p>
    <w:p w:rsidR="007C5FDA" w:rsidRPr="007C5FDA" w:rsidRDefault="007C5FDA" w:rsidP="007C5FDA">
      <w:pPr>
        <w:spacing w:after="0" w:line="300" w:lineRule="atLeast"/>
        <w:jc w:val="both"/>
        <w:rPr>
          <w:rFonts w:ascii="Times New Roman" w:eastAsia="Times New Roman" w:hAnsi="Times New Roman" w:cs="Times New Roman"/>
          <w:sz w:val="28"/>
          <w:szCs w:val="28"/>
          <w:lang w:eastAsia="ru-RU"/>
        </w:rPr>
      </w:pPr>
      <w:r w:rsidRPr="007C5FDA">
        <w:rPr>
          <w:rFonts w:ascii="Times New Roman" w:eastAsia="Times New Roman" w:hAnsi="Times New Roman" w:cs="Times New Roman"/>
          <w:sz w:val="28"/>
          <w:szCs w:val="28"/>
          <w:lang w:eastAsia="ru-RU"/>
        </w:rPr>
        <w:t>б) заключил с УО соглашение о порядке погашения задолженности и оплаты расходов.</w:t>
      </w:r>
    </w:p>
    <w:p w:rsidR="007C5FDA" w:rsidRPr="007C5FDA" w:rsidRDefault="007C5FDA" w:rsidP="007C5FDA">
      <w:pPr>
        <w:spacing w:after="0" w:line="300" w:lineRule="atLeast"/>
        <w:jc w:val="both"/>
        <w:rPr>
          <w:rFonts w:ascii="Times New Roman" w:eastAsia="Times New Roman" w:hAnsi="Times New Roman" w:cs="Times New Roman"/>
          <w:sz w:val="28"/>
          <w:szCs w:val="28"/>
          <w:lang w:eastAsia="ru-RU"/>
        </w:rPr>
      </w:pPr>
      <w:r w:rsidRPr="007C5FDA">
        <w:rPr>
          <w:rFonts w:ascii="Times New Roman" w:eastAsia="Times New Roman" w:hAnsi="Times New Roman" w:cs="Times New Roman"/>
          <w:sz w:val="28"/>
          <w:szCs w:val="28"/>
          <w:lang w:eastAsia="ru-RU"/>
        </w:rPr>
        <w:t xml:space="preserve">Это прямо предусмотрено </w:t>
      </w:r>
      <w:r w:rsidRPr="007C5FDA">
        <w:rPr>
          <w:rFonts w:ascii="Times New Roman" w:eastAsia="Times New Roman" w:hAnsi="Times New Roman" w:cs="Times New Roman"/>
          <w:color w:val="008200"/>
          <w:sz w:val="28"/>
          <w:szCs w:val="28"/>
          <w:u w:val="single"/>
          <w:lang w:eastAsia="ru-RU"/>
        </w:rPr>
        <w:t>пунктом 120</w:t>
      </w:r>
      <w:r w:rsidRPr="007C5FDA">
        <w:rPr>
          <w:rFonts w:ascii="Times New Roman" w:eastAsia="Times New Roman" w:hAnsi="Times New Roman" w:cs="Times New Roman"/>
          <w:sz w:val="28"/>
          <w:szCs w:val="28"/>
          <w:lang w:eastAsia="ru-RU"/>
        </w:rPr>
        <w:t xml:space="preserve"> Правил предоставления коммунальных услуг, утвержденных </w:t>
      </w:r>
      <w:r w:rsidRPr="007C5FDA">
        <w:rPr>
          <w:rFonts w:ascii="Times New Roman" w:eastAsia="Times New Roman" w:hAnsi="Times New Roman" w:cs="Times New Roman"/>
          <w:color w:val="008200"/>
          <w:sz w:val="28"/>
          <w:szCs w:val="28"/>
          <w:u w:val="single"/>
          <w:lang w:eastAsia="ru-RU"/>
        </w:rPr>
        <w:t>постановлением Правительства от 06.05.2011 № 354</w:t>
      </w:r>
      <w:r w:rsidRPr="007C5FDA">
        <w:rPr>
          <w:rFonts w:ascii="Times New Roman" w:eastAsia="Times New Roman" w:hAnsi="Times New Roman" w:cs="Times New Roman"/>
          <w:sz w:val="28"/>
          <w:szCs w:val="28"/>
          <w:lang w:eastAsia="ru-RU"/>
        </w:rPr>
        <w:t xml:space="preserve">. </w:t>
      </w:r>
    </w:p>
    <w:p w:rsidR="007C5FDA" w:rsidRPr="007C5FDA" w:rsidRDefault="007C5FDA" w:rsidP="007C5FDA">
      <w:pPr>
        <w:spacing w:after="0" w:line="300" w:lineRule="atLeast"/>
        <w:jc w:val="both"/>
        <w:rPr>
          <w:rFonts w:ascii="Times New Roman" w:eastAsia="Times New Roman" w:hAnsi="Times New Roman" w:cs="Times New Roman"/>
          <w:sz w:val="28"/>
          <w:szCs w:val="28"/>
          <w:lang w:eastAsia="ru-RU"/>
        </w:rPr>
      </w:pPr>
      <w:r w:rsidRPr="007C5FDA">
        <w:rPr>
          <w:rFonts w:ascii="Times New Roman" w:eastAsia="Times New Roman" w:hAnsi="Times New Roman" w:cs="Times New Roman"/>
          <w:sz w:val="28"/>
          <w:szCs w:val="28"/>
          <w:lang w:eastAsia="ru-RU"/>
        </w:rPr>
        <w:t xml:space="preserve">Обязательство потребителя оплатить расходы исполнителя КУ можно включить отдельным пунктом в соглашение о рассрочке погашения задолженности за ЖКУ. </w:t>
      </w:r>
    </w:p>
    <w:p w:rsidR="007C5FDA" w:rsidRPr="007C5FDA" w:rsidRDefault="007C5FDA" w:rsidP="007C5FDA">
      <w:pPr>
        <w:spacing w:after="0" w:line="300" w:lineRule="atLeast"/>
        <w:jc w:val="both"/>
        <w:rPr>
          <w:rFonts w:ascii="Times New Roman" w:eastAsia="Times New Roman" w:hAnsi="Times New Roman" w:cs="Times New Roman"/>
          <w:sz w:val="28"/>
          <w:szCs w:val="28"/>
          <w:lang w:eastAsia="ru-RU"/>
        </w:rPr>
      </w:pPr>
      <w:r w:rsidRPr="007C5FDA">
        <w:rPr>
          <w:rFonts w:ascii="Times New Roman" w:eastAsia="Times New Roman" w:hAnsi="Times New Roman" w:cs="Times New Roman"/>
          <w:sz w:val="28"/>
          <w:szCs w:val="28"/>
          <w:lang w:eastAsia="ru-RU"/>
        </w:rPr>
        <w:t xml:space="preserve">Если потребитель погасил долг без соглашения, исполнитель КУ вправе требовать от него возместить расходы на основании отдельного документа, подписанного потребителем. </w:t>
      </w:r>
    </w:p>
    <w:p w:rsidR="007C5FDA" w:rsidRPr="007C5FDA" w:rsidRDefault="007C5FDA" w:rsidP="007C5FDA">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7C5FDA">
        <w:rPr>
          <w:rFonts w:ascii="Times New Roman" w:eastAsia="Times New Roman" w:hAnsi="Times New Roman" w:cs="Times New Roman"/>
          <w:b/>
          <w:bCs/>
          <w:color w:val="002060"/>
          <w:sz w:val="28"/>
          <w:szCs w:val="28"/>
          <w:u w:val="single"/>
          <w:lang w:eastAsia="ru-RU"/>
        </w:rPr>
        <w:t xml:space="preserve">РСО ежемесячно выставляют УО плату за тепловую энергию и ГВС по показаниям ОДПУ. Потребители оплачивают отопление равномерно в течение года. Обязана УО оплачивать полностью счета, которые выставил </w:t>
      </w:r>
      <w:proofErr w:type="spellStart"/>
      <w:r w:rsidRPr="007C5FDA">
        <w:rPr>
          <w:rFonts w:ascii="Times New Roman" w:eastAsia="Times New Roman" w:hAnsi="Times New Roman" w:cs="Times New Roman"/>
          <w:b/>
          <w:bCs/>
          <w:color w:val="002060"/>
          <w:sz w:val="28"/>
          <w:szCs w:val="28"/>
          <w:u w:val="single"/>
          <w:lang w:eastAsia="ru-RU"/>
        </w:rPr>
        <w:t>ресурсник</w:t>
      </w:r>
      <w:proofErr w:type="spellEnd"/>
      <w:r w:rsidRPr="007C5FDA">
        <w:rPr>
          <w:rFonts w:ascii="Times New Roman" w:eastAsia="Times New Roman" w:hAnsi="Times New Roman" w:cs="Times New Roman"/>
          <w:b/>
          <w:bCs/>
          <w:color w:val="002060"/>
          <w:sz w:val="28"/>
          <w:szCs w:val="28"/>
          <w:u w:val="single"/>
          <w:lang w:eastAsia="ru-RU"/>
        </w:rPr>
        <w:t xml:space="preserve">? </w:t>
      </w:r>
    </w:p>
    <w:p w:rsidR="007C5FDA" w:rsidRPr="007C5FDA" w:rsidRDefault="007C5FDA" w:rsidP="007C5FDA">
      <w:pPr>
        <w:spacing w:after="0" w:line="300" w:lineRule="atLeast"/>
        <w:jc w:val="both"/>
        <w:rPr>
          <w:rFonts w:ascii="Times New Roman" w:eastAsia="Times New Roman" w:hAnsi="Times New Roman" w:cs="Times New Roman"/>
          <w:sz w:val="28"/>
          <w:szCs w:val="28"/>
          <w:lang w:eastAsia="ru-RU"/>
        </w:rPr>
      </w:pPr>
      <w:r w:rsidRPr="007C5FDA">
        <w:rPr>
          <w:rFonts w:ascii="Times New Roman" w:eastAsia="Times New Roman" w:hAnsi="Times New Roman" w:cs="Times New Roman"/>
          <w:sz w:val="28"/>
          <w:szCs w:val="28"/>
          <w:lang w:eastAsia="ru-RU"/>
        </w:rPr>
        <w:t>Нет, не обязана.</w:t>
      </w:r>
    </w:p>
    <w:p w:rsidR="007C5FDA" w:rsidRPr="007C5FDA" w:rsidRDefault="007C5FDA" w:rsidP="007C5FDA">
      <w:pPr>
        <w:spacing w:after="0" w:line="300" w:lineRule="atLeast"/>
        <w:jc w:val="both"/>
        <w:rPr>
          <w:rFonts w:ascii="Times New Roman" w:eastAsia="Times New Roman" w:hAnsi="Times New Roman" w:cs="Times New Roman"/>
          <w:sz w:val="28"/>
          <w:szCs w:val="28"/>
          <w:lang w:eastAsia="ru-RU"/>
        </w:rPr>
      </w:pPr>
      <w:r w:rsidRPr="007C5FDA">
        <w:rPr>
          <w:rFonts w:ascii="Times New Roman" w:eastAsia="Times New Roman" w:hAnsi="Times New Roman" w:cs="Times New Roman"/>
          <w:sz w:val="28"/>
          <w:szCs w:val="28"/>
          <w:lang w:eastAsia="ru-RU"/>
        </w:rPr>
        <w:t xml:space="preserve">Объем коммунального ресурса, который должна оплатить УО, определяют по среднемесячному объему, рассчитанному по показаниям ОДПУ за предыдущий год, а при отсутствии таких показаний — исходя из норматива потребления. Это предусмотрено </w:t>
      </w:r>
      <w:r w:rsidRPr="007C5FDA">
        <w:rPr>
          <w:rFonts w:ascii="Times New Roman" w:eastAsia="Times New Roman" w:hAnsi="Times New Roman" w:cs="Times New Roman"/>
          <w:color w:val="008200"/>
          <w:sz w:val="28"/>
          <w:szCs w:val="28"/>
          <w:u w:val="single"/>
          <w:lang w:eastAsia="ru-RU"/>
        </w:rPr>
        <w:t>подпунктом «а»</w:t>
      </w:r>
      <w:r w:rsidRPr="007C5FDA">
        <w:rPr>
          <w:rFonts w:ascii="Times New Roman" w:eastAsia="Times New Roman" w:hAnsi="Times New Roman" w:cs="Times New Roman"/>
          <w:sz w:val="28"/>
          <w:szCs w:val="28"/>
          <w:lang w:eastAsia="ru-RU"/>
        </w:rPr>
        <w:t xml:space="preserve"> пункта 25(1) Правил, обязательных при заключении договоров с ресурсоснабжающими организациями, утвержденных </w:t>
      </w:r>
      <w:r w:rsidRPr="007C5FDA">
        <w:rPr>
          <w:rFonts w:ascii="Times New Roman" w:eastAsia="Times New Roman" w:hAnsi="Times New Roman" w:cs="Times New Roman"/>
          <w:color w:val="008200"/>
          <w:sz w:val="28"/>
          <w:szCs w:val="28"/>
          <w:u w:val="single"/>
          <w:lang w:eastAsia="ru-RU"/>
        </w:rPr>
        <w:t>постановлением Правительства от 14.02.2012 № 124</w:t>
      </w:r>
      <w:r w:rsidRPr="007C5FDA">
        <w:rPr>
          <w:rFonts w:ascii="Times New Roman" w:eastAsia="Times New Roman" w:hAnsi="Times New Roman" w:cs="Times New Roman"/>
          <w:sz w:val="28"/>
          <w:szCs w:val="28"/>
          <w:lang w:eastAsia="ru-RU"/>
        </w:rPr>
        <w:t xml:space="preserve"> (далее — Правила № 124). </w:t>
      </w:r>
    </w:p>
    <w:p w:rsidR="007C5FDA" w:rsidRPr="007C5FDA" w:rsidRDefault="007C5FDA" w:rsidP="007C5FDA">
      <w:pPr>
        <w:spacing w:after="0" w:line="300" w:lineRule="atLeast"/>
        <w:jc w:val="both"/>
        <w:rPr>
          <w:rFonts w:ascii="Times New Roman" w:eastAsia="Times New Roman" w:hAnsi="Times New Roman" w:cs="Times New Roman"/>
          <w:sz w:val="28"/>
          <w:szCs w:val="28"/>
          <w:lang w:eastAsia="ru-RU"/>
        </w:rPr>
      </w:pPr>
      <w:r w:rsidRPr="007C5FDA">
        <w:rPr>
          <w:rFonts w:ascii="Times New Roman" w:eastAsia="Times New Roman" w:hAnsi="Times New Roman" w:cs="Times New Roman"/>
          <w:sz w:val="28"/>
          <w:szCs w:val="28"/>
          <w:lang w:eastAsia="ru-RU"/>
        </w:rPr>
        <w:t xml:space="preserve">Такое правило применяют, если в МКД есть ОДПУ и на территории субъекта РФ действует решение об оплате КУ по отоплению равномерно в течение календарного года. </w:t>
      </w:r>
    </w:p>
    <w:p w:rsidR="007C5FDA" w:rsidRPr="007C5FDA" w:rsidRDefault="007C5FDA" w:rsidP="007C5FDA">
      <w:pPr>
        <w:spacing w:after="0" w:line="300" w:lineRule="atLeast"/>
        <w:jc w:val="both"/>
        <w:rPr>
          <w:rFonts w:ascii="Times New Roman" w:eastAsia="Times New Roman" w:hAnsi="Times New Roman" w:cs="Times New Roman"/>
          <w:sz w:val="28"/>
          <w:szCs w:val="28"/>
          <w:lang w:eastAsia="ru-RU"/>
        </w:rPr>
      </w:pPr>
      <w:r w:rsidRPr="007C5FDA">
        <w:rPr>
          <w:rFonts w:ascii="Times New Roman" w:eastAsia="Times New Roman" w:hAnsi="Times New Roman" w:cs="Times New Roman"/>
          <w:sz w:val="28"/>
          <w:szCs w:val="28"/>
          <w:lang w:eastAsia="ru-RU"/>
        </w:rPr>
        <w:t xml:space="preserve">В I квартале года, следующего за прошедшим, РСО проводит корректировку ранее выставленных УО платежей до стоимости объема тепловой энергии, потребленного за прошедший год и измеренного ОДПУ. Порядок перерасчета установлен </w:t>
      </w:r>
      <w:r w:rsidRPr="007C5FDA">
        <w:rPr>
          <w:rFonts w:ascii="Times New Roman" w:eastAsia="Times New Roman" w:hAnsi="Times New Roman" w:cs="Times New Roman"/>
          <w:color w:val="008200"/>
          <w:sz w:val="28"/>
          <w:szCs w:val="28"/>
          <w:u w:val="single"/>
          <w:lang w:eastAsia="ru-RU"/>
        </w:rPr>
        <w:t>пунктом 22</w:t>
      </w:r>
      <w:r w:rsidRPr="007C5FDA">
        <w:rPr>
          <w:rFonts w:ascii="Times New Roman" w:eastAsia="Times New Roman" w:hAnsi="Times New Roman" w:cs="Times New Roman"/>
          <w:sz w:val="28"/>
          <w:szCs w:val="28"/>
          <w:lang w:eastAsia="ru-RU"/>
        </w:rPr>
        <w:t xml:space="preserve"> Правил № 124. Это следует из </w:t>
      </w:r>
      <w:r w:rsidRPr="007C5FDA">
        <w:rPr>
          <w:rFonts w:ascii="Times New Roman" w:eastAsia="Times New Roman" w:hAnsi="Times New Roman" w:cs="Times New Roman"/>
          <w:color w:val="008200"/>
          <w:sz w:val="28"/>
          <w:szCs w:val="28"/>
          <w:u w:val="single"/>
          <w:lang w:eastAsia="ru-RU"/>
        </w:rPr>
        <w:t>части 1</w:t>
      </w:r>
      <w:r w:rsidRPr="007C5FDA">
        <w:rPr>
          <w:rFonts w:ascii="Times New Roman" w:eastAsia="Times New Roman" w:hAnsi="Times New Roman" w:cs="Times New Roman"/>
          <w:sz w:val="28"/>
          <w:szCs w:val="28"/>
          <w:lang w:eastAsia="ru-RU"/>
        </w:rPr>
        <w:t xml:space="preserve"> статьи 7 Жилищного кодекса, </w:t>
      </w:r>
      <w:r w:rsidRPr="007C5FDA">
        <w:rPr>
          <w:rFonts w:ascii="Times New Roman" w:eastAsia="Times New Roman" w:hAnsi="Times New Roman" w:cs="Times New Roman"/>
          <w:color w:val="008200"/>
          <w:sz w:val="28"/>
          <w:szCs w:val="28"/>
          <w:u w:val="single"/>
          <w:lang w:eastAsia="ru-RU"/>
        </w:rPr>
        <w:t>подпунктом «а»</w:t>
      </w:r>
      <w:r w:rsidRPr="007C5FDA">
        <w:rPr>
          <w:rFonts w:ascii="Times New Roman" w:eastAsia="Times New Roman" w:hAnsi="Times New Roman" w:cs="Times New Roman"/>
          <w:sz w:val="28"/>
          <w:szCs w:val="28"/>
          <w:lang w:eastAsia="ru-RU"/>
        </w:rPr>
        <w:t xml:space="preserve"> пункта 25(1) Правил № 124 и </w:t>
      </w:r>
      <w:r w:rsidRPr="007C5FDA">
        <w:rPr>
          <w:rFonts w:ascii="Times New Roman" w:eastAsia="Times New Roman" w:hAnsi="Times New Roman" w:cs="Times New Roman"/>
          <w:color w:val="008200"/>
          <w:sz w:val="28"/>
          <w:szCs w:val="28"/>
          <w:u w:val="single"/>
          <w:lang w:eastAsia="ru-RU"/>
        </w:rPr>
        <w:t>пункта 3(2)</w:t>
      </w:r>
      <w:r w:rsidRPr="007C5FDA">
        <w:rPr>
          <w:rFonts w:ascii="Times New Roman" w:eastAsia="Times New Roman" w:hAnsi="Times New Roman" w:cs="Times New Roman"/>
          <w:sz w:val="28"/>
          <w:szCs w:val="28"/>
          <w:lang w:eastAsia="ru-RU"/>
        </w:rPr>
        <w:t xml:space="preserve"> приложения 2 к Правилам предоставления коммунальных услуг, утвержденным </w:t>
      </w:r>
      <w:r w:rsidRPr="007C5FDA">
        <w:rPr>
          <w:rFonts w:ascii="Times New Roman" w:eastAsia="Times New Roman" w:hAnsi="Times New Roman" w:cs="Times New Roman"/>
          <w:color w:val="008200"/>
          <w:sz w:val="28"/>
          <w:szCs w:val="28"/>
          <w:u w:val="single"/>
          <w:lang w:eastAsia="ru-RU"/>
        </w:rPr>
        <w:t>постановлением Правительства от 06.05.2011 № 354</w:t>
      </w:r>
      <w:r w:rsidRPr="007C5FDA">
        <w:rPr>
          <w:rFonts w:ascii="Times New Roman" w:eastAsia="Times New Roman" w:hAnsi="Times New Roman" w:cs="Times New Roman"/>
          <w:sz w:val="28"/>
          <w:szCs w:val="28"/>
          <w:lang w:eastAsia="ru-RU"/>
        </w:rPr>
        <w:t xml:space="preserve">. </w:t>
      </w:r>
    </w:p>
    <w:p w:rsidR="007C5FDA" w:rsidRPr="007C5FDA" w:rsidRDefault="007C5FDA" w:rsidP="007C5FDA">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7C5FDA">
        <w:rPr>
          <w:rFonts w:ascii="Times New Roman" w:eastAsia="Times New Roman" w:hAnsi="Times New Roman" w:cs="Times New Roman"/>
          <w:b/>
          <w:bCs/>
          <w:color w:val="002060"/>
          <w:sz w:val="28"/>
          <w:szCs w:val="28"/>
          <w:u w:val="single"/>
          <w:lang w:eastAsia="ru-RU"/>
        </w:rPr>
        <w:lastRenderedPageBreak/>
        <w:t xml:space="preserve">УО отремонтировала крыльцо, но собственники отказались подписать акт выполненных работ. Что предпринять? </w:t>
      </w:r>
    </w:p>
    <w:p w:rsidR="007C5FDA" w:rsidRPr="007C5FDA" w:rsidRDefault="007C5FDA" w:rsidP="007C5FDA">
      <w:pPr>
        <w:spacing w:after="0" w:line="300" w:lineRule="atLeast"/>
        <w:jc w:val="both"/>
        <w:rPr>
          <w:rFonts w:ascii="Times New Roman" w:eastAsia="Times New Roman" w:hAnsi="Times New Roman" w:cs="Times New Roman"/>
          <w:sz w:val="28"/>
          <w:szCs w:val="28"/>
          <w:lang w:eastAsia="ru-RU"/>
        </w:rPr>
      </w:pPr>
      <w:r w:rsidRPr="007C5FDA">
        <w:rPr>
          <w:rFonts w:ascii="Times New Roman" w:eastAsia="Times New Roman" w:hAnsi="Times New Roman" w:cs="Times New Roman"/>
          <w:sz w:val="28"/>
          <w:szCs w:val="28"/>
          <w:lang w:eastAsia="ru-RU"/>
        </w:rPr>
        <w:t>Вы можете договориться с собственниками помещений или повлиять на них в судебном порядке.</w:t>
      </w:r>
    </w:p>
    <w:p w:rsidR="007C5FDA" w:rsidRPr="007C5FDA" w:rsidRDefault="007C5FDA" w:rsidP="007C5FDA">
      <w:pPr>
        <w:spacing w:after="0" w:line="300" w:lineRule="atLeast"/>
        <w:jc w:val="both"/>
        <w:rPr>
          <w:rFonts w:ascii="Times New Roman" w:eastAsia="Times New Roman" w:hAnsi="Times New Roman" w:cs="Times New Roman"/>
          <w:sz w:val="28"/>
          <w:szCs w:val="28"/>
          <w:lang w:eastAsia="ru-RU"/>
        </w:rPr>
      </w:pPr>
      <w:r w:rsidRPr="007C5FDA">
        <w:rPr>
          <w:rFonts w:ascii="Times New Roman" w:eastAsia="Times New Roman" w:hAnsi="Times New Roman" w:cs="Times New Roman"/>
          <w:sz w:val="28"/>
          <w:szCs w:val="28"/>
          <w:lang w:eastAsia="ru-RU"/>
        </w:rPr>
        <w:t>Заказчик обязан с участием УО осмотреть и принять выполненную работу, а если обнаружит отступления от договора или иные недостатки в работе — заявить об этом УО (</w:t>
      </w:r>
      <w:r w:rsidRPr="007C5FDA">
        <w:rPr>
          <w:rFonts w:ascii="Times New Roman" w:eastAsia="Times New Roman" w:hAnsi="Times New Roman" w:cs="Times New Roman"/>
          <w:color w:val="008200"/>
          <w:sz w:val="28"/>
          <w:szCs w:val="28"/>
          <w:u w:val="single"/>
          <w:lang w:eastAsia="ru-RU"/>
        </w:rPr>
        <w:t>ч. 1 ст. 720 ГК</w:t>
      </w:r>
      <w:r w:rsidRPr="007C5FDA">
        <w:rPr>
          <w:rFonts w:ascii="Times New Roman" w:eastAsia="Times New Roman" w:hAnsi="Times New Roman" w:cs="Times New Roman"/>
          <w:sz w:val="28"/>
          <w:szCs w:val="28"/>
          <w:lang w:eastAsia="ru-RU"/>
        </w:rPr>
        <w:t xml:space="preserve">). Со стороны заказчика от имени собственников помещений выступает председатель совета МКД или иное уполномоченное решением общего собрания лицо. По результатам приемки работ составляют акт по форме, утвержденной </w:t>
      </w:r>
      <w:r w:rsidRPr="007C5FDA">
        <w:rPr>
          <w:rFonts w:ascii="Times New Roman" w:eastAsia="Times New Roman" w:hAnsi="Times New Roman" w:cs="Times New Roman"/>
          <w:color w:val="008200"/>
          <w:sz w:val="28"/>
          <w:szCs w:val="28"/>
          <w:u w:val="single"/>
          <w:lang w:eastAsia="ru-RU"/>
        </w:rPr>
        <w:t>приказом Минстроя от 26.10.2015 № 761/пр</w:t>
      </w:r>
      <w:r w:rsidRPr="007C5FDA">
        <w:rPr>
          <w:rFonts w:ascii="Times New Roman" w:eastAsia="Times New Roman" w:hAnsi="Times New Roman" w:cs="Times New Roman"/>
          <w:sz w:val="28"/>
          <w:szCs w:val="28"/>
          <w:lang w:eastAsia="ru-RU"/>
        </w:rPr>
        <w:t>. Если заказчик не исполняет свою обязанность, УО вправе через суд понудить его к приемке работ (</w:t>
      </w:r>
      <w:r w:rsidRPr="007C5FDA">
        <w:rPr>
          <w:rFonts w:ascii="Times New Roman" w:eastAsia="Times New Roman" w:hAnsi="Times New Roman" w:cs="Times New Roman"/>
          <w:color w:val="008200"/>
          <w:sz w:val="28"/>
          <w:szCs w:val="28"/>
          <w:u w:val="single"/>
          <w:lang w:eastAsia="ru-RU"/>
        </w:rPr>
        <w:t>определение ВАС от 26.02.2010 № ВАС-1482/10 по делу № А07-14620/2008-Г-НАА</w:t>
      </w:r>
      <w:r w:rsidRPr="007C5FDA">
        <w:rPr>
          <w:rFonts w:ascii="Times New Roman" w:eastAsia="Times New Roman" w:hAnsi="Times New Roman" w:cs="Times New Roman"/>
          <w:sz w:val="28"/>
          <w:szCs w:val="28"/>
          <w:lang w:eastAsia="ru-RU"/>
        </w:rPr>
        <w:t xml:space="preserve">). </w:t>
      </w:r>
    </w:p>
    <w:p w:rsidR="007C5FDA" w:rsidRPr="007C5FDA" w:rsidRDefault="007C5FDA" w:rsidP="007C5FDA">
      <w:pPr>
        <w:spacing w:after="0" w:line="300" w:lineRule="atLeast"/>
        <w:jc w:val="both"/>
        <w:rPr>
          <w:rFonts w:ascii="Times New Roman" w:eastAsia="Times New Roman" w:hAnsi="Times New Roman" w:cs="Times New Roman"/>
          <w:sz w:val="28"/>
          <w:szCs w:val="28"/>
          <w:lang w:eastAsia="ru-RU"/>
        </w:rPr>
      </w:pPr>
      <w:r w:rsidRPr="007C5FDA">
        <w:rPr>
          <w:rFonts w:ascii="Times New Roman" w:eastAsia="Times New Roman" w:hAnsi="Times New Roman" w:cs="Times New Roman"/>
          <w:sz w:val="28"/>
          <w:szCs w:val="28"/>
          <w:lang w:eastAsia="ru-RU"/>
        </w:rPr>
        <w:t xml:space="preserve">Выполнение работ также можно подтвердить односторонним актом приема-передачи, если заказчик уклоняется от приемки либо немотивированно отказывается подписать акт. </w:t>
      </w:r>
    </w:p>
    <w:p w:rsidR="007C5FDA" w:rsidRPr="007C5FDA" w:rsidRDefault="007C5FDA" w:rsidP="007C5FDA">
      <w:pPr>
        <w:spacing w:after="0" w:line="300" w:lineRule="atLeast"/>
        <w:jc w:val="both"/>
        <w:rPr>
          <w:rFonts w:ascii="Times New Roman" w:eastAsia="Times New Roman" w:hAnsi="Times New Roman" w:cs="Times New Roman"/>
          <w:sz w:val="28"/>
          <w:szCs w:val="28"/>
          <w:lang w:eastAsia="ru-RU"/>
        </w:rPr>
      </w:pPr>
      <w:r w:rsidRPr="007C5FDA">
        <w:rPr>
          <w:rFonts w:ascii="Times New Roman" w:eastAsia="Times New Roman" w:hAnsi="Times New Roman" w:cs="Times New Roman"/>
          <w:sz w:val="28"/>
          <w:szCs w:val="28"/>
          <w:lang w:eastAsia="ru-RU"/>
        </w:rPr>
        <w:t xml:space="preserve">Рекомендуем направить уполномоченному лицу официальное письмо о необходимости принять выполненные работы. </w:t>
      </w:r>
    </w:p>
    <w:p w:rsidR="007C5FDA" w:rsidRPr="007C5FDA" w:rsidRDefault="007C5FDA" w:rsidP="007C5FDA">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7C5FDA">
        <w:rPr>
          <w:rFonts w:ascii="Times New Roman" w:eastAsia="Times New Roman" w:hAnsi="Times New Roman" w:cs="Times New Roman"/>
          <w:b/>
          <w:bCs/>
          <w:color w:val="002060"/>
          <w:sz w:val="28"/>
          <w:szCs w:val="28"/>
          <w:u w:val="single"/>
          <w:lang w:eastAsia="ru-RU"/>
        </w:rPr>
        <w:t xml:space="preserve">Если собственники в установленный срок не переизбрали совет МКД, его полномочия продлеваются на два года. Это правило распространяется на советы МКД, которые избрали до 11 января 2018 года? </w:t>
      </w:r>
    </w:p>
    <w:p w:rsidR="007C5FDA" w:rsidRPr="007C5FDA" w:rsidRDefault="007C5FDA" w:rsidP="007C5FDA">
      <w:pPr>
        <w:spacing w:after="0" w:line="300" w:lineRule="atLeast"/>
        <w:jc w:val="both"/>
        <w:rPr>
          <w:rFonts w:ascii="Times New Roman" w:eastAsia="Times New Roman" w:hAnsi="Times New Roman" w:cs="Times New Roman"/>
          <w:sz w:val="28"/>
          <w:szCs w:val="28"/>
          <w:lang w:eastAsia="ru-RU"/>
        </w:rPr>
      </w:pPr>
      <w:r w:rsidRPr="007C5FDA">
        <w:rPr>
          <w:rFonts w:ascii="Times New Roman" w:eastAsia="Times New Roman" w:hAnsi="Times New Roman" w:cs="Times New Roman"/>
          <w:sz w:val="28"/>
          <w:szCs w:val="28"/>
          <w:lang w:eastAsia="ru-RU"/>
        </w:rPr>
        <w:t>Да, распространяется.</w:t>
      </w:r>
    </w:p>
    <w:p w:rsidR="007C5FDA" w:rsidRPr="007C5FDA" w:rsidRDefault="007C5FDA" w:rsidP="007C5FDA">
      <w:pPr>
        <w:spacing w:after="0" w:line="300" w:lineRule="atLeast"/>
        <w:jc w:val="both"/>
        <w:rPr>
          <w:rFonts w:ascii="Times New Roman" w:eastAsia="Times New Roman" w:hAnsi="Times New Roman" w:cs="Times New Roman"/>
          <w:sz w:val="28"/>
          <w:szCs w:val="28"/>
          <w:lang w:eastAsia="ru-RU"/>
        </w:rPr>
      </w:pPr>
      <w:r w:rsidRPr="007C5FDA">
        <w:rPr>
          <w:rFonts w:ascii="Times New Roman" w:eastAsia="Times New Roman" w:hAnsi="Times New Roman" w:cs="Times New Roman"/>
          <w:sz w:val="28"/>
          <w:szCs w:val="28"/>
          <w:lang w:eastAsia="ru-RU"/>
        </w:rPr>
        <w:t xml:space="preserve">Совет МКД действует до переизбрания на общем собрании собственников помещений в МКД или до момента принятия решения о создании ТСЖ и его государственной регистрации. </w:t>
      </w:r>
    </w:p>
    <w:p w:rsidR="007C5FDA" w:rsidRPr="007C5FDA" w:rsidRDefault="007C5FDA" w:rsidP="007C5FDA">
      <w:pPr>
        <w:spacing w:after="0" w:line="300" w:lineRule="atLeast"/>
        <w:jc w:val="both"/>
        <w:rPr>
          <w:rFonts w:ascii="Times New Roman" w:eastAsia="Times New Roman" w:hAnsi="Times New Roman" w:cs="Times New Roman"/>
          <w:sz w:val="28"/>
          <w:szCs w:val="28"/>
          <w:lang w:eastAsia="ru-RU"/>
        </w:rPr>
      </w:pPr>
      <w:r w:rsidRPr="007C5FDA">
        <w:rPr>
          <w:rFonts w:ascii="Times New Roman" w:eastAsia="Times New Roman" w:hAnsi="Times New Roman" w:cs="Times New Roman"/>
          <w:sz w:val="28"/>
          <w:szCs w:val="28"/>
          <w:lang w:eastAsia="ru-RU"/>
        </w:rPr>
        <w:t xml:space="preserve">Если в установленный срок общее собрание не приняло решения о переизбрании совета МКД или создании ТСЖ, полномочия совета продлятся еще на два года. Такое правило предусматривает </w:t>
      </w:r>
      <w:r w:rsidRPr="007C5FDA">
        <w:rPr>
          <w:rFonts w:ascii="Times New Roman" w:eastAsia="Times New Roman" w:hAnsi="Times New Roman" w:cs="Times New Roman"/>
          <w:color w:val="008200"/>
          <w:sz w:val="28"/>
          <w:szCs w:val="28"/>
          <w:u w:val="single"/>
          <w:lang w:eastAsia="ru-RU"/>
        </w:rPr>
        <w:t>часть 10</w:t>
      </w:r>
      <w:r w:rsidRPr="007C5FDA">
        <w:rPr>
          <w:rFonts w:ascii="Times New Roman" w:eastAsia="Times New Roman" w:hAnsi="Times New Roman" w:cs="Times New Roman"/>
          <w:sz w:val="28"/>
          <w:szCs w:val="28"/>
          <w:lang w:eastAsia="ru-RU"/>
        </w:rPr>
        <w:t xml:space="preserve"> статьи 161.1 Жилищного кодекса. Обновленная норма вступила в силу с 11.01.2018 и действует в отношении советов МКД, избранных до указанной даты. Это следует из </w:t>
      </w:r>
      <w:r w:rsidRPr="007C5FDA">
        <w:rPr>
          <w:rFonts w:ascii="Times New Roman" w:eastAsia="Times New Roman" w:hAnsi="Times New Roman" w:cs="Times New Roman"/>
          <w:color w:val="008200"/>
          <w:sz w:val="28"/>
          <w:szCs w:val="28"/>
          <w:u w:val="single"/>
          <w:lang w:eastAsia="ru-RU"/>
        </w:rPr>
        <w:t>части 2</w:t>
      </w:r>
      <w:r w:rsidRPr="007C5FDA">
        <w:rPr>
          <w:rFonts w:ascii="Times New Roman" w:eastAsia="Times New Roman" w:hAnsi="Times New Roman" w:cs="Times New Roman"/>
          <w:sz w:val="28"/>
          <w:szCs w:val="28"/>
          <w:lang w:eastAsia="ru-RU"/>
        </w:rPr>
        <w:t xml:space="preserve"> статьи 4 Гражданского кодекса. </w:t>
      </w:r>
    </w:p>
    <w:p w:rsidR="007C5FDA" w:rsidRPr="007C5FDA" w:rsidRDefault="007C5FDA" w:rsidP="007C5FDA">
      <w:pPr>
        <w:spacing w:after="0" w:line="300" w:lineRule="atLeast"/>
        <w:jc w:val="both"/>
        <w:rPr>
          <w:rFonts w:ascii="Times New Roman" w:eastAsia="Times New Roman" w:hAnsi="Times New Roman" w:cs="Times New Roman"/>
          <w:b/>
          <w:color w:val="002060"/>
          <w:sz w:val="28"/>
          <w:szCs w:val="28"/>
          <w:u w:val="single"/>
          <w:lang w:eastAsia="ru-RU"/>
        </w:rPr>
      </w:pPr>
      <w:r w:rsidRPr="007C5FDA">
        <w:rPr>
          <w:rFonts w:ascii="Times New Roman" w:eastAsia="Times New Roman" w:hAnsi="Times New Roman" w:cs="Times New Roman"/>
          <w:b/>
          <w:color w:val="002060"/>
          <w:sz w:val="28"/>
          <w:szCs w:val="28"/>
          <w:u w:val="single"/>
          <w:lang w:eastAsia="ru-RU"/>
        </w:rPr>
        <w:t>------------------------------------------------------------------------------------------------</w:t>
      </w:r>
      <w:r>
        <w:rPr>
          <w:rFonts w:ascii="Times New Roman" w:eastAsia="Times New Roman" w:hAnsi="Times New Roman" w:cs="Times New Roman"/>
          <w:b/>
          <w:color w:val="002060"/>
          <w:sz w:val="28"/>
          <w:szCs w:val="28"/>
          <w:u w:val="single"/>
          <w:lang w:eastAsia="ru-RU"/>
        </w:rPr>
        <w:t>----------------</w:t>
      </w:r>
    </w:p>
    <w:p w:rsidR="00F66E90" w:rsidRPr="007C5FDA" w:rsidRDefault="00F66E90" w:rsidP="007C5FDA">
      <w:pPr>
        <w:spacing w:after="0"/>
        <w:jc w:val="both"/>
        <w:rPr>
          <w:rFonts w:ascii="Times New Roman" w:hAnsi="Times New Roman" w:cs="Times New Roman"/>
          <w:b/>
          <w:color w:val="002060"/>
          <w:sz w:val="28"/>
          <w:szCs w:val="28"/>
          <w:u w:val="single"/>
        </w:rPr>
      </w:pPr>
    </w:p>
    <w:p w:rsidR="007C5FDA" w:rsidRPr="007C5FDA" w:rsidRDefault="007C5FDA" w:rsidP="007C5FDA">
      <w:pPr>
        <w:autoSpaceDE w:val="0"/>
        <w:autoSpaceDN w:val="0"/>
        <w:adjustRightInd w:val="0"/>
        <w:spacing w:after="0" w:line="240" w:lineRule="auto"/>
        <w:ind w:firstLine="540"/>
        <w:jc w:val="center"/>
        <w:rPr>
          <w:rFonts w:ascii="Times New Roman" w:eastAsiaTheme="minorEastAsia" w:hAnsi="Times New Roman" w:cs="Times New Roman"/>
          <w:b/>
          <w:bCs/>
          <w:color w:val="C00000"/>
          <w:sz w:val="28"/>
          <w:szCs w:val="28"/>
          <w:u w:val="single"/>
        </w:rPr>
      </w:pPr>
      <w:r w:rsidRPr="007C5FDA">
        <w:rPr>
          <w:rFonts w:ascii="Times New Roman" w:eastAsiaTheme="minorEastAsia" w:hAnsi="Times New Roman" w:cs="Times New Roman"/>
          <w:b/>
          <w:bCs/>
          <w:color w:val="C00000"/>
          <w:sz w:val="28"/>
          <w:szCs w:val="28"/>
          <w:u w:val="single"/>
        </w:rPr>
        <w:t>Настоящий Информационный бюллетень подготовлен Региональным отраслевым объединением работодателей Ассоциацией организаций жилищно-коммунального хозяйства Орловской области для специалистов предприятий-членов этой некоммерческой организации</w:t>
      </w:r>
    </w:p>
    <w:p w:rsidR="007C5FDA" w:rsidRPr="007C5FDA" w:rsidRDefault="007C5FDA" w:rsidP="007C5FDA">
      <w:pPr>
        <w:autoSpaceDE w:val="0"/>
        <w:autoSpaceDN w:val="0"/>
        <w:adjustRightInd w:val="0"/>
        <w:spacing w:after="0" w:line="240" w:lineRule="auto"/>
        <w:ind w:firstLine="540"/>
        <w:jc w:val="center"/>
        <w:rPr>
          <w:rFonts w:ascii="Times New Roman" w:eastAsiaTheme="minorEastAsia" w:hAnsi="Times New Roman" w:cs="Times New Roman"/>
          <w:b/>
          <w:bCs/>
          <w:color w:val="C00000"/>
          <w:sz w:val="28"/>
          <w:szCs w:val="28"/>
          <w:u w:val="single"/>
        </w:rPr>
      </w:pPr>
      <w:r w:rsidRPr="007C5FDA">
        <w:rPr>
          <w:rFonts w:ascii="Times New Roman" w:eastAsiaTheme="minorEastAsia" w:hAnsi="Times New Roman" w:cs="Times New Roman"/>
          <w:b/>
          <w:bCs/>
          <w:color w:val="C00000"/>
          <w:sz w:val="28"/>
          <w:szCs w:val="28"/>
          <w:u w:val="single"/>
        </w:rPr>
        <w:t>с использованием публикаций электронных изданий ООО «МЦФР-пресс»</w:t>
      </w:r>
    </w:p>
    <w:p w:rsidR="007C5FDA" w:rsidRPr="007C5FDA" w:rsidRDefault="007C5FDA" w:rsidP="007C5FDA">
      <w:pPr>
        <w:autoSpaceDE w:val="0"/>
        <w:autoSpaceDN w:val="0"/>
        <w:adjustRightInd w:val="0"/>
        <w:spacing w:after="0" w:line="240" w:lineRule="auto"/>
        <w:ind w:firstLine="540"/>
        <w:jc w:val="center"/>
        <w:rPr>
          <w:rFonts w:ascii="Times New Roman" w:eastAsiaTheme="minorEastAsia" w:hAnsi="Times New Roman" w:cs="Times New Roman"/>
          <w:b/>
          <w:bCs/>
          <w:color w:val="C00000"/>
          <w:sz w:val="28"/>
          <w:szCs w:val="28"/>
          <w:u w:val="single"/>
        </w:rPr>
      </w:pPr>
      <w:r w:rsidRPr="007C5FDA">
        <w:rPr>
          <w:rFonts w:ascii="Times New Roman" w:eastAsiaTheme="minorEastAsia" w:hAnsi="Times New Roman" w:cs="Times New Roman"/>
          <w:b/>
          <w:bCs/>
          <w:color w:val="C00000"/>
          <w:sz w:val="28"/>
          <w:szCs w:val="28"/>
          <w:u w:val="single"/>
        </w:rPr>
        <w:t>и Рос-Квартал.</w:t>
      </w:r>
    </w:p>
    <w:p w:rsidR="007C5FDA" w:rsidRPr="007C5FDA" w:rsidRDefault="007C5FDA" w:rsidP="007C5FDA">
      <w:pPr>
        <w:autoSpaceDE w:val="0"/>
        <w:autoSpaceDN w:val="0"/>
        <w:adjustRightInd w:val="0"/>
        <w:spacing w:after="0" w:line="240" w:lineRule="auto"/>
        <w:rPr>
          <w:rFonts w:ascii="Times New Roman" w:eastAsiaTheme="minorEastAsia" w:hAnsi="Times New Roman" w:cs="Times New Roman"/>
          <w:b/>
          <w:color w:val="C00000"/>
          <w:sz w:val="28"/>
          <w:szCs w:val="28"/>
          <w:u w:val="single"/>
        </w:rPr>
      </w:pPr>
    </w:p>
    <w:p w:rsidR="007C5FDA" w:rsidRPr="007C5FDA" w:rsidRDefault="007C5FDA" w:rsidP="007C5FDA">
      <w:pPr>
        <w:autoSpaceDE w:val="0"/>
        <w:autoSpaceDN w:val="0"/>
        <w:adjustRightInd w:val="0"/>
        <w:spacing w:after="0" w:line="240" w:lineRule="auto"/>
        <w:ind w:firstLine="540"/>
        <w:jc w:val="center"/>
        <w:rPr>
          <w:rFonts w:ascii="Times New Roman" w:eastAsiaTheme="minorEastAsia" w:hAnsi="Times New Roman" w:cs="Times New Roman"/>
          <w:b/>
          <w:color w:val="C00000"/>
          <w:sz w:val="28"/>
          <w:szCs w:val="28"/>
          <w:u w:val="single"/>
        </w:rPr>
      </w:pPr>
      <w:r w:rsidRPr="007C5FDA">
        <w:rPr>
          <w:rFonts w:ascii="Times New Roman" w:eastAsiaTheme="minorEastAsia" w:hAnsi="Times New Roman" w:cs="Times New Roman"/>
          <w:b/>
          <w:color w:val="C00000"/>
          <w:sz w:val="28"/>
          <w:szCs w:val="28"/>
          <w:u w:val="single"/>
        </w:rPr>
        <w:t>г. Орёл</w:t>
      </w:r>
    </w:p>
    <w:p w:rsidR="007C5FDA" w:rsidRPr="007C5FDA" w:rsidRDefault="007C5FDA" w:rsidP="007C5FDA">
      <w:pPr>
        <w:autoSpaceDE w:val="0"/>
        <w:autoSpaceDN w:val="0"/>
        <w:adjustRightInd w:val="0"/>
        <w:spacing w:after="0" w:line="240" w:lineRule="auto"/>
        <w:ind w:firstLine="540"/>
        <w:jc w:val="center"/>
        <w:rPr>
          <w:rFonts w:ascii="Times New Roman" w:eastAsiaTheme="minorEastAsia" w:hAnsi="Times New Roman" w:cs="Times New Roman"/>
          <w:b/>
          <w:color w:val="C00000"/>
        </w:rPr>
      </w:pPr>
      <w:r w:rsidRPr="007C5FDA">
        <w:rPr>
          <w:rFonts w:ascii="Times New Roman" w:eastAsiaTheme="minorEastAsia" w:hAnsi="Times New Roman" w:cs="Times New Roman"/>
          <w:b/>
          <w:color w:val="C00000"/>
        </w:rPr>
        <w:t xml:space="preserve"> 2018 г.</w:t>
      </w:r>
    </w:p>
    <w:p w:rsidR="007C5FDA" w:rsidRPr="007C5FDA" w:rsidRDefault="007C5FDA" w:rsidP="007C5FDA">
      <w:pPr>
        <w:spacing w:after="0" w:line="300" w:lineRule="atLeast"/>
        <w:jc w:val="both"/>
        <w:rPr>
          <w:rFonts w:ascii="Times New Roman" w:eastAsia="Times New Roman" w:hAnsi="Times New Roman" w:cs="Times New Roman"/>
          <w:color w:val="002060"/>
          <w:sz w:val="28"/>
          <w:szCs w:val="28"/>
          <w:u w:val="single"/>
          <w:lang w:eastAsia="ru-RU"/>
        </w:rPr>
      </w:pPr>
    </w:p>
    <w:p w:rsidR="000F307E" w:rsidRPr="007C5FDA" w:rsidRDefault="000F307E" w:rsidP="007C5FDA">
      <w:pPr>
        <w:spacing w:after="0"/>
        <w:jc w:val="both"/>
        <w:rPr>
          <w:rFonts w:ascii="Times New Roman" w:hAnsi="Times New Roman" w:cs="Times New Roman"/>
          <w:sz w:val="28"/>
          <w:szCs w:val="28"/>
        </w:rPr>
      </w:pPr>
    </w:p>
    <w:sectPr w:rsidR="000F307E" w:rsidRPr="007C5FDA" w:rsidSect="0075770E">
      <w:footerReference w:type="default" r:id="rId16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518" w:rsidRDefault="005C7518" w:rsidP="002F2A2A">
      <w:pPr>
        <w:spacing w:after="0" w:line="240" w:lineRule="auto"/>
      </w:pPr>
      <w:r>
        <w:separator/>
      </w:r>
    </w:p>
  </w:endnote>
  <w:endnote w:type="continuationSeparator" w:id="0">
    <w:p w:rsidR="005C7518" w:rsidRDefault="005C7518" w:rsidP="002F2A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3318454"/>
      <w:docPartObj>
        <w:docPartGallery w:val="Page Numbers (Bottom of Page)"/>
        <w:docPartUnique/>
      </w:docPartObj>
    </w:sdtPr>
    <w:sdtContent>
      <w:p w:rsidR="009F0D5D" w:rsidRDefault="009F0D5D">
        <w:pPr>
          <w:pStyle w:val="a5"/>
          <w:jc w:val="center"/>
        </w:pPr>
        <w:r>
          <w:fldChar w:fldCharType="begin"/>
        </w:r>
        <w:r>
          <w:instrText>PAGE   \* MERGEFORMAT</w:instrText>
        </w:r>
        <w:r>
          <w:fldChar w:fldCharType="separate"/>
        </w:r>
        <w:r w:rsidR="00CE10FE">
          <w:rPr>
            <w:noProof/>
          </w:rPr>
          <w:t>56</w:t>
        </w:r>
        <w:r>
          <w:fldChar w:fldCharType="end"/>
        </w:r>
      </w:p>
    </w:sdtContent>
  </w:sdt>
  <w:p w:rsidR="009F0D5D" w:rsidRDefault="009F0D5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518" w:rsidRDefault="005C7518" w:rsidP="002F2A2A">
      <w:pPr>
        <w:spacing w:after="0" w:line="240" w:lineRule="auto"/>
      </w:pPr>
      <w:r>
        <w:separator/>
      </w:r>
    </w:p>
  </w:footnote>
  <w:footnote w:type="continuationSeparator" w:id="0">
    <w:p w:rsidR="005C7518" w:rsidRDefault="005C7518" w:rsidP="002F2A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 w15:restartNumberingAfterBreak="0">
    <w:nsid w:val="02330AFE"/>
    <w:multiLevelType w:val="multilevel"/>
    <w:tmpl w:val="D598C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5B6298"/>
    <w:multiLevelType w:val="multilevel"/>
    <w:tmpl w:val="6FBE2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391BD9"/>
    <w:multiLevelType w:val="multilevel"/>
    <w:tmpl w:val="F6B63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8CA5D08"/>
    <w:multiLevelType w:val="multilevel"/>
    <w:tmpl w:val="B0F67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1B0585"/>
    <w:multiLevelType w:val="multilevel"/>
    <w:tmpl w:val="D16A8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FE5DD2"/>
    <w:multiLevelType w:val="multilevel"/>
    <w:tmpl w:val="F9A84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78046A"/>
    <w:multiLevelType w:val="multilevel"/>
    <w:tmpl w:val="2B608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7B93881"/>
    <w:multiLevelType w:val="multilevel"/>
    <w:tmpl w:val="B950B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D327C4"/>
    <w:multiLevelType w:val="multilevel"/>
    <w:tmpl w:val="7F10E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D8508C"/>
    <w:multiLevelType w:val="multilevel"/>
    <w:tmpl w:val="B31CE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CC9553A"/>
    <w:multiLevelType w:val="multilevel"/>
    <w:tmpl w:val="B88AF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0908EB"/>
    <w:multiLevelType w:val="multilevel"/>
    <w:tmpl w:val="BA7CC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6C79D4"/>
    <w:multiLevelType w:val="multilevel"/>
    <w:tmpl w:val="31C22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D416E9F"/>
    <w:multiLevelType w:val="multilevel"/>
    <w:tmpl w:val="3104E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F9310A1"/>
    <w:multiLevelType w:val="multilevel"/>
    <w:tmpl w:val="496C1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367D64"/>
    <w:multiLevelType w:val="multilevel"/>
    <w:tmpl w:val="80560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A0D5C55"/>
    <w:multiLevelType w:val="multilevel"/>
    <w:tmpl w:val="0310F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104E5B"/>
    <w:multiLevelType w:val="multilevel"/>
    <w:tmpl w:val="6D46A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0875BE"/>
    <w:multiLevelType w:val="multilevel"/>
    <w:tmpl w:val="A872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DB3339B"/>
    <w:multiLevelType w:val="multilevel"/>
    <w:tmpl w:val="E3745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E0745FD"/>
    <w:multiLevelType w:val="multilevel"/>
    <w:tmpl w:val="78806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B90A50"/>
    <w:multiLevelType w:val="multilevel"/>
    <w:tmpl w:val="8630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4257B97"/>
    <w:multiLevelType w:val="multilevel"/>
    <w:tmpl w:val="578AB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5321D0"/>
    <w:multiLevelType w:val="multilevel"/>
    <w:tmpl w:val="BDE8E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A5432E2"/>
    <w:multiLevelType w:val="multilevel"/>
    <w:tmpl w:val="9FE4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DB796A"/>
    <w:multiLevelType w:val="multilevel"/>
    <w:tmpl w:val="6B262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FCD35A4"/>
    <w:multiLevelType w:val="multilevel"/>
    <w:tmpl w:val="2444C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29"/>
  </w:num>
  <w:num w:numId="3">
    <w:abstractNumId w:val="18"/>
  </w:num>
  <w:num w:numId="4">
    <w:abstractNumId w:val="21"/>
  </w:num>
  <w:num w:numId="5">
    <w:abstractNumId w:val="13"/>
  </w:num>
  <w:num w:numId="6">
    <w:abstractNumId w:val="20"/>
  </w:num>
  <w:num w:numId="7">
    <w:abstractNumId w:val="6"/>
  </w:num>
  <w:num w:numId="8">
    <w:abstractNumId w:val="15"/>
  </w:num>
  <w:num w:numId="9">
    <w:abstractNumId w:val="9"/>
  </w:num>
  <w:num w:numId="10">
    <w:abstractNumId w:val="5"/>
  </w:num>
  <w:num w:numId="11">
    <w:abstractNumId w:val="23"/>
  </w:num>
  <w:num w:numId="12">
    <w:abstractNumId w:val="30"/>
  </w:num>
  <w:num w:numId="13">
    <w:abstractNumId w:val="7"/>
  </w:num>
  <w:num w:numId="14">
    <w:abstractNumId w:val="10"/>
  </w:num>
  <w:num w:numId="15">
    <w:abstractNumId w:val="19"/>
  </w:num>
  <w:num w:numId="16">
    <w:abstractNumId w:val="8"/>
  </w:num>
  <w:num w:numId="17">
    <w:abstractNumId w:val="31"/>
  </w:num>
  <w:num w:numId="18">
    <w:abstractNumId w:val="17"/>
  </w:num>
  <w:num w:numId="19">
    <w:abstractNumId w:val="14"/>
  </w:num>
  <w:num w:numId="20">
    <w:abstractNumId w:val="22"/>
  </w:num>
  <w:num w:numId="21">
    <w:abstractNumId w:val="12"/>
  </w:num>
  <w:num w:numId="22">
    <w:abstractNumId w:val="11"/>
  </w:num>
  <w:num w:numId="23">
    <w:abstractNumId w:val="24"/>
  </w:num>
  <w:num w:numId="24">
    <w:abstractNumId w:val="26"/>
  </w:num>
  <w:num w:numId="25">
    <w:abstractNumId w:val="28"/>
  </w:num>
  <w:num w:numId="26">
    <w:abstractNumId w:val="25"/>
  </w:num>
  <w:num w:numId="27">
    <w:abstractNumId w:val="16"/>
  </w:num>
  <w:num w:numId="28">
    <w:abstractNumId w:val="0"/>
  </w:num>
  <w:num w:numId="29">
    <w:abstractNumId w:val="1"/>
  </w:num>
  <w:num w:numId="30">
    <w:abstractNumId w:val="2"/>
  </w:num>
  <w:num w:numId="31">
    <w:abstractNumId w:val="3"/>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94F"/>
    <w:rsid w:val="00017E34"/>
    <w:rsid w:val="0002440F"/>
    <w:rsid w:val="00097C21"/>
    <w:rsid w:val="00097C94"/>
    <w:rsid w:val="000F307E"/>
    <w:rsid w:val="00110B22"/>
    <w:rsid w:val="00116835"/>
    <w:rsid w:val="00187021"/>
    <w:rsid w:val="002957A2"/>
    <w:rsid w:val="002F2A2A"/>
    <w:rsid w:val="00396DAF"/>
    <w:rsid w:val="003F3298"/>
    <w:rsid w:val="0046302D"/>
    <w:rsid w:val="005112DC"/>
    <w:rsid w:val="005B7CE7"/>
    <w:rsid w:val="005C7518"/>
    <w:rsid w:val="006B67F4"/>
    <w:rsid w:val="006E594F"/>
    <w:rsid w:val="0075770E"/>
    <w:rsid w:val="00757DF9"/>
    <w:rsid w:val="00774FAB"/>
    <w:rsid w:val="007C0A61"/>
    <w:rsid w:val="007C5FDA"/>
    <w:rsid w:val="0084661F"/>
    <w:rsid w:val="00911B00"/>
    <w:rsid w:val="009A4C41"/>
    <w:rsid w:val="009F0D5D"/>
    <w:rsid w:val="00AD12AB"/>
    <w:rsid w:val="00B1249A"/>
    <w:rsid w:val="00B64CFF"/>
    <w:rsid w:val="00C03A2A"/>
    <w:rsid w:val="00C71994"/>
    <w:rsid w:val="00CC3EDF"/>
    <w:rsid w:val="00CE10FE"/>
    <w:rsid w:val="00D6122E"/>
    <w:rsid w:val="00D97888"/>
    <w:rsid w:val="00E104AE"/>
    <w:rsid w:val="00EF6743"/>
    <w:rsid w:val="00F03163"/>
    <w:rsid w:val="00F35CE5"/>
    <w:rsid w:val="00F51B05"/>
    <w:rsid w:val="00F66E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2D2578-B7BE-4D35-8FB8-9E092509E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770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F307E"/>
    <w:pPr>
      <w:autoSpaceDE w:val="0"/>
      <w:autoSpaceDN w:val="0"/>
      <w:adjustRightInd w:val="0"/>
      <w:spacing w:after="0" w:line="240" w:lineRule="auto"/>
    </w:pPr>
    <w:rPr>
      <w:rFonts w:ascii="Segoe UI" w:hAnsi="Segoe UI" w:cs="Segoe UI"/>
      <w:color w:val="000000"/>
      <w:sz w:val="24"/>
      <w:szCs w:val="24"/>
    </w:rPr>
  </w:style>
  <w:style w:type="paragraph" w:styleId="a3">
    <w:name w:val="header"/>
    <w:basedOn w:val="a"/>
    <w:link w:val="a4"/>
    <w:uiPriority w:val="99"/>
    <w:unhideWhenUsed/>
    <w:rsid w:val="002F2A2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F2A2A"/>
  </w:style>
  <w:style w:type="paragraph" w:styleId="a5">
    <w:name w:val="footer"/>
    <w:basedOn w:val="a"/>
    <w:link w:val="a6"/>
    <w:uiPriority w:val="99"/>
    <w:unhideWhenUsed/>
    <w:rsid w:val="002F2A2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F2A2A"/>
  </w:style>
  <w:style w:type="character" w:styleId="a7">
    <w:name w:val="Hyperlink"/>
    <w:basedOn w:val="a0"/>
    <w:uiPriority w:val="99"/>
    <w:semiHidden/>
    <w:unhideWhenUsed/>
    <w:rsid w:val="00F03163"/>
    <w:rPr>
      <w:color w:val="0000FF"/>
      <w:u w:val="single"/>
    </w:rPr>
  </w:style>
  <w:style w:type="paragraph" w:styleId="a8">
    <w:name w:val="Normal (Web)"/>
    <w:basedOn w:val="a"/>
    <w:uiPriority w:val="99"/>
    <w:semiHidden/>
    <w:unhideWhenUsed/>
    <w:rsid w:val="00F0316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3695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vsrf.ru/stor_pdf.php?id=1549760" TargetMode="External"/><Relationship Id="rId117" Type="http://schemas.openxmlformats.org/officeDocument/2006/relationships/hyperlink" Target="http://pravo.gov.ru/proxy/ips/?docbody=&amp;prevDoc=102154083&amp;backlink=1&amp;&amp;nd=102167065" TargetMode="External"/><Relationship Id="rId21" Type="http://schemas.openxmlformats.org/officeDocument/2006/relationships/hyperlink" Target="http://sudact.ru/regular/doc/r278BTo1uPmd/?regular-txt=%D0%94%D0%B5%D0%BC%D0%B8%D0%BD%D0%B5%D1%86%C2%AEular-case_doc=%C2%AEular-lawchunkinfo=%C2%AEular-doc_type=1007%C2%AEular-date_from=06.04.2017%C2%AEular-date_to=10.04.2017%C2%AEular-workflow_stage=10%C2%AEular-area=1012%C2%AEular-court=%D0%9F%D1%83%D1%88%D0%BA%D0%B8%D0%BD%D1%81%D0%BA%D0%B8%D0%B9+%D0%B3%D0%BE%D1%80%D0%BE%D0%B4%D1%81%D0%BA%D0%BE%D0%B9+%D1%81%D1%83%D0%B4+%28%D0%9C%D0%BE%D1%81%D0%BA%D0%BE%D0%B2%D1%81%D0%BA%D0%B0%D1%8F+%D0%BE%D0%B1%D0%BB%D0%B0%D1%81%D1%82%D1%8C%29%C2%AEular-judge=&amp;_=1531387807668&amp;snippet_pos=38" TargetMode="External"/><Relationship Id="rId42" Type="http://schemas.openxmlformats.org/officeDocument/2006/relationships/hyperlink" Target="http://vsrf.ru/stor_pdf.php?id=1652398" TargetMode="External"/><Relationship Id="rId47" Type="http://schemas.openxmlformats.org/officeDocument/2006/relationships/hyperlink" Target="http://vsrf.ru/stor_pdf.php?id=1652398" TargetMode="External"/><Relationship Id="rId63" Type="http://schemas.openxmlformats.org/officeDocument/2006/relationships/image" Target="media/image2.jpeg"/><Relationship Id="rId68" Type="http://schemas.openxmlformats.org/officeDocument/2006/relationships/hyperlink" Target="http://docs.cntd.ru/document/537898989" TargetMode="External"/><Relationship Id="rId84" Type="http://schemas.openxmlformats.org/officeDocument/2006/relationships/hyperlink" Target="http://sudact.ru/arbitral/doc/FN2vm8lJ5bmr/?arbitral-txt=&amp;arbitral-case_doc=%D0%9069-3510%2F2015&amp;arbitral-lawchunkinfo=&amp;arbitral-doc_type=&amp;arbitral-date_from=&amp;arbitral-date_to=&amp;arbitral-region=1024&amp;arbitral-court=&amp;arbitral-judge=&amp;arbitral-participant=&amp;_=1532335514520&amp;snippet_pos=24" TargetMode="External"/><Relationship Id="rId89" Type="http://schemas.openxmlformats.org/officeDocument/2006/relationships/hyperlink" Target="http://sudact.ru/arbitral/doc/HmgsDtr2TTUT/?arbitral-txt=&amp;arbitral-case_doc=%D0%9069-3510%2F2015&amp;arbitral-lawchunkinfo=&amp;arbitral-doc_type=&amp;arbitral-date_from=&amp;arbitral-date_to=&amp;arbitral-region=1024&amp;arbitral-court=&amp;arbitral-judge=&amp;arbitral-participant=&amp;_=1532335514520&amp;snippet_pos=24" TargetMode="External"/><Relationship Id="rId112" Type="http://schemas.openxmlformats.org/officeDocument/2006/relationships/hyperlink" Target="http://pravo.gov.ru/proxy/ips/?docbody=&amp;nd=102147807&amp;intelsearch=%EF%EE%F1%F2%E0%ED%EE%E2%EB%E5%ED%E8%E5+%EF%F0%E0%E2%E8%F2%E5%EB%FC%F1%F2%E2%E0+%EE%F2+06.05.2011+%B9354" TargetMode="External"/><Relationship Id="rId133" Type="http://schemas.openxmlformats.org/officeDocument/2006/relationships/image" Target="media/image12.png"/><Relationship Id="rId138" Type="http://schemas.openxmlformats.org/officeDocument/2006/relationships/image" Target="media/image17.png"/><Relationship Id="rId154" Type="http://schemas.openxmlformats.org/officeDocument/2006/relationships/image" Target="media/image33.png"/><Relationship Id="rId159" Type="http://schemas.openxmlformats.org/officeDocument/2006/relationships/image" Target="media/image38.png"/><Relationship Id="rId170" Type="http://schemas.openxmlformats.org/officeDocument/2006/relationships/theme" Target="theme/theme1.xml"/><Relationship Id="rId16" Type="http://schemas.openxmlformats.org/officeDocument/2006/relationships/hyperlink" Target="http://pravo.gov.ru/proxy/ips/?docbody=&amp;prevDoc=102170541&amp;backlink=1&amp;&amp;nd=102133970" TargetMode="External"/><Relationship Id="rId107" Type="http://schemas.openxmlformats.org/officeDocument/2006/relationships/hyperlink" Target="http://pravo.gov.ru/proxy/ips/?docbody=&amp;nd=102106770&amp;intelsearch=%EF%EE%F1%F2%E0%ED%EE%E2%EB%E5%ED%E8%E5+%CF%F0%E0%E2%E8%F2%E5%EB%FC%F1%F2%E2%E0+%EE%F2+23.05.2006+%B9+306" TargetMode="External"/><Relationship Id="rId11" Type="http://schemas.openxmlformats.org/officeDocument/2006/relationships/hyperlink" Target="http://docs.pravo.ru/document/view/13237" TargetMode="External"/><Relationship Id="rId32" Type="http://schemas.openxmlformats.org/officeDocument/2006/relationships/hyperlink" Target="http://doc.ksrf.ru/decision/KSRFDecision342302.pdf" TargetMode="External"/><Relationship Id="rId37" Type="http://schemas.openxmlformats.org/officeDocument/2006/relationships/hyperlink" Target="http://doc.ksrf.ru/decision/KSRFDecision342302.pdf" TargetMode="External"/><Relationship Id="rId53" Type="http://schemas.openxmlformats.org/officeDocument/2006/relationships/hyperlink" Target="http://docs.pravo.ru/document/view/18392519" TargetMode="External"/><Relationship Id="rId58" Type="http://schemas.openxmlformats.org/officeDocument/2006/relationships/hyperlink" Target="http://pravo.gov.ru/proxy/ips/?docbody=&amp;nd=102454550&amp;intelsearch=%EF%F0%E8%EA%E0%E7+%D4%E5%E4%E5%F0%E0%EB%FC%ED%EE%E9+%E0%ED%F2%E8%EC%EE%ED%EE%EF%EE%EB%FC%ED%EE%E9+%F1%EB%F3%E6%E1%FB+%EE%F2+13.10.2017+%B9+1354%2F17" TargetMode="External"/><Relationship Id="rId74" Type="http://schemas.openxmlformats.org/officeDocument/2006/relationships/hyperlink" Target="https://roskvartal.ru/kommunalnye-uslugi/9163/iz-chego-skladyvaetsya-tarif-na-elektroenergiyu-i-pochemu-on-rastyet" TargetMode="External"/><Relationship Id="rId79" Type="http://schemas.openxmlformats.org/officeDocument/2006/relationships/hyperlink" Target="http://pravo.gov.ru/proxy/ips/?docbody=&amp;nd=102097660&amp;intelsearch=%EF%F0%E8%EA%E0%E7+%D4%E5%E4%E5%F0%E0%EB%FC%ED%EE%E9+%F1%EB%F3%E6%E1%FB+%EF%EE+%F2%E0%F0%E8%F4%E0%EC+%D0%D4+%EE%F2+06.08.2004+%B9+20-%FD%2F2" TargetMode="External"/><Relationship Id="rId102" Type="http://schemas.openxmlformats.org/officeDocument/2006/relationships/hyperlink" Target="http://pravo.gov.ru/proxy/ips/?docbody=&amp;nd=102106770&amp;intelsearch=%EF%EE%F1%F2%E0%ED%EE%E2%EB%E5%ED%E8%E5+%CF%F0%E0%E2%E8%F2%E5%EB%FC%F1%F2%E2%E0+%EE%F2+23.05.2006+%B9+306" TargetMode="External"/><Relationship Id="rId123" Type="http://schemas.openxmlformats.org/officeDocument/2006/relationships/hyperlink" Target="http://pravo.gov.ru/proxy/ips/?docbody=&amp;prevDoc=102154083&amp;backlink=1&amp;&amp;nd=102167065" TargetMode="External"/><Relationship Id="rId128" Type="http://schemas.openxmlformats.org/officeDocument/2006/relationships/image" Target="media/image7.png"/><Relationship Id="rId144" Type="http://schemas.openxmlformats.org/officeDocument/2006/relationships/image" Target="media/image23.png"/><Relationship Id="rId149" Type="http://schemas.openxmlformats.org/officeDocument/2006/relationships/image" Target="media/image28.png"/><Relationship Id="rId5" Type="http://schemas.openxmlformats.org/officeDocument/2006/relationships/footnotes" Target="footnotes.xml"/><Relationship Id="rId90" Type="http://schemas.openxmlformats.org/officeDocument/2006/relationships/hyperlink" Target="http://kad.arbitr.ru/PdfDocument/c6749ef5-6b9b-416b-bf46-001263cebde1/40414ff5-871f-4206-b5ed-655afc3e21eb/A69-3510-2015_20161102_Reshenija_i_postanovlenija.pdf" TargetMode="External"/><Relationship Id="rId95" Type="http://schemas.openxmlformats.org/officeDocument/2006/relationships/hyperlink" Target="https://oblsud--chel.sudrf.ru/modules.php?name=sud_delo&amp;srv_num=1&amp;name_op=case&amp;case_id=10534699&amp;delo_id=5&amp;new=5" TargetMode="External"/><Relationship Id="rId160" Type="http://schemas.openxmlformats.org/officeDocument/2006/relationships/image" Target="media/image39.png"/><Relationship Id="rId165" Type="http://schemas.openxmlformats.org/officeDocument/2006/relationships/image" Target="media/image44.png"/><Relationship Id="rId22" Type="http://schemas.openxmlformats.org/officeDocument/2006/relationships/hyperlink" Target="http://sudact.ru/regular/doc/r278BTo1uPmd/?regular-txt=%D0%94%D0%B5%D0%BC%D0%B8%D0%BD%D0%B5%D1%86%C2%AEular-case_doc=%C2%AEular-lawchunkinfo=%C2%AEular-doc_type=1007%C2%AEular-date_from=06.04.2017%C2%AEular-date_to=10.04.2017%C2%AEular-workflow_stage=10%C2%AEular-area=1012%C2%AEular-court=%D0%9F%D1%83%D1%88%D0%BA%D0%B8%D0%BD%D1%81%D0%BA%D0%B8%D0%B9+%D0%B3%D0%BE%D1%80%D0%BE%D0%B4%D1%81%D0%BA%D0%BE%D0%B9+%D1%81%D1%83%D0%B4+%28%D0%9C%D0%BE%D1%81%D0%BA%D0%BE%D0%B2%D1%81%D0%BA%D0%B0%D1%8F+%D0%BE%D0%B1%D0%BB%D0%B0%D1%81%D1%82%D1%8C%29%C2%AEular-judge=&amp;_=1531387807668&amp;snippet_pos=38" TargetMode="External"/><Relationship Id="rId27" Type="http://schemas.openxmlformats.org/officeDocument/2006/relationships/hyperlink" Target="http://vsrf.ru/stor_pdf.php?id=1577708" TargetMode="External"/><Relationship Id="rId43" Type="http://schemas.openxmlformats.org/officeDocument/2006/relationships/hyperlink" Target="http://vsrf.ru/stor_pdf.php?id=1652398" TargetMode="External"/><Relationship Id="rId48" Type="http://schemas.openxmlformats.org/officeDocument/2006/relationships/hyperlink" Target="http://vsrf.ru/stor_pdf.php?id=1652398" TargetMode="External"/><Relationship Id="rId64" Type="http://schemas.openxmlformats.org/officeDocument/2006/relationships/hyperlink" Target="http://pravo.gov.ru/proxy/ips/?docbody=&amp;nd=102133970" TargetMode="External"/><Relationship Id="rId69" Type="http://schemas.openxmlformats.org/officeDocument/2006/relationships/hyperlink" Target="http://docs.cntd.ru/document/450389884" TargetMode="External"/><Relationship Id="rId113" Type="http://schemas.openxmlformats.org/officeDocument/2006/relationships/hyperlink" Target="http://pravo.gov.ru/proxy/ips/?docbody=&amp;nd=102106770&amp;intelsearch=%EF%EE%F1%F2%E0%ED%EE%E2%EB%E5%ED%E8%E5+%CF%F0%E0%E2%E8%F2%E5%EB%FC%F1%F2%E2%E0+%EE%F2+23.05.2006+%B9+306" TargetMode="External"/><Relationship Id="rId118" Type="http://schemas.openxmlformats.org/officeDocument/2006/relationships/hyperlink" Target="https://roskvartal.ru/kommunalnye-uslugi/9163/iz-chego-skladyvaetsya-tarif-na-elektroenergiyu-i-pochemu-on-rastyet" TargetMode="External"/><Relationship Id="rId134" Type="http://schemas.openxmlformats.org/officeDocument/2006/relationships/image" Target="media/image13.png"/><Relationship Id="rId139" Type="http://schemas.openxmlformats.org/officeDocument/2006/relationships/image" Target="media/image18.png"/><Relationship Id="rId80" Type="http://schemas.openxmlformats.org/officeDocument/2006/relationships/hyperlink" Target="http://kad.arbitr.ru/Card/c6749ef5-6b9b-416b-bf46-001263cebde1" TargetMode="External"/><Relationship Id="rId85" Type="http://schemas.openxmlformats.org/officeDocument/2006/relationships/hyperlink" Target="http://sudact.ru/arbitral/doc/HmgsDtr2TTUT/?arbitral-txt=&amp;arbitral-case_doc=%D0%9069-3510%2F2015&amp;arbitral-lawchunkinfo=&amp;arbitral-doc_type=&amp;arbitral-date_from=&amp;arbitral-date_to=&amp;arbitral-region=1024&amp;arbitral-court=&amp;arbitral-judge=&amp;arbitral-participant=&amp;_=1532335514520&amp;snippet_pos=24" TargetMode="External"/><Relationship Id="rId150" Type="http://schemas.openxmlformats.org/officeDocument/2006/relationships/image" Target="media/image29.png"/><Relationship Id="rId155" Type="http://schemas.openxmlformats.org/officeDocument/2006/relationships/image" Target="media/image34.png"/><Relationship Id="rId12" Type="http://schemas.openxmlformats.org/officeDocument/2006/relationships/hyperlink" Target="http://kremlin.ru/acts/bank/26272" TargetMode="External"/><Relationship Id="rId17" Type="http://schemas.openxmlformats.org/officeDocument/2006/relationships/hyperlink" Target="http://pravo.gov.ru/proxy/ips/?docbody=&amp;nd=102039276" TargetMode="External"/><Relationship Id="rId33" Type="http://schemas.openxmlformats.org/officeDocument/2006/relationships/hyperlink" Target="http://pravo.gov.ru/proxy/ips/?docbody=&amp;prevDoc=102170541&amp;backlink=1&amp;&amp;nd=102133970" TargetMode="External"/><Relationship Id="rId38" Type="http://schemas.openxmlformats.org/officeDocument/2006/relationships/hyperlink" Target="http://doc.ksrf.ru/decision/KSRFDecision342302.pdf" TargetMode="External"/><Relationship Id="rId59" Type="http://schemas.openxmlformats.org/officeDocument/2006/relationships/hyperlink" Target="http://pravo.gov.ru/proxy/ips/?docbody=&amp;nd=102056878&amp;intelsearch=%CF%EE%F1%F2%E0%ED%EE%E2%EB%E5%ED%E8%E5+%CF%F0%E0%E2%E8%F2%E5%EB%FC%F1%F2%E2%E0+%D0%D4+%EE%F2+07.12.1998+%B9+1444" TargetMode="External"/><Relationship Id="rId103" Type="http://schemas.openxmlformats.org/officeDocument/2006/relationships/hyperlink" Target="http://pravo.gov.ru/proxy/ips/?docbody=&amp;nd=102147807&amp;intelsearch=%EF%EE%F1%F2%E0%ED%EE%E2%EB%E5%ED%E8%E5+%EF%F0%E0%E2%E8%F2%E5%EB%FC%F1%F2%E2%E0+%EE%F2+06.05.2011+%B9354" TargetMode="External"/><Relationship Id="rId108" Type="http://schemas.openxmlformats.org/officeDocument/2006/relationships/hyperlink" Target="http://pravo.gov.ru/proxy/ips/?docbody=&amp;nd=102106770&amp;intelsearch=%EF%EE%F1%F2%E0%ED%EE%E2%EB%E5%ED%E8%E5+%CF%F0%E0%E2%E8%F2%E5%EB%FC%F1%F2%E2%E0+%EE%F2+23.05.2006+%B9+306" TargetMode="External"/><Relationship Id="rId124" Type="http://schemas.openxmlformats.org/officeDocument/2006/relationships/hyperlink" Target="http://pravo.gov.ru/proxy/ips/?docbody=&amp;nd=102147807&amp;intelsearch=%EF%EE%F1%F2%E0%ED%EE%E2%EB%E5%ED%E8%E5+%EF%F0%E0%E2%E8%F2%E5%EB%FC%F1%F2%E2%E0+%EE%F2+06.05.2011+%B9354" TargetMode="External"/><Relationship Id="rId129" Type="http://schemas.openxmlformats.org/officeDocument/2006/relationships/image" Target="media/image8.png"/><Relationship Id="rId54" Type="http://schemas.openxmlformats.org/officeDocument/2006/relationships/hyperlink" Target="http://pravo.gov.ru/proxy/ips/?docbody=&amp;nd=102097660&amp;intelsearch=%EF%F0%E8%EA%E0%E7+%D4%E5%E4%E5%F0%E0%EB%FC%ED%EE%E9+%F1%EB%F3%E6%E1%FB+%EF%EE+%F2%E0%F0%E8%F4%E0%EC+%D0%D4+%EE%F2+06.08.2004+%B9+20-%FD%2F2" TargetMode="External"/><Relationship Id="rId70" Type="http://schemas.openxmlformats.org/officeDocument/2006/relationships/hyperlink" Target="http://pravo.gov.ru/proxy/ips/?docbody=&amp;nd=102097660&amp;intelsearch=%EF%F0%E8%EA%E0%E7+%D4%E5%E4%E5%F0%E0%EB%FC%ED%EE%E9+%F1%EB%F3%E6%E1%FB+%EF%EE+%F2%E0%F0%E8%F4%E0%EC+%D0%D4+%EE%F2+06.08.2004+%B9+20-%FD%2F2" TargetMode="External"/><Relationship Id="rId75" Type="http://schemas.openxmlformats.org/officeDocument/2006/relationships/hyperlink" Target="http://pravo.gov.ru/proxy/ips/?docbody=&amp;nd=102147807&amp;intelsearch=%EF%EE%F1%F2%E0%ED%EE%E2%EB%E5%ED%E8%E5+%EF%F0%E0%E2%E8%F2%E5%EB%FC%F1%F2%E2%E0+%EE%F2+06.05.2011+%B9354" TargetMode="External"/><Relationship Id="rId91" Type="http://schemas.openxmlformats.org/officeDocument/2006/relationships/hyperlink" Target="http://sudact.ru/arbitral/doc/0oYHjdR6nqUm/?arbitral-txt=&amp;arbitral-case_doc=%D0%9069-3510%2F2015&amp;arbitral-lawchunkinfo=&amp;arbitral-doc_type=&amp;arbitral-date_from=&amp;arbitral-date_to=&amp;arbitral-region=1024&amp;arbitral-court=&amp;arbitral-judge=&amp;arbitral-participant=&amp;_=1532335514520" TargetMode="External"/><Relationship Id="rId96" Type="http://schemas.openxmlformats.org/officeDocument/2006/relationships/hyperlink" Target="http://domovodstvo.ru/fas2/E2E10BC06C443C8544257BD8005ED0D6.html" TargetMode="External"/><Relationship Id="rId140" Type="http://schemas.openxmlformats.org/officeDocument/2006/relationships/image" Target="media/image19.png"/><Relationship Id="rId145" Type="http://schemas.openxmlformats.org/officeDocument/2006/relationships/image" Target="media/image24.png"/><Relationship Id="rId161" Type="http://schemas.openxmlformats.org/officeDocument/2006/relationships/image" Target="media/image40.png"/><Relationship Id="rId166"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pravo.gov.ru/proxy/ips/?docbody=&amp;nd=102147807" TargetMode="External"/><Relationship Id="rId23" Type="http://schemas.openxmlformats.org/officeDocument/2006/relationships/hyperlink" Target="http://pravo.gov.ru/proxy/ips/?docbody=&amp;nd=102147807&amp;intelsearch=%EF%EE%F1%F2%E0%ED%EE%E2%EB%E5%ED%E8%E5+%EF%F0%E0%E2%E8%F2%E5%EB%FC%F1%F2%E2%E0+%EE%F2+06.05.2011+%B9354" TargetMode="External"/><Relationship Id="rId28" Type="http://schemas.openxmlformats.org/officeDocument/2006/relationships/hyperlink" Target="https://vsrf.ru/lk/practice/cases/5411395" TargetMode="External"/><Relationship Id="rId36" Type="http://schemas.openxmlformats.org/officeDocument/2006/relationships/hyperlink" Target="http://pravo.gov.ru/proxy/ips/?docbody=&amp;nd=102147807&amp;intelsearch=%EF%EE%F1%F2%E0%ED%EE%E2%EB%E5%ED%E8%E5+%EF%F0%E0%E2%E8%F2%E5%EB%FC%F1%F2%E2%E0+%EE%F2+06.05.2011+%B9354" TargetMode="External"/><Relationship Id="rId49" Type="http://schemas.openxmlformats.org/officeDocument/2006/relationships/hyperlink" Target="http://pravo.gov.ru/proxy/ips/?docbody=&amp;nd=102090645" TargetMode="External"/><Relationship Id="rId57" Type="http://schemas.openxmlformats.org/officeDocument/2006/relationships/hyperlink" Target="https://rst.permkrai.ru/" TargetMode="External"/><Relationship Id="rId106" Type="http://schemas.openxmlformats.org/officeDocument/2006/relationships/hyperlink" Target="http://pravo.gov.ru/proxy/ips/?docbody=&amp;nd=102106770&amp;intelsearch=%EF%EE%F1%F2%E0%ED%EE%E2%EB%E5%ED%E8%E5+%CF%F0%E0%E2%E8%F2%E5%EB%FC%F1%F2%E2%E0+%EE%F2+23.05.2006+%B9+306" TargetMode="External"/><Relationship Id="rId114" Type="http://schemas.openxmlformats.org/officeDocument/2006/relationships/hyperlink" Target="http://pravo.gov.ru/proxy/ips/?docbody=&amp;nd=102097660&amp;intelsearch=%EF%F0%E8%EA%E0%E7+%D4%E5%E4%E5%F0%E0%EB%FC%ED%EE%E9+%F1%EB%F3%E6%E1%FB+%EF%EE+%F2%E0%F0%E8%F4%E0%EC+%D0%D4+%EE%F2+06.08.2004+%B9+20-%FD%2F2" TargetMode="External"/><Relationship Id="rId119" Type="http://schemas.openxmlformats.org/officeDocument/2006/relationships/hyperlink" Target="http://pravo.gov.ru/proxy/ips/?docbody=&amp;prevDoc=102154083&amp;backlink=1&amp;&amp;nd=102167065" TargetMode="External"/><Relationship Id="rId127" Type="http://schemas.openxmlformats.org/officeDocument/2006/relationships/image" Target="media/image6.png"/><Relationship Id="rId10" Type="http://schemas.openxmlformats.org/officeDocument/2006/relationships/hyperlink" Target="http://kremlin.ru/acts/bank/26272" TargetMode="External"/><Relationship Id="rId31" Type="http://schemas.openxmlformats.org/officeDocument/2006/relationships/hyperlink" Target="http://doc.ksrf.ru/decision/KSRFDecision296836.pdf" TargetMode="External"/><Relationship Id="rId44" Type="http://schemas.openxmlformats.org/officeDocument/2006/relationships/hyperlink" Target="http://pravo.gov.ru/proxy/ips/?docbody=&amp;nd=102090645" TargetMode="External"/><Relationship Id="rId52" Type="http://schemas.openxmlformats.org/officeDocument/2006/relationships/hyperlink" Target="http://pravo.gov.ru/proxy/ips/?docbody=&amp;nd=102097660&amp;intelsearch=%EF%F0%E8%EA%E0%E7+%D4%E5%E4%E5%F0%E0%EB%FC%ED%EE%E9+%F1%EB%F3%E6%E1%FB+%EF%EE+%F2%E0%F0%E8%F4%E0%EC+%D0%D4+%EE%F2+06.08.2004+%B9+20-%FD%2F2" TargetMode="External"/><Relationship Id="rId60" Type="http://schemas.openxmlformats.org/officeDocument/2006/relationships/hyperlink" Target="http://pravo.gov.ru/proxy/ips/?docbody=&amp;nd=102097660&amp;intelsearch=%EF%F0%E8%EA%E0%E7+%D4%E5%E4%E5%F0%E0%EB%FC%ED%EE%E9+%F1%EB%F3%E6%E1%FB+%EF%EE+%F2%E0%F0%E8%F4%E0%EC+%D0%D4+%EE%F2+06.08.2004+%B9+20-%FD%2F2" TargetMode="External"/><Relationship Id="rId65" Type="http://schemas.openxmlformats.org/officeDocument/2006/relationships/hyperlink" Target="http://pravo.gov.ru/proxy/ips/?docbody=&amp;nd=102147807&amp;intelsearch=%EF%EE%F1%F2%E0%ED%EE%E2%EB%E5%ED%E8%E5+%EF%F0%E0%E2%E8%F2%E5%EB%FC%F1%F2%E2%E0+%EE%F2+06.05.2011+%B9354" TargetMode="External"/><Relationship Id="rId73" Type="http://schemas.openxmlformats.org/officeDocument/2006/relationships/image" Target="media/image3.jpeg"/><Relationship Id="rId78" Type="http://schemas.openxmlformats.org/officeDocument/2006/relationships/hyperlink" Target="http://pravo.gov.ru/proxy/ips/?searchres=&amp;bpas=cd00000&amp;intelsearch=%CF%F0%E0%E2%E8%F2%E5%EB%FC%F1%F2%E2%E0+%D0%D4+%EE%F2+29.12.2011+N+1178+%22%CE+%F6%E5%ED%EE%EE%E1%F0%E0%E7%EE%E2%E0%ED%E8%E8+&amp;sort=-1" TargetMode="External"/><Relationship Id="rId81" Type="http://schemas.openxmlformats.org/officeDocument/2006/relationships/hyperlink" Target="http://solutions.fas.gov.ru/to/tyvinskoe-ufas-rossii/04-06-08-20-10-15-e0c9c142-db06-461f-8dbe-0cbf530b8182" TargetMode="External"/><Relationship Id="rId86" Type="http://schemas.openxmlformats.org/officeDocument/2006/relationships/hyperlink" Target="http://pravo.gov.ru/proxy/ips/?docbody=&amp;nd=102097660&amp;intelsearch=%EF%F0%E8%EA%E0%E7+%D4%E5%E4%E5%F0%E0%EB%FC%ED%EE%E9+%F1%EB%F3%E6%E1%FB+%EF%EE+%F2%E0%F0%E8%F4%E0%EC+%D0%D4+%EE%F2+06.08.2004+%B9+20-%FD%2F2" TargetMode="External"/><Relationship Id="rId94" Type="http://schemas.openxmlformats.org/officeDocument/2006/relationships/hyperlink" Target="http://www.arbitr.ru/bras.net/f.aspx?id_casedoc=1_1_6be3a575-922f-47ec-a249-38fef4442835" TargetMode="External"/><Relationship Id="rId99" Type="http://schemas.openxmlformats.org/officeDocument/2006/relationships/hyperlink" Target="https://vs--kar.sudrf.ru/modules.php?name=sud_delo&amp;srv_num=1&amp;name_op=doc&amp;number=3046628&amp;delo_id=5&amp;text_number=1" TargetMode="External"/><Relationship Id="rId101" Type="http://schemas.openxmlformats.org/officeDocument/2006/relationships/hyperlink" Target="http://pravo.gov.ru/proxy/ips/?docbody=&amp;nd=102147807&amp;intelsearch=%EF%EE%F1%F2%E0%ED%EE%E2%EB%E5%ED%E8%E5+%EF%F0%E0%E2%E8%F2%E5%EB%FC%F1%F2%E2%E0+%EE%F2+06.05.2011+%B9354" TargetMode="External"/><Relationship Id="rId122" Type="http://schemas.openxmlformats.org/officeDocument/2006/relationships/hyperlink" Target="http://pravo.gov.ru/proxy/ips/?docbody=&amp;prevDoc=102154083&amp;backlink=1&amp;&amp;nd=102167065" TargetMode="External"/><Relationship Id="rId130" Type="http://schemas.openxmlformats.org/officeDocument/2006/relationships/image" Target="media/image9.png"/><Relationship Id="rId135" Type="http://schemas.openxmlformats.org/officeDocument/2006/relationships/image" Target="media/image14.png"/><Relationship Id="rId143" Type="http://schemas.openxmlformats.org/officeDocument/2006/relationships/image" Target="media/image22.png"/><Relationship Id="rId148" Type="http://schemas.openxmlformats.org/officeDocument/2006/relationships/image" Target="media/image27.png"/><Relationship Id="rId151" Type="http://schemas.openxmlformats.org/officeDocument/2006/relationships/image" Target="media/image30.png"/><Relationship Id="rId156" Type="http://schemas.openxmlformats.org/officeDocument/2006/relationships/image" Target="media/image35.png"/><Relationship Id="rId164" Type="http://schemas.openxmlformats.org/officeDocument/2006/relationships/image" Target="media/image43.png"/><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kremlin.ru/acts/bank/26272" TargetMode="External"/><Relationship Id="rId13" Type="http://schemas.openxmlformats.org/officeDocument/2006/relationships/hyperlink" Target="http://kremlin.ru/acts/bank/26272" TargetMode="External"/><Relationship Id="rId18" Type="http://schemas.openxmlformats.org/officeDocument/2006/relationships/hyperlink" Target="http://pravo.gov.ru/proxy/ips/?docbody=&amp;nd=102090645" TargetMode="External"/><Relationship Id="rId39" Type="http://schemas.openxmlformats.org/officeDocument/2006/relationships/hyperlink" Target="http://pravo.gov.ru/proxy/ips/?docbody=&amp;nd=102147807&amp;intelsearch=%EF%EE%F1%F2%E0%ED%EE%E2%EB%E5%ED%E8%E5+%EF%F0%E0%E2%E8%F2%E5%EB%FC%F1%F2%E2%E0+%EE%F2+06.05.2011+%B9354" TargetMode="External"/><Relationship Id="rId109" Type="http://schemas.openxmlformats.org/officeDocument/2006/relationships/hyperlink" Target="http://docs.cntd.ru/document/465413665" TargetMode="External"/><Relationship Id="rId34" Type="http://schemas.openxmlformats.org/officeDocument/2006/relationships/hyperlink" Target="http://doc.ksrf.ru/decision/KSRFDecision342302.pdf" TargetMode="External"/><Relationship Id="rId50" Type="http://schemas.openxmlformats.org/officeDocument/2006/relationships/hyperlink" Target="https://rg.ru/2017/07/04/verhsud-dok.html" TargetMode="External"/><Relationship Id="rId55" Type="http://schemas.openxmlformats.org/officeDocument/2006/relationships/hyperlink" Target="http://pravo.gov.ru/proxy/ips/?docbody=&amp;nd=102097660&amp;intelsearch=%EF%F0%E8%EA%E0%E7+%D4%E5%E4%E5%F0%E0%EB%FC%ED%EE%E9+%F1%EB%F3%E6%E1%FB+%EF%EE+%F2%E0%F0%E8%F4%E0%EC+%D0%D4+%EE%F2+06.08.2004+%B9+20-%FD%2F2" TargetMode="External"/><Relationship Id="rId76" Type="http://schemas.openxmlformats.org/officeDocument/2006/relationships/hyperlink" Target="http://pravo.gov.ru/proxy/ips/?docbody=&amp;nd=102097660&amp;intelsearch=%EF%F0%E8%EA%E0%E7+%D4%E5%E4%E5%F0%E0%EB%FC%ED%EE%E9+%F1%EB%F3%E6%E1%FB+%EF%EE+%F2%E0%F0%E8%F4%E0%EC+%D0%D4+%EE%F2+06.08.2004+%B9+20-%FD%2F2" TargetMode="External"/><Relationship Id="rId97" Type="http://schemas.openxmlformats.org/officeDocument/2006/relationships/hyperlink" Target="https://petrozavodsky--kar.sudrf.ru/modules.php?name=sud_delo&amp;srv_num=1&amp;name_op=doc&amp;number=130200378&amp;delo_id=1540005&amp;new=&amp;text_number=1&amp;case_id=129272170" TargetMode="External"/><Relationship Id="rId104" Type="http://schemas.openxmlformats.org/officeDocument/2006/relationships/hyperlink" Target="http://pravo.gov.ru/proxy/ips/?docbody=&amp;nd=102106770&amp;intelsearch=%EF%EE%F1%F2%E0%ED%EE%E2%EB%E5%ED%E8%E5+%CF%F0%E0%E2%E8%F2%E5%EB%FC%F1%F2%E2%E0+%EE%F2+23.05.2006+%B9+306" TargetMode="External"/><Relationship Id="rId120" Type="http://schemas.openxmlformats.org/officeDocument/2006/relationships/image" Target="media/image4.jpeg"/><Relationship Id="rId125" Type="http://schemas.openxmlformats.org/officeDocument/2006/relationships/hyperlink" Target="http://pravo.gov.ru/proxy/ips/?docbody=&amp;prevDoc=102154083&amp;backlink=1&amp;&amp;nd=102167065" TargetMode="External"/><Relationship Id="rId141" Type="http://schemas.openxmlformats.org/officeDocument/2006/relationships/image" Target="media/image20.png"/><Relationship Id="rId146" Type="http://schemas.openxmlformats.org/officeDocument/2006/relationships/image" Target="media/image25.png"/><Relationship Id="rId167" Type="http://schemas.openxmlformats.org/officeDocument/2006/relationships/image" Target="media/image46.png"/><Relationship Id="rId7" Type="http://schemas.openxmlformats.org/officeDocument/2006/relationships/image" Target="media/image1.jpeg"/><Relationship Id="rId71" Type="http://schemas.openxmlformats.org/officeDocument/2006/relationships/hyperlink" Target="http://pravo.gov.ru/proxy/ips/?docbody=&amp;nd=102080839&amp;intelsearch=%F1%F2.+3+%E3%EB.+1+%D4%E5%E4%E5%F0%E0%EB%FC%ED%EE%E3%EE+%E7%E0%EA%EE%ED%E0+%EE%F2+26.03.2003+%B9+35-%D4%C7+%AB%CE%E1+%FD%EB%E5%EA%F2%F0%EE%FD%ED%E5%F0%E3%E5%F2%E8%EA%E5%BB" TargetMode="External"/><Relationship Id="rId92" Type="http://schemas.openxmlformats.org/officeDocument/2006/relationships/hyperlink" Target="http://sudact.ru/arbitral/doc/mH4wgfhu7xL4/?arbitral-txt=&amp;arbitral-case_doc=%D0%9069-3510%2F2015&amp;arbitral-lawchunkinfo=&amp;arbitral-doc_type=&amp;arbitral-date_from=&amp;arbitral-date_to=&amp;arbitral-region=1024&amp;arbitral-court=&amp;arbitral-judge=&amp;arbitral-participant=&amp;_=1532335514520&amp;snippet_pos=24" TargetMode="External"/><Relationship Id="rId162" Type="http://schemas.openxmlformats.org/officeDocument/2006/relationships/image" Target="media/image41.png"/><Relationship Id="rId2" Type="http://schemas.openxmlformats.org/officeDocument/2006/relationships/styles" Target="styles.xml"/><Relationship Id="rId29" Type="http://schemas.openxmlformats.org/officeDocument/2006/relationships/hyperlink" Target="http://doc.ksrf.ru/decision/KSRFDecision342302.pdf" TargetMode="External"/><Relationship Id="rId24" Type="http://schemas.openxmlformats.org/officeDocument/2006/relationships/hyperlink" Target="https://oblsud--mo.sudrf.ru/modules.php?name=sud_delo&amp;srv_num=1&amp;name_op=doc&amp;number=21424648&amp;delo_id=5&amp;new=5&amp;text_number=1" TargetMode="External"/><Relationship Id="rId40" Type="http://schemas.openxmlformats.org/officeDocument/2006/relationships/hyperlink" Target="http://www.ksrf.ru/ru/News/Pages/ViewItem.aspx?ParamId=3424" TargetMode="External"/><Relationship Id="rId45" Type="http://schemas.openxmlformats.org/officeDocument/2006/relationships/hyperlink" Target="http://pravo.gov.ru/proxy/ips/?docbody=&amp;nd=102090645" TargetMode="External"/><Relationship Id="rId66" Type="http://schemas.openxmlformats.org/officeDocument/2006/relationships/hyperlink" Target="http://docs.pravo.ru/document/view/15126676" TargetMode="External"/><Relationship Id="rId87" Type="http://schemas.openxmlformats.org/officeDocument/2006/relationships/hyperlink" Target="http://sudact.ru/arbitral/doc/AlHbg6SZcJUu/?arbitral-txt=&amp;arbitral-case_doc=%D0%9069-3510%2F2015&amp;arbitral-lawchunkinfo=&amp;arbitral-doc_type=&amp;arbitral-date_from=&amp;arbitral-date_to=&amp;arbitral-region=1024&amp;arbitral-court=&amp;arbitral-judge=&amp;arbitral-participant=&amp;_=1532335514520&amp;snippet_pos=24" TargetMode="External"/><Relationship Id="rId110" Type="http://schemas.openxmlformats.org/officeDocument/2006/relationships/hyperlink" Target="http://docs.cntd.ru/document/467717578" TargetMode="External"/><Relationship Id="rId115" Type="http://schemas.openxmlformats.org/officeDocument/2006/relationships/hyperlink" Target="http://pravo.gov.ru/proxy/ips/?docbody=&amp;prevDoc=102154083&amp;backlink=1&amp;&amp;nd=102167065" TargetMode="External"/><Relationship Id="rId131" Type="http://schemas.openxmlformats.org/officeDocument/2006/relationships/image" Target="media/image10.png"/><Relationship Id="rId136" Type="http://schemas.openxmlformats.org/officeDocument/2006/relationships/image" Target="media/image15.png"/><Relationship Id="rId157" Type="http://schemas.openxmlformats.org/officeDocument/2006/relationships/image" Target="media/image36.png"/><Relationship Id="rId61" Type="http://schemas.openxmlformats.org/officeDocument/2006/relationships/hyperlink" Target="http://pravo.gov.ru/proxy/ips/?docbody=&amp;nd=102056878&amp;intelsearch=%CF%EE%F1%F2%E0%ED%EE%E2%EB%E5%ED%E8%E5+%CF%F0%E0%E2%E8%F2%E5%EB%FC%F1%F2%E2%E0+%D0%D4+%EE%F2+07.12.1998+%B9+1444" TargetMode="External"/><Relationship Id="rId82" Type="http://schemas.openxmlformats.org/officeDocument/2006/relationships/hyperlink" Target="http://solutions.fas.gov.ru/to/tyvinskoe-ufas-rossii/04-06-08-20-10-15-e0c9c142-db06-461f-8dbe-0cbf530b8182" TargetMode="External"/><Relationship Id="rId152" Type="http://schemas.openxmlformats.org/officeDocument/2006/relationships/image" Target="media/image31.png"/><Relationship Id="rId19" Type="http://schemas.openxmlformats.org/officeDocument/2006/relationships/hyperlink" Target="http://pravo.gov.ru/proxy/ips/?docbody=&amp;nd=102147807" TargetMode="External"/><Relationship Id="rId14" Type="http://schemas.openxmlformats.org/officeDocument/2006/relationships/hyperlink" Target="http://doc.ksrf.ru/decision/KSRFDecision342302.pdf" TargetMode="External"/><Relationship Id="rId30" Type="http://schemas.openxmlformats.org/officeDocument/2006/relationships/hyperlink" Target="http://pravo.gov.ru/export/sites/default/konstituciya/Konst_2011.pdf" TargetMode="External"/><Relationship Id="rId35" Type="http://schemas.openxmlformats.org/officeDocument/2006/relationships/hyperlink" Target="http://doc.ksrf.ru/decision/KSRFDecision342302.pdf" TargetMode="External"/><Relationship Id="rId56" Type="http://schemas.openxmlformats.org/officeDocument/2006/relationships/hyperlink" Target="https://cit.khabkrai.ru/" TargetMode="External"/><Relationship Id="rId77" Type="http://schemas.openxmlformats.org/officeDocument/2006/relationships/hyperlink" Target="http://pravo.gov.ru/proxy/ips/?docbody=&amp;nd=102156905&amp;intelsearch=%EE%F2+04.05.2012+%B9+442" TargetMode="External"/><Relationship Id="rId100" Type="http://schemas.openxmlformats.org/officeDocument/2006/relationships/hyperlink" Target="http://pravo.gov.ru/proxy/ips/?docbody=&amp;nd=102147807&amp;intelsearch=%EF%EE%F1%F2%E0%ED%EE%E2%EB%E5%ED%E8%E5+%EF%F0%E0%E2%E8%F2%E5%EB%FC%F1%F2%E2%E0+%EE%F2+06.05.2011+%B9354" TargetMode="External"/><Relationship Id="rId105" Type="http://schemas.openxmlformats.org/officeDocument/2006/relationships/hyperlink" Target="http://pravo.gov.ru/proxy/ips/?docbody=&amp;nd=102106770&amp;intelsearch=%EF%EE%F1%F2%E0%ED%EE%E2%EB%E5%ED%E8%E5+%CF%F0%E0%E2%E8%F2%E5%EB%FC%F1%F2%E2%E0+%EE%F2+23.05.2006+%B9+306" TargetMode="External"/><Relationship Id="rId126" Type="http://schemas.openxmlformats.org/officeDocument/2006/relationships/image" Target="media/image5.jpeg"/><Relationship Id="rId147" Type="http://schemas.openxmlformats.org/officeDocument/2006/relationships/image" Target="media/image26.png"/><Relationship Id="rId168" Type="http://schemas.openxmlformats.org/officeDocument/2006/relationships/footer" Target="footer1.xml"/><Relationship Id="rId8" Type="http://schemas.openxmlformats.org/officeDocument/2006/relationships/hyperlink" Target="http://kremlin.ru/acts/bank/26272" TargetMode="External"/><Relationship Id="rId51" Type="http://schemas.openxmlformats.org/officeDocument/2006/relationships/hyperlink" Target="http://pravo.gov.ru/proxy/ips/?docbody=&amp;nd=102090645" TargetMode="External"/><Relationship Id="rId72" Type="http://schemas.openxmlformats.org/officeDocument/2006/relationships/hyperlink" Target="http://pravo.gov.ru/proxy/ips/?docbody=&amp;nd=102097660&amp;intelsearch=%EF%F0%E8%EA%E0%E7+%D4%E5%E4%E5%F0%E0%EB%FC%ED%EE%E9+%F1%EB%F3%E6%E1%FB+%EF%EE+%F2%E0%F0%E8%F4%E0%EC+%D0%D4+%EE%F2+06.08.2004+%B9+20-%FD%2F2" TargetMode="External"/><Relationship Id="rId93" Type="http://schemas.openxmlformats.org/officeDocument/2006/relationships/hyperlink" Target="http://www.arbitr.ru/bras.net/f.aspx?id_casedoc=1_1_6be3a575-922f-47ec-a249-38fef4442835" TargetMode="External"/><Relationship Id="rId98" Type="http://schemas.openxmlformats.org/officeDocument/2006/relationships/hyperlink" Target="https://vs--kar.sudrf.ru/modules.php?name=sud_delo&amp;srv_num=1&amp;name_op=doc&amp;number=3046628&amp;delo_id=5&amp;text_number=1" TargetMode="External"/><Relationship Id="rId121" Type="http://schemas.openxmlformats.org/officeDocument/2006/relationships/hyperlink" Target="http://pravo.gov.ru/proxy/ips/?docbody=&amp;nd=102106770&amp;intelsearch=%EF%EE%F1%F2%E0%ED%EE%E2%EB%E5%ED%E8%E5+%CF%F0%E0%E2%E8%F2%E5%EB%FC%F1%F2%E2%E0+%EE%F2+23.05.2006+%B9+306" TargetMode="External"/><Relationship Id="rId142" Type="http://schemas.openxmlformats.org/officeDocument/2006/relationships/image" Target="media/image21.png"/><Relationship Id="rId163" Type="http://schemas.openxmlformats.org/officeDocument/2006/relationships/image" Target="media/image42.png"/><Relationship Id="rId3" Type="http://schemas.openxmlformats.org/officeDocument/2006/relationships/settings" Target="settings.xml"/><Relationship Id="rId25" Type="http://schemas.openxmlformats.org/officeDocument/2006/relationships/hyperlink" Target="http://pravo.gov.ru/proxy/ips/?docbody=&amp;nd=102147807&amp;intelsearch=%EF%EE%F1%F2%E0%ED%EE%E2%EB%E5%ED%E8%E5+%EF%F0%E0%E2%E8%F2%E5%EB%FC%F1%F2%E2%E0+%EE%F2+06.05.2011+%B9354" TargetMode="External"/><Relationship Id="rId46" Type="http://schemas.openxmlformats.org/officeDocument/2006/relationships/hyperlink" Target="http://pravo.gov.ru/proxy/ips/?docbody=&amp;nd=102033239" TargetMode="External"/><Relationship Id="rId67" Type="http://schemas.openxmlformats.org/officeDocument/2006/relationships/hyperlink" Target="http://docs.cntd.ru/document/465348871" TargetMode="External"/><Relationship Id="rId116" Type="http://schemas.openxmlformats.org/officeDocument/2006/relationships/hyperlink" Target="http://pravo.gov.ru/proxy/ips/?docbody=&amp;prevDoc=102154083&amp;backlink=1&amp;&amp;nd=102167065" TargetMode="External"/><Relationship Id="rId137" Type="http://schemas.openxmlformats.org/officeDocument/2006/relationships/image" Target="media/image16.png"/><Relationship Id="rId158" Type="http://schemas.openxmlformats.org/officeDocument/2006/relationships/image" Target="media/image37.png"/><Relationship Id="rId20" Type="http://schemas.openxmlformats.org/officeDocument/2006/relationships/hyperlink" Target="http://pravo.gov.ru/proxy/ips/?docbody=&amp;nd=102147807&amp;intelsearch=%EF%EE%F1%F2%E0%ED%EE%E2%EB%E5%ED%E8%E5+%EF%F0%E0%E2%E8%F2%E5%EB%FC%F1%F2%E2%E0+%EE%F2+06.05.2011+%B9354" TargetMode="External"/><Relationship Id="rId41" Type="http://schemas.openxmlformats.org/officeDocument/2006/relationships/hyperlink" Target="http://doc.ksrf.ru/decision/KSRFDecision342302.pdf" TargetMode="External"/><Relationship Id="rId62" Type="http://schemas.openxmlformats.org/officeDocument/2006/relationships/hyperlink" Target="http://pravo.gov.ru/proxy/ips/?docbody=&amp;nd=102097660&amp;intelsearch=%EF%F0%E8%EA%E0%E7+%D4%E5%E4%E5%F0%E0%EB%FC%ED%EE%E9+%F1%EB%F3%E6%E1%FB+%EF%EE+%F2%E0%F0%E8%F4%E0%EC+%D0%D4+%EE%F2+06.08.2004+%B9+20-%FD%2F2" TargetMode="External"/><Relationship Id="rId83" Type="http://schemas.openxmlformats.org/officeDocument/2006/relationships/hyperlink" Target="http://solutions.fas.gov.ru/to/tyvinskoe-ufas-rossii/04-06-08-20-10-15-e0c9c142-db06-461f-8dbe-0cbf530b8182" TargetMode="External"/><Relationship Id="rId88" Type="http://schemas.openxmlformats.org/officeDocument/2006/relationships/hyperlink" Target="http://sudact.ru/arbitral/doc/FN2vm8lJ5bmr/?arbitral-txt=&amp;arbitral-case_doc=%D0%9069-3510%2F2015&amp;arbitral-lawchunkinfo=&amp;arbitral-doc_type=&amp;arbitral-date_from=&amp;arbitral-date_to=&amp;arbitral-region=1024&amp;arbitral-court=&amp;arbitral-judge=&amp;arbitral-participant=&amp;_=1532335514520&amp;snippet_pos=24" TargetMode="External"/><Relationship Id="rId111" Type="http://schemas.openxmlformats.org/officeDocument/2006/relationships/hyperlink" Target="http://docs.cntd.ru/document/450226257" TargetMode="External"/><Relationship Id="rId132" Type="http://schemas.openxmlformats.org/officeDocument/2006/relationships/image" Target="media/image11.png"/><Relationship Id="rId153"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TotalTime>
  <Pages>1</Pages>
  <Words>18039</Words>
  <Characters>102828</Characters>
  <Application>Microsoft Office Word</Application>
  <DocSecurity>0</DocSecurity>
  <Lines>856</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Михайлов</dc:creator>
  <cp:keywords/>
  <dc:description/>
  <cp:lastModifiedBy>Игорь Михайлов</cp:lastModifiedBy>
  <cp:revision>24</cp:revision>
  <dcterms:created xsi:type="dcterms:W3CDTF">2018-07-27T08:27:00Z</dcterms:created>
  <dcterms:modified xsi:type="dcterms:W3CDTF">2018-08-13T13:47:00Z</dcterms:modified>
</cp:coreProperties>
</file>