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E63" w:rsidRPr="00264AFF" w:rsidRDefault="00D14E63" w:rsidP="00D14E63">
      <w:pPr>
        <w:rPr>
          <w:b/>
        </w:rPr>
      </w:pPr>
      <w:r w:rsidRPr="00264AFF">
        <w:rPr>
          <w:b/>
        </w:rPr>
        <w:t>Производство в России</w:t>
      </w:r>
    </w:p>
    <w:p w:rsidR="00D14E63" w:rsidRPr="00264AFF" w:rsidRDefault="00D14E63" w:rsidP="00D14E63">
      <w:r w:rsidRPr="00264AFF">
        <w:t xml:space="preserve">Компания </w:t>
      </w:r>
      <w:r w:rsidRPr="00264AFF">
        <w:rPr>
          <w:lang w:val="en-US"/>
        </w:rPr>
        <w:t>Hawle</w:t>
      </w:r>
      <w:r w:rsidRPr="00264AFF">
        <w:t xml:space="preserve"> – первая и единственная европейская компания по производству водозапорной арматуры, которая локализов</w:t>
      </w:r>
      <w:r>
        <w:t>ала своё производство в России.</w:t>
      </w:r>
    </w:p>
    <w:p w:rsidR="00D14E63" w:rsidRPr="00264AFF" w:rsidRDefault="00D14E63" w:rsidP="00D14E63">
      <w:r w:rsidRPr="00264AFF">
        <w:t xml:space="preserve">В 2005 году появилось первое российское представительство, а в 2011 году открылся завод в г. Чаплыгине Липецкой области. Завод производит самые востребованные позиции для российского рынка: задвижки в монолитном корпусе </w:t>
      </w:r>
      <w:r w:rsidRPr="00264AFF">
        <w:rPr>
          <w:lang w:val="en-US"/>
        </w:rPr>
        <w:t>Hawle</w:t>
      </w:r>
      <w:r w:rsidRPr="00264AFF">
        <w:t>-</w:t>
      </w:r>
      <w:r w:rsidRPr="00264AFF">
        <w:rPr>
          <w:lang w:val="en-US"/>
        </w:rPr>
        <w:t>A</w:t>
      </w:r>
      <w:r w:rsidRPr="00264AFF">
        <w:t xml:space="preserve">, пожарные гидранты </w:t>
      </w:r>
      <w:r w:rsidRPr="00264AFF">
        <w:rPr>
          <w:lang w:val="en-US"/>
        </w:rPr>
        <w:t>DUO</w:t>
      </w:r>
      <w:r w:rsidRPr="00264AFF">
        <w:t xml:space="preserve"> </w:t>
      </w:r>
      <w:r w:rsidRPr="00264AFF">
        <w:rPr>
          <w:lang w:val="en-US"/>
        </w:rPr>
        <w:t>GOST</w:t>
      </w:r>
      <w:r>
        <w:t>, штурвалы и фланцы.</w:t>
      </w:r>
    </w:p>
    <w:p w:rsidR="00D14E63" w:rsidRDefault="00D14E63" w:rsidP="00D14E63">
      <w:r w:rsidRPr="00264AFF">
        <w:t>Открывая завод в Чаплыгине, мы хотели добиться максимальной близости к клиенту. Благодаря собственному производству в России компания смогла сократить сроки поставки, обеспечить наличие позиций на складе и оперативную поддержку клиентов от Калининграда до Владивостока.</w:t>
      </w:r>
    </w:p>
    <w:p w:rsidR="00D14E63" w:rsidRPr="008F6E6E" w:rsidRDefault="00D14E63" w:rsidP="00D14E63">
      <w:r>
        <w:t xml:space="preserve">Ссылка на сайт компании: </w:t>
      </w:r>
      <w:hyperlink r:id="rId5" w:history="1">
        <w:r>
          <w:rPr>
            <w:rStyle w:val="a6"/>
          </w:rPr>
          <w:t>https://www.hawle.ru/</w:t>
        </w:r>
      </w:hyperlink>
      <w:bookmarkStart w:id="0" w:name="_GoBack"/>
      <w:bookmarkEnd w:id="0"/>
    </w:p>
    <w:p w:rsidR="00E0154D" w:rsidRDefault="00D14E63" w:rsidP="005D675E">
      <w:pPr>
        <w:tabs>
          <w:tab w:val="left" w:pos="1770"/>
        </w:tabs>
        <w:rPr>
          <w:b/>
        </w:rPr>
      </w:pPr>
      <w:r w:rsidRPr="00D14E63">
        <w:rPr>
          <w:b/>
          <w:noProof/>
          <w:lang w:eastAsia="ru-RU"/>
        </w:rPr>
        <w:drawing>
          <wp:inline distT="0" distB="0" distL="0" distR="0">
            <wp:extent cx="5940425" cy="3954754"/>
            <wp:effectExtent l="0" t="0" r="3175" b="8255"/>
            <wp:docPr id="1" name="Рисунок 1" descr="Z:\need\6.Маркетинг\ФОТО\Завод в Чаплыгине\Фотосессия 1\DSC_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need\6.Маркетинг\ФОТО\Завод в Чаплыгине\Фотосессия 1\DSC_8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63" w:rsidRDefault="00D14E63" w:rsidP="005D675E">
      <w:pPr>
        <w:tabs>
          <w:tab w:val="left" w:pos="1770"/>
        </w:tabs>
        <w:rPr>
          <w:b/>
        </w:rPr>
      </w:pPr>
      <w:r w:rsidRPr="00D14E63">
        <w:rPr>
          <w:b/>
          <w:noProof/>
          <w:lang w:eastAsia="ru-RU"/>
        </w:rPr>
        <w:lastRenderedPageBreak/>
        <w:drawing>
          <wp:inline distT="0" distB="0" distL="0" distR="0">
            <wp:extent cx="5940425" cy="5097241"/>
            <wp:effectExtent l="0" t="0" r="3175" b="8255"/>
            <wp:docPr id="2" name="Рисунок 2" descr="Z:\need\6.Маркетинг\ФОТО\Завод в Чаплыгине\Фотосессия 2\фото завода обработ\DSC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eed\6.Маркетинг\ФОТО\Завод в Чаплыгине\Фотосессия 2\фото завода обработ\DSC_8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63" w:rsidRPr="005D675E" w:rsidRDefault="00D14E63" w:rsidP="005D675E">
      <w:pPr>
        <w:tabs>
          <w:tab w:val="left" w:pos="1770"/>
        </w:tabs>
        <w:rPr>
          <w:b/>
        </w:rPr>
      </w:pPr>
      <w:r w:rsidRPr="00D14E63">
        <w:rPr>
          <w:b/>
          <w:noProof/>
          <w:lang w:eastAsia="ru-RU"/>
        </w:rPr>
        <w:drawing>
          <wp:inline distT="0" distB="0" distL="0" distR="0">
            <wp:extent cx="5940425" cy="3950747"/>
            <wp:effectExtent l="0" t="0" r="3175" b="0"/>
            <wp:docPr id="3" name="Рисунок 3" descr="Z:\need\6.Маркетинг\ФОТО\Завод в Чаплыгине\Фотосессия 2\фото завода обработ\DSC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need\6.Маркетинг\ФОТО\Завод в Чаплыгине\Фотосессия 2\фото завода обработ\DSC_8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E63" w:rsidRPr="005D6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CB4E5F"/>
    <w:multiLevelType w:val="hybridMultilevel"/>
    <w:tmpl w:val="2E6EB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DD"/>
    <w:rsid w:val="00083896"/>
    <w:rsid w:val="001A136D"/>
    <w:rsid w:val="001E6CB2"/>
    <w:rsid w:val="0024758C"/>
    <w:rsid w:val="00264AFF"/>
    <w:rsid w:val="00390768"/>
    <w:rsid w:val="00491660"/>
    <w:rsid w:val="005D675E"/>
    <w:rsid w:val="00623C86"/>
    <w:rsid w:val="00652250"/>
    <w:rsid w:val="00764B51"/>
    <w:rsid w:val="0083008A"/>
    <w:rsid w:val="00857DB3"/>
    <w:rsid w:val="008E06DD"/>
    <w:rsid w:val="008F4509"/>
    <w:rsid w:val="008F6E6E"/>
    <w:rsid w:val="009256DD"/>
    <w:rsid w:val="00987AFF"/>
    <w:rsid w:val="00997EEB"/>
    <w:rsid w:val="009B0D37"/>
    <w:rsid w:val="009E5819"/>
    <w:rsid w:val="00C81F35"/>
    <w:rsid w:val="00D14E63"/>
    <w:rsid w:val="00DA24F6"/>
    <w:rsid w:val="00E0154D"/>
    <w:rsid w:val="00EA5037"/>
    <w:rsid w:val="00F7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20D0E"/>
  <w15:chartTrackingRefBased/>
  <w15:docId w15:val="{10E7E047-7605-46EB-87F6-2E78F835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E63"/>
  </w:style>
  <w:style w:type="paragraph" w:styleId="2">
    <w:name w:val="heading 2"/>
    <w:basedOn w:val="a"/>
    <w:link w:val="20"/>
    <w:uiPriority w:val="9"/>
    <w:qFormat/>
    <w:rsid w:val="00EA50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50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A5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83896"/>
    <w:rPr>
      <w:i/>
      <w:iCs/>
    </w:rPr>
  </w:style>
  <w:style w:type="paragraph" w:styleId="a5">
    <w:name w:val="List Paragraph"/>
    <w:basedOn w:val="a"/>
    <w:uiPriority w:val="34"/>
    <w:qFormat/>
    <w:rsid w:val="00264AF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64A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1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36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6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hawle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domain\Novosti.hsk</dc:creator>
  <cp:keywords/>
  <dc:description/>
  <cp:lastModifiedBy>domain\Novosti.hsk</cp:lastModifiedBy>
  <cp:revision>5</cp:revision>
  <dcterms:created xsi:type="dcterms:W3CDTF">2020-03-06T08:19:00Z</dcterms:created>
  <dcterms:modified xsi:type="dcterms:W3CDTF">2020-03-06T08:27:00Z</dcterms:modified>
</cp:coreProperties>
</file>